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0820" w14:textId="77777777" w:rsidR="00CD6125" w:rsidRDefault="00CD6125" w:rsidP="00A50598">
      <w:pPr>
        <w:widowControl w:val="0"/>
        <w:autoSpaceDE w:val="0"/>
        <w:autoSpaceDN w:val="0"/>
        <w:adjustRightInd w:val="0"/>
        <w:spacing w:line="273" w:lineRule="exact"/>
        <w:jc w:val="both"/>
        <w:rPr>
          <w:rFonts w:ascii="Arial" w:hAnsi="Arial" w:cs="Arial"/>
          <w:sz w:val="22"/>
          <w:szCs w:val="22"/>
        </w:rPr>
      </w:pPr>
    </w:p>
    <w:p w14:paraId="2C279260" w14:textId="227D6D4E" w:rsidR="00A50598" w:rsidRPr="00296CD0" w:rsidRDefault="00CD6125" w:rsidP="00A50598">
      <w:pPr>
        <w:widowControl w:val="0"/>
        <w:autoSpaceDE w:val="0"/>
        <w:autoSpaceDN w:val="0"/>
        <w:adjustRightInd w:val="0"/>
        <w:spacing w:line="273" w:lineRule="exact"/>
        <w:jc w:val="both"/>
        <w:rPr>
          <w:rFonts w:ascii="Arial" w:hAnsi="Arial" w:cs="Arial"/>
          <w:sz w:val="22"/>
          <w:szCs w:val="22"/>
        </w:rPr>
      </w:pPr>
      <w:r>
        <w:rPr>
          <w:noProof/>
        </w:rPr>
        <w:drawing>
          <wp:anchor distT="0" distB="0" distL="114300" distR="114300" simplePos="0" relativeHeight="251659264" behindDoc="0" locked="0" layoutInCell="1" allowOverlap="1" wp14:anchorId="39DB5790" wp14:editId="21CBB34A">
            <wp:simplePos x="0" y="0"/>
            <wp:positionH relativeFrom="page">
              <wp:posOffset>287655</wp:posOffset>
            </wp:positionH>
            <wp:positionV relativeFrom="page">
              <wp:posOffset>185420</wp:posOffset>
            </wp:positionV>
            <wp:extent cx="2371725" cy="1000125"/>
            <wp:effectExtent l="0" t="0" r="0" b="0"/>
            <wp:wrapTopAndBottom/>
            <wp:docPr id="3" name="Slika 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descr="Slika, ki vsebuje besede besedilo&#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r w:rsidR="00A50598" w:rsidRPr="00296CD0">
        <w:rPr>
          <w:rFonts w:ascii="Arial" w:hAnsi="Arial" w:cs="Arial"/>
          <w:sz w:val="22"/>
          <w:szCs w:val="22"/>
        </w:rPr>
        <w:t xml:space="preserve">Na podlagi </w:t>
      </w:r>
      <w:r w:rsidR="008C1952">
        <w:rPr>
          <w:rFonts w:ascii="Arial" w:hAnsi="Arial" w:cs="Arial"/>
          <w:sz w:val="22"/>
          <w:szCs w:val="22"/>
        </w:rPr>
        <w:t xml:space="preserve">prvega </w:t>
      </w:r>
      <w:r w:rsidR="00A50598" w:rsidRPr="00296CD0">
        <w:rPr>
          <w:rFonts w:ascii="Arial" w:hAnsi="Arial" w:cs="Arial"/>
          <w:sz w:val="22"/>
          <w:szCs w:val="22"/>
        </w:rPr>
        <w:t>odstavka 4</w:t>
      </w:r>
      <w:r w:rsidR="00022684">
        <w:rPr>
          <w:rFonts w:ascii="Arial" w:hAnsi="Arial" w:cs="Arial"/>
          <w:sz w:val="22"/>
          <w:szCs w:val="22"/>
        </w:rPr>
        <w:t>4</w:t>
      </w:r>
      <w:r w:rsidR="00A50598" w:rsidRPr="00296CD0">
        <w:rPr>
          <w:rFonts w:ascii="Arial" w:hAnsi="Arial" w:cs="Arial"/>
          <w:sz w:val="22"/>
          <w:szCs w:val="22"/>
        </w:rPr>
        <w:t xml:space="preserve">.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22684">
        <w:rPr>
          <w:rFonts w:ascii="Arial" w:hAnsi="Arial" w:cs="Arial"/>
          <w:sz w:val="22"/>
          <w:szCs w:val="22"/>
        </w:rPr>
        <w:t>, 68/17 in 19/18</w:t>
      </w:r>
      <w:r w:rsidR="00544203">
        <w:rPr>
          <w:rFonts w:ascii="Arial" w:hAnsi="Arial" w:cs="Arial"/>
          <w:sz w:val="22"/>
          <w:szCs w:val="22"/>
        </w:rPr>
        <w:t>)</w:t>
      </w:r>
      <w:r w:rsidR="00022684">
        <w:rPr>
          <w:rFonts w:ascii="Arial" w:hAnsi="Arial" w:cs="Arial"/>
          <w:sz w:val="22"/>
          <w:szCs w:val="22"/>
        </w:rPr>
        <w:t xml:space="preserve"> </w:t>
      </w:r>
      <w:r w:rsidR="00A50598">
        <w:rPr>
          <w:rFonts w:ascii="Arial" w:hAnsi="Arial" w:cs="Arial"/>
          <w:sz w:val="22"/>
          <w:szCs w:val="22"/>
        </w:rPr>
        <w:t>ter</w:t>
      </w:r>
      <w:r w:rsidR="00A52CA3">
        <w:rPr>
          <w:rFonts w:ascii="Arial" w:hAnsi="Arial" w:cs="Arial"/>
          <w:sz w:val="22"/>
          <w:szCs w:val="22"/>
        </w:rPr>
        <w:t xml:space="preserve"> </w:t>
      </w:r>
      <w:r w:rsidR="00A50598" w:rsidRPr="00296CD0">
        <w:rPr>
          <w:rFonts w:ascii="Arial" w:hAnsi="Arial" w:cs="Arial"/>
          <w:sz w:val="22"/>
          <w:szCs w:val="22"/>
        </w:rPr>
        <w:t>19. člena Statuta Mestne občine No</w:t>
      </w:r>
      <w:r w:rsidR="00A50598">
        <w:rPr>
          <w:rFonts w:ascii="Arial" w:hAnsi="Arial" w:cs="Arial"/>
          <w:sz w:val="22"/>
          <w:szCs w:val="22"/>
        </w:rPr>
        <w:t>va Gorica (Uradni list RS, št. 13/12</w:t>
      </w:r>
      <w:r w:rsidR="00022684">
        <w:rPr>
          <w:rFonts w:ascii="Arial" w:hAnsi="Arial" w:cs="Arial"/>
          <w:sz w:val="22"/>
          <w:szCs w:val="22"/>
        </w:rPr>
        <w:t>, 18/17 in 18/19</w:t>
      </w:r>
      <w:r w:rsidR="00A50598">
        <w:rPr>
          <w:rFonts w:ascii="Arial" w:hAnsi="Arial" w:cs="Arial"/>
          <w:sz w:val="22"/>
          <w:szCs w:val="22"/>
        </w:rPr>
        <w:t>)</w:t>
      </w:r>
      <w:r w:rsidR="00A50598" w:rsidRPr="00296CD0">
        <w:rPr>
          <w:rFonts w:ascii="Arial" w:hAnsi="Arial" w:cs="Arial"/>
          <w:sz w:val="22"/>
          <w:szCs w:val="22"/>
        </w:rPr>
        <w:t xml:space="preserve"> je </w:t>
      </w:r>
      <w:r w:rsidR="00A50598">
        <w:rPr>
          <w:rFonts w:ascii="Arial" w:hAnsi="Arial" w:cs="Arial"/>
          <w:sz w:val="22"/>
          <w:szCs w:val="22"/>
        </w:rPr>
        <w:t>M</w:t>
      </w:r>
      <w:r w:rsidR="00A50598" w:rsidRPr="00296CD0">
        <w:rPr>
          <w:rFonts w:ascii="Arial" w:hAnsi="Arial" w:cs="Arial"/>
          <w:sz w:val="22"/>
          <w:szCs w:val="22"/>
        </w:rPr>
        <w:t>estni svet Mestne občine Nova Gorica na seji dne</w:t>
      </w:r>
      <w:r w:rsidR="00E840BE">
        <w:rPr>
          <w:rFonts w:ascii="Arial" w:hAnsi="Arial" w:cs="Arial"/>
          <w:sz w:val="22"/>
          <w:szCs w:val="22"/>
        </w:rPr>
        <w:t xml:space="preserve"> 16. februarja 2023</w:t>
      </w:r>
      <w:r w:rsidR="00A50598" w:rsidRPr="00296CD0">
        <w:rPr>
          <w:rFonts w:ascii="Arial" w:hAnsi="Arial" w:cs="Arial"/>
          <w:sz w:val="22"/>
          <w:szCs w:val="22"/>
        </w:rPr>
        <w:t xml:space="preserve"> sprejel</w:t>
      </w:r>
      <w:r w:rsidR="00A50598">
        <w:rPr>
          <w:rFonts w:ascii="Arial" w:hAnsi="Arial" w:cs="Arial"/>
          <w:sz w:val="22"/>
          <w:szCs w:val="22"/>
        </w:rPr>
        <w:t xml:space="preserve"> </w:t>
      </w:r>
      <w:r w:rsidR="00A50598" w:rsidRPr="00296CD0">
        <w:rPr>
          <w:rFonts w:ascii="Arial" w:hAnsi="Arial" w:cs="Arial"/>
          <w:sz w:val="22"/>
          <w:szCs w:val="22"/>
        </w:rPr>
        <w:t>naslednji</w:t>
      </w:r>
    </w:p>
    <w:p w14:paraId="2C279261" w14:textId="518E4E2B" w:rsidR="00A50598" w:rsidRDefault="00A50598" w:rsidP="00A50598">
      <w:pPr>
        <w:rPr>
          <w:rFonts w:ascii="Arial" w:hAnsi="Arial" w:cs="Arial"/>
          <w:sz w:val="22"/>
          <w:szCs w:val="22"/>
        </w:rPr>
      </w:pPr>
    </w:p>
    <w:p w14:paraId="5B59B5FE" w14:textId="77777777" w:rsidR="00BC37DC" w:rsidRPr="00296CD0" w:rsidRDefault="00BC37DC" w:rsidP="00A50598">
      <w:pPr>
        <w:rPr>
          <w:rFonts w:ascii="Arial" w:hAnsi="Arial" w:cs="Arial"/>
          <w:sz w:val="22"/>
          <w:szCs w:val="22"/>
        </w:rPr>
      </w:pPr>
    </w:p>
    <w:p w14:paraId="2C279262" w14:textId="29CDD997"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8C1952">
        <w:rPr>
          <w:rFonts w:ascii="Arial" w:hAnsi="Arial" w:cs="Arial"/>
          <w:sz w:val="22"/>
          <w:szCs w:val="22"/>
        </w:rPr>
        <w:t xml:space="preserve"> </w:t>
      </w:r>
      <w:r w:rsidRPr="00296CD0">
        <w:rPr>
          <w:rFonts w:ascii="Arial" w:hAnsi="Arial" w:cs="Arial"/>
          <w:sz w:val="22"/>
          <w:szCs w:val="22"/>
        </w:rPr>
        <w:t>K</w:t>
      </w:r>
      <w:r w:rsidR="008C1952">
        <w:rPr>
          <w:rFonts w:ascii="Arial" w:hAnsi="Arial" w:cs="Arial"/>
          <w:sz w:val="22"/>
          <w:szCs w:val="22"/>
        </w:rPr>
        <w:t xml:space="preserve"> </w:t>
      </w:r>
      <w:r w:rsidRPr="00296CD0">
        <w:rPr>
          <w:rFonts w:ascii="Arial" w:hAnsi="Arial" w:cs="Arial"/>
          <w:sz w:val="22"/>
          <w:szCs w:val="22"/>
        </w:rPr>
        <w:t>L</w:t>
      </w:r>
      <w:r w:rsidR="008C1952">
        <w:rPr>
          <w:rFonts w:ascii="Arial" w:hAnsi="Arial" w:cs="Arial"/>
          <w:sz w:val="22"/>
          <w:szCs w:val="22"/>
        </w:rPr>
        <w:t xml:space="preserve"> </w:t>
      </w:r>
      <w:r w:rsidRPr="00296CD0">
        <w:rPr>
          <w:rFonts w:ascii="Arial" w:hAnsi="Arial" w:cs="Arial"/>
          <w:sz w:val="22"/>
          <w:szCs w:val="22"/>
        </w:rPr>
        <w:t>E</w:t>
      </w:r>
      <w:r w:rsidR="008C1952">
        <w:rPr>
          <w:rFonts w:ascii="Arial" w:hAnsi="Arial" w:cs="Arial"/>
          <w:sz w:val="22"/>
          <w:szCs w:val="22"/>
        </w:rPr>
        <w:t xml:space="preserve"> </w:t>
      </w:r>
      <w:r w:rsidRPr="00296CD0">
        <w:rPr>
          <w:rFonts w:ascii="Arial" w:hAnsi="Arial" w:cs="Arial"/>
          <w:sz w:val="22"/>
          <w:szCs w:val="22"/>
        </w:rPr>
        <w:t>P</w:t>
      </w:r>
    </w:p>
    <w:p w14:paraId="2C279264" w14:textId="77777777" w:rsidR="00C25F3C" w:rsidRPr="00296CD0" w:rsidRDefault="00C25F3C" w:rsidP="00A50598">
      <w:pPr>
        <w:rPr>
          <w:rFonts w:ascii="Arial" w:hAnsi="Arial" w:cs="Arial"/>
          <w:sz w:val="22"/>
          <w:szCs w:val="22"/>
        </w:rPr>
      </w:pPr>
    </w:p>
    <w:p w14:paraId="2C279265"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2C279267" w14:textId="013850CF" w:rsidR="00C25F3C" w:rsidRDefault="00C25F3C" w:rsidP="00A50598">
      <w:pPr>
        <w:jc w:val="both"/>
        <w:rPr>
          <w:rFonts w:ascii="Arial" w:hAnsi="Arial" w:cs="Arial"/>
          <w:sz w:val="22"/>
          <w:szCs w:val="22"/>
        </w:rPr>
      </w:pPr>
    </w:p>
    <w:p w14:paraId="6880D5EF" w14:textId="57D48B90" w:rsidR="00022684" w:rsidRDefault="00022684" w:rsidP="00A50598">
      <w:pPr>
        <w:jc w:val="both"/>
        <w:rPr>
          <w:rFonts w:ascii="Arial" w:hAnsi="Arial" w:cs="Arial"/>
          <w:sz w:val="22"/>
          <w:szCs w:val="22"/>
        </w:rPr>
      </w:pPr>
      <w:r>
        <w:rPr>
          <w:rFonts w:ascii="Arial" w:hAnsi="Arial" w:cs="Arial"/>
          <w:sz w:val="22"/>
          <w:szCs w:val="22"/>
        </w:rPr>
        <w:t xml:space="preserve">V strokovno komisijo za izbiro koncesionarja za </w:t>
      </w:r>
      <w:r w:rsidR="00AD7CE3">
        <w:rPr>
          <w:rFonts w:ascii="Arial" w:hAnsi="Arial" w:cs="Arial"/>
          <w:sz w:val="22"/>
          <w:szCs w:val="22"/>
        </w:rPr>
        <w:t xml:space="preserve">opravljanje gospodarske javne službe </w:t>
      </w:r>
      <w:r>
        <w:rPr>
          <w:rFonts w:ascii="Arial" w:hAnsi="Arial" w:cs="Arial"/>
          <w:sz w:val="22"/>
          <w:szCs w:val="22"/>
        </w:rPr>
        <w:t>urejanj</w:t>
      </w:r>
      <w:r w:rsidR="00AD7CE3">
        <w:rPr>
          <w:rFonts w:ascii="Arial" w:hAnsi="Arial" w:cs="Arial"/>
          <w:sz w:val="22"/>
          <w:szCs w:val="22"/>
        </w:rPr>
        <w:t>a</w:t>
      </w:r>
      <w:r>
        <w:rPr>
          <w:rFonts w:ascii="Arial" w:hAnsi="Arial" w:cs="Arial"/>
          <w:sz w:val="22"/>
          <w:szCs w:val="22"/>
        </w:rPr>
        <w:t xml:space="preserve"> in čiščenj</w:t>
      </w:r>
      <w:r w:rsidR="00AD7CE3">
        <w:rPr>
          <w:rFonts w:ascii="Arial" w:hAnsi="Arial" w:cs="Arial"/>
          <w:sz w:val="22"/>
          <w:szCs w:val="22"/>
        </w:rPr>
        <w:t>a</w:t>
      </w:r>
      <w:r>
        <w:rPr>
          <w:rFonts w:ascii="Arial" w:hAnsi="Arial" w:cs="Arial"/>
          <w:sz w:val="22"/>
          <w:szCs w:val="22"/>
        </w:rPr>
        <w:t xml:space="preserve"> javnih površin v Mestni občini Nova Gorica </w:t>
      </w:r>
      <w:r w:rsidR="00B469CF">
        <w:rPr>
          <w:rFonts w:ascii="Arial" w:hAnsi="Arial" w:cs="Arial"/>
          <w:sz w:val="22"/>
          <w:szCs w:val="22"/>
        </w:rPr>
        <w:t xml:space="preserve">za mesto Nova Gorica </w:t>
      </w:r>
      <w:r w:rsidR="00703408">
        <w:rPr>
          <w:rFonts w:ascii="Arial" w:hAnsi="Arial" w:cs="Arial"/>
          <w:sz w:val="22"/>
          <w:szCs w:val="22"/>
        </w:rPr>
        <w:t>in</w:t>
      </w:r>
      <w:r w:rsidR="00DE72A7">
        <w:rPr>
          <w:rFonts w:ascii="Arial" w:hAnsi="Arial" w:cs="Arial"/>
          <w:sz w:val="22"/>
          <w:szCs w:val="22"/>
        </w:rPr>
        <w:t xml:space="preserve"> za izbiro koncesionarja za opravljanje gospodarske javne službe urejanja in čiščenja javnih površin v Mestni občini Nova Gorica</w:t>
      </w:r>
      <w:r w:rsidR="00703408">
        <w:rPr>
          <w:rFonts w:ascii="Arial" w:hAnsi="Arial" w:cs="Arial"/>
          <w:sz w:val="22"/>
          <w:szCs w:val="22"/>
        </w:rPr>
        <w:t xml:space="preserve"> za naselja Solkan, Kromberk, Rožna Dolina in Pristava </w:t>
      </w:r>
      <w:r>
        <w:rPr>
          <w:rFonts w:ascii="Arial" w:hAnsi="Arial" w:cs="Arial"/>
          <w:sz w:val="22"/>
          <w:szCs w:val="22"/>
        </w:rPr>
        <w:t>se imenujejo:</w:t>
      </w:r>
    </w:p>
    <w:p w14:paraId="488056DB" w14:textId="77777777" w:rsidR="00FC018D" w:rsidRDefault="00FC018D" w:rsidP="00A50598">
      <w:pPr>
        <w:jc w:val="both"/>
        <w:rPr>
          <w:rFonts w:ascii="Arial" w:hAnsi="Arial" w:cs="Arial"/>
          <w:sz w:val="22"/>
          <w:szCs w:val="22"/>
        </w:rPr>
      </w:pPr>
    </w:p>
    <w:p w14:paraId="580B380D" w14:textId="5560271A" w:rsidR="005E6FC2" w:rsidRDefault="00FC018D" w:rsidP="00A50598">
      <w:pPr>
        <w:jc w:val="both"/>
        <w:rPr>
          <w:rFonts w:ascii="Arial" w:hAnsi="Arial" w:cs="Arial"/>
          <w:sz w:val="22"/>
          <w:szCs w:val="22"/>
        </w:rPr>
      </w:pPr>
      <w:r>
        <w:rPr>
          <w:rFonts w:ascii="Arial" w:hAnsi="Arial" w:cs="Arial"/>
          <w:sz w:val="22"/>
          <w:szCs w:val="22"/>
        </w:rPr>
        <w:t>- Saša Pegam, predstavnica Mestne občine Nova Gorica</w:t>
      </w:r>
      <w:r w:rsidR="00410BE0">
        <w:rPr>
          <w:rFonts w:ascii="Arial" w:hAnsi="Arial" w:cs="Arial"/>
          <w:sz w:val="22"/>
          <w:szCs w:val="22"/>
        </w:rPr>
        <w:t xml:space="preserve"> - </w:t>
      </w:r>
      <w:r>
        <w:rPr>
          <w:rFonts w:ascii="Arial" w:hAnsi="Arial" w:cs="Arial"/>
          <w:sz w:val="22"/>
          <w:szCs w:val="22"/>
        </w:rPr>
        <w:t>predsednica</w:t>
      </w:r>
    </w:p>
    <w:p w14:paraId="2BA40E64" w14:textId="0AAE45BF" w:rsidR="00FC018D" w:rsidRDefault="00FC018D" w:rsidP="00FC018D">
      <w:pPr>
        <w:jc w:val="both"/>
        <w:rPr>
          <w:rFonts w:ascii="Arial" w:hAnsi="Arial" w:cs="Arial"/>
          <w:sz w:val="22"/>
          <w:szCs w:val="22"/>
        </w:rPr>
      </w:pPr>
      <w:r>
        <w:rPr>
          <w:rFonts w:ascii="Arial" w:hAnsi="Arial" w:cs="Arial"/>
          <w:sz w:val="22"/>
          <w:szCs w:val="22"/>
        </w:rPr>
        <w:t xml:space="preserve">- Marjan Jug, predstavnik Mestne občine Nova Gorica </w:t>
      </w:r>
      <w:r w:rsidR="00410BE0">
        <w:rPr>
          <w:rFonts w:ascii="Arial" w:hAnsi="Arial" w:cs="Arial"/>
          <w:sz w:val="22"/>
          <w:szCs w:val="22"/>
        </w:rPr>
        <w:t>-</w:t>
      </w:r>
      <w:r>
        <w:rPr>
          <w:rFonts w:ascii="Arial" w:hAnsi="Arial" w:cs="Arial"/>
          <w:sz w:val="22"/>
          <w:szCs w:val="22"/>
        </w:rPr>
        <w:t xml:space="preserve"> član</w:t>
      </w:r>
      <w:r w:rsidR="00410BE0">
        <w:rPr>
          <w:rFonts w:ascii="Arial" w:hAnsi="Arial" w:cs="Arial"/>
          <w:sz w:val="22"/>
          <w:szCs w:val="22"/>
        </w:rPr>
        <w:t>,</w:t>
      </w:r>
    </w:p>
    <w:p w14:paraId="6A09729A" w14:textId="60C13785" w:rsidR="005E6FC2" w:rsidRDefault="00FC018D" w:rsidP="00A50598">
      <w:pPr>
        <w:jc w:val="both"/>
        <w:rPr>
          <w:rFonts w:ascii="Arial" w:hAnsi="Arial" w:cs="Arial"/>
          <w:sz w:val="22"/>
          <w:szCs w:val="22"/>
        </w:rPr>
      </w:pPr>
      <w:r>
        <w:rPr>
          <w:rFonts w:ascii="Arial" w:hAnsi="Arial" w:cs="Arial"/>
          <w:sz w:val="22"/>
          <w:szCs w:val="22"/>
        </w:rPr>
        <w:t xml:space="preserve">- </w:t>
      </w:r>
      <w:r w:rsidR="005E6FC2">
        <w:rPr>
          <w:rFonts w:ascii="Arial" w:hAnsi="Arial" w:cs="Arial"/>
          <w:sz w:val="22"/>
          <w:szCs w:val="22"/>
        </w:rPr>
        <w:t xml:space="preserve">Sonja </w:t>
      </w:r>
      <w:proofErr w:type="spellStart"/>
      <w:r w:rsidR="005E6FC2">
        <w:rPr>
          <w:rFonts w:ascii="Arial" w:hAnsi="Arial" w:cs="Arial"/>
          <w:sz w:val="22"/>
          <w:szCs w:val="22"/>
        </w:rPr>
        <w:t>Maras</w:t>
      </w:r>
      <w:proofErr w:type="spellEnd"/>
      <w:r w:rsidR="005E6FC2">
        <w:rPr>
          <w:rFonts w:ascii="Arial" w:hAnsi="Arial" w:cs="Arial"/>
          <w:sz w:val="22"/>
          <w:szCs w:val="22"/>
        </w:rPr>
        <w:t xml:space="preserve"> Gruntar, predstavnica KS Kromberk – Loke</w:t>
      </w:r>
      <w:r>
        <w:rPr>
          <w:rFonts w:ascii="Arial" w:hAnsi="Arial" w:cs="Arial"/>
          <w:sz w:val="22"/>
          <w:szCs w:val="22"/>
        </w:rPr>
        <w:t xml:space="preserve"> </w:t>
      </w:r>
      <w:r w:rsidR="00410BE0">
        <w:rPr>
          <w:rFonts w:ascii="Arial" w:hAnsi="Arial" w:cs="Arial"/>
          <w:sz w:val="22"/>
          <w:szCs w:val="22"/>
        </w:rPr>
        <w:t>-</w:t>
      </w:r>
      <w:r>
        <w:rPr>
          <w:rFonts w:ascii="Arial" w:hAnsi="Arial" w:cs="Arial"/>
          <w:sz w:val="22"/>
          <w:szCs w:val="22"/>
        </w:rPr>
        <w:t xml:space="preserve"> članica</w:t>
      </w:r>
      <w:r w:rsidR="00410BE0">
        <w:rPr>
          <w:rFonts w:ascii="Arial" w:hAnsi="Arial" w:cs="Arial"/>
          <w:sz w:val="22"/>
          <w:szCs w:val="22"/>
        </w:rPr>
        <w:t>,</w:t>
      </w:r>
    </w:p>
    <w:p w14:paraId="6F3C6909" w14:textId="7C19EEC2" w:rsidR="00FC018D" w:rsidRDefault="00FC018D" w:rsidP="00FC018D">
      <w:pPr>
        <w:jc w:val="both"/>
        <w:rPr>
          <w:rFonts w:ascii="Arial" w:hAnsi="Arial" w:cs="Arial"/>
          <w:sz w:val="22"/>
          <w:szCs w:val="22"/>
        </w:rPr>
      </w:pPr>
      <w:r>
        <w:rPr>
          <w:rFonts w:ascii="Arial" w:hAnsi="Arial" w:cs="Arial"/>
          <w:sz w:val="22"/>
          <w:szCs w:val="22"/>
        </w:rPr>
        <w:t xml:space="preserve">- Oton Mozetič, predstavnik KS Nova Gorica </w:t>
      </w:r>
      <w:r w:rsidR="00410BE0">
        <w:rPr>
          <w:rFonts w:ascii="Arial" w:hAnsi="Arial" w:cs="Arial"/>
          <w:sz w:val="22"/>
          <w:szCs w:val="22"/>
        </w:rPr>
        <w:t>-</w:t>
      </w:r>
      <w:r>
        <w:rPr>
          <w:rFonts w:ascii="Arial" w:hAnsi="Arial" w:cs="Arial"/>
          <w:sz w:val="22"/>
          <w:szCs w:val="22"/>
        </w:rPr>
        <w:t xml:space="preserve"> član,</w:t>
      </w:r>
    </w:p>
    <w:p w14:paraId="6D6A51F7" w14:textId="5D6161A6" w:rsidR="00022684" w:rsidRDefault="00FC018D" w:rsidP="00A50598">
      <w:pPr>
        <w:jc w:val="both"/>
        <w:rPr>
          <w:rFonts w:ascii="Arial" w:hAnsi="Arial" w:cs="Arial"/>
          <w:sz w:val="22"/>
          <w:szCs w:val="22"/>
        </w:rPr>
      </w:pPr>
      <w:r>
        <w:rPr>
          <w:rFonts w:ascii="Arial" w:hAnsi="Arial" w:cs="Arial"/>
          <w:sz w:val="22"/>
          <w:szCs w:val="22"/>
        </w:rPr>
        <w:t xml:space="preserve">- </w:t>
      </w:r>
      <w:r w:rsidR="005E6FC2">
        <w:rPr>
          <w:rFonts w:ascii="Arial" w:hAnsi="Arial" w:cs="Arial"/>
          <w:sz w:val="22"/>
          <w:szCs w:val="22"/>
        </w:rPr>
        <w:t>Nataša Volk, predstavnica KS Rožna Dolina</w:t>
      </w:r>
      <w:r>
        <w:rPr>
          <w:rFonts w:ascii="Arial" w:hAnsi="Arial" w:cs="Arial"/>
          <w:sz w:val="22"/>
          <w:szCs w:val="22"/>
        </w:rPr>
        <w:t xml:space="preserve"> </w:t>
      </w:r>
      <w:r w:rsidR="00410BE0">
        <w:rPr>
          <w:rFonts w:ascii="Arial" w:hAnsi="Arial" w:cs="Arial"/>
          <w:sz w:val="22"/>
          <w:szCs w:val="22"/>
        </w:rPr>
        <w:t>-</w:t>
      </w:r>
      <w:r>
        <w:rPr>
          <w:rFonts w:ascii="Arial" w:hAnsi="Arial" w:cs="Arial"/>
          <w:sz w:val="22"/>
          <w:szCs w:val="22"/>
        </w:rPr>
        <w:t xml:space="preserve"> članica,</w:t>
      </w:r>
    </w:p>
    <w:p w14:paraId="007189A7" w14:textId="11174CB7" w:rsidR="005E6FC2" w:rsidRDefault="005E6FC2" w:rsidP="00A50598">
      <w:pPr>
        <w:jc w:val="both"/>
        <w:rPr>
          <w:rFonts w:ascii="Arial" w:hAnsi="Arial" w:cs="Arial"/>
          <w:sz w:val="22"/>
          <w:szCs w:val="22"/>
        </w:rPr>
      </w:pPr>
      <w:r>
        <w:rPr>
          <w:rFonts w:ascii="Arial" w:hAnsi="Arial" w:cs="Arial"/>
          <w:sz w:val="22"/>
          <w:szCs w:val="22"/>
        </w:rPr>
        <w:t>- Tomaž Černe, predstavnik KS Solkan</w:t>
      </w:r>
      <w:r w:rsidR="00FC018D">
        <w:rPr>
          <w:rFonts w:ascii="Arial" w:hAnsi="Arial" w:cs="Arial"/>
          <w:sz w:val="22"/>
          <w:szCs w:val="22"/>
        </w:rPr>
        <w:t xml:space="preserve"> </w:t>
      </w:r>
      <w:r w:rsidR="00FF450C">
        <w:rPr>
          <w:rFonts w:ascii="Arial" w:hAnsi="Arial" w:cs="Arial"/>
          <w:sz w:val="22"/>
          <w:szCs w:val="22"/>
        </w:rPr>
        <w:t>–</w:t>
      </w:r>
      <w:r w:rsidR="00FC018D">
        <w:rPr>
          <w:rFonts w:ascii="Arial" w:hAnsi="Arial" w:cs="Arial"/>
          <w:sz w:val="22"/>
          <w:szCs w:val="22"/>
        </w:rPr>
        <w:t xml:space="preserve"> član</w:t>
      </w:r>
      <w:r w:rsidR="00FF450C">
        <w:rPr>
          <w:rFonts w:ascii="Arial" w:hAnsi="Arial" w:cs="Arial"/>
          <w:sz w:val="22"/>
          <w:szCs w:val="22"/>
        </w:rPr>
        <w:t>.</w:t>
      </w:r>
    </w:p>
    <w:p w14:paraId="4FDC17D1" w14:textId="498A8F15" w:rsidR="00022684" w:rsidRDefault="00022684" w:rsidP="00A50598">
      <w:pPr>
        <w:jc w:val="both"/>
        <w:rPr>
          <w:rFonts w:ascii="Arial" w:hAnsi="Arial" w:cs="Arial"/>
          <w:sz w:val="22"/>
          <w:szCs w:val="22"/>
        </w:rPr>
      </w:pPr>
    </w:p>
    <w:p w14:paraId="2C27926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65ED2C4C" w14:textId="77777777" w:rsidR="00410BE0" w:rsidRDefault="00410BE0" w:rsidP="00A50598">
      <w:pPr>
        <w:jc w:val="both"/>
        <w:rPr>
          <w:rFonts w:ascii="Arial" w:hAnsi="Arial" w:cs="Arial"/>
          <w:sz w:val="22"/>
          <w:szCs w:val="22"/>
        </w:rPr>
      </w:pPr>
    </w:p>
    <w:p w14:paraId="2C27926A" w14:textId="49809BFE" w:rsidR="00C25F3C" w:rsidRDefault="00022684" w:rsidP="00A50598">
      <w:pPr>
        <w:jc w:val="both"/>
        <w:rPr>
          <w:rFonts w:ascii="Arial" w:hAnsi="Arial" w:cs="Arial"/>
          <w:sz w:val="22"/>
          <w:szCs w:val="22"/>
        </w:rPr>
      </w:pPr>
      <w:r>
        <w:rPr>
          <w:rFonts w:ascii="Arial" w:hAnsi="Arial" w:cs="Arial"/>
          <w:sz w:val="22"/>
          <w:szCs w:val="22"/>
        </w:rPr>
        <w:t>Naloge članov strokovne komisije so</w:t>
      </w:r>
      <w:r w:rsidR="00105F6F">
        <w:rPr>
          <w:rFonts w:ascii="Arial" w:hAnsi="Arial" w:cs="Arial"/>
          <w:sz w:val="22"/>
          <w:szCs w:val="22"/>
        </w:rPr>
        <w:t xml:space="preserve"> zlasti:</w:t>
      </w:r>
    </w:p>
    <w:p w14:paraId="383E6B32" w14:textId="398CD97A" w:rsidR="00022684" w:rsidRDefault="00022684" w:rsidP="00A50598">
      <w:pPr>
        <w:jc w:val="both"/>
        <w:rPr>
          <w:rFonts w:ascii="Arial" w:hAnsi="Arial" w:cs="Arial"/>
          <w:sz w:val="22"/>
          <w:szCs w:val="22"/>
        </w:rPr>
      </w:pPr>
      <w:r>
        <w:rPr>
          <w:rFonts w:ascii="Arial" w:hAnsi="Arial" w:cs="Arial"/>
          <w:sz w:val="22"/>
          <w:szCs w:val="22"/>
        </w:rPr>
        <w:t>- sodelovanje v fazi priprave besedila razpisa,</w:t>
      </w:r>
    </w:p>
    <w:p w14:paraId="4024FC9A" w14:textId="77777777" w:rsidR="00022684" w:rsidRDefault="00022684" w:rsidP="00A50598">
      <w:pPr>
        <w:jc w:val="both"/>
        <w:rPr>
          <w:rFonts w:ascii="Arial" w:hAnsi="Arial" w:cs="Arial"/>
          <w:sz w:val="22"/>
          <w:szCs w:val="22"/>
        </w:rPr>
      </w:pPr>
      <w:r>
        <w:rPr>
          <w:rFonts w:ascii="Arial" w:hAnsi="Arial" w:cs="Arial"/>
          <w:sz w:val="22"/>
          <w:szCs w:val="22"/>
        </w:rPr>
        <w:t>- sodelovanje v fazi od objave razpisa do roka za oddajo prijav,</w:t>
      </w:r>
    </w:p>
    <w:p w14:paraId="15609051" w14:textId="77777777" w:rsidR="00DF4A3B" w:rsidRDefault="00022684" w:rsidP="00A50598">
      <w:pPr>
        <w:jc w:val="both"/>
        <w:rPr>
          <w:rFonts w:ascii="Arial" w:hAnsi="Arial" w:cs="Arial"/>
          <w:sz w:val="22"/>
          <w:szCs w:val="22"/>
        </w:rPr>
      </w:pPr>
      <w:r>
        <w:rPr>
          <w:rFonts w:ascii="Arial" w:hAnsi="Arial" w:cs="Arial"/>
          <w:sz w:val="22"/>
          <w:szCs w:val="22"/>
        </w:rPr>
        <w:t xml:space="preserve">- sodelovanje na javnem odpiranju prijav, </w:t>
      </w:r>
    </w:p>
    <w:p w14:paraId="32E4E892" w14:textId="75138E71" w:rsidR="00022684" w:rsidRDefault="00DF4A3B" w:rsidP="00A50598">
      <w:pPr>
        <w:jc w:val="both"/>
        <w:rPr>
          <w:rFonts w:ascii="Arial" w:hAnsi="Arial" w:cs="Arial"/>
          <w:sz w:val="22"/>
          <w:szCs w:val="22"/>
        </w:rPr>
      </w:pPr>
      <w:r>
        <w:rPr>
          <w:rFonts w:ascii="Arial" w:hAnsi="Arial" w:cs="Arial"/>
          <w:sz w:val="22"/>
          <w:szCs w:val="22"/>
        </w:rPr>
        <w:t xml:space="preserve">- sodelovanje </w:t>
      </w:r>
      <w:r w:rsidR="00022684">
        <w:rPr>
          <w:rFonts w:ascii="Arial" w:hAnsi="Arial" w:cs="Arial"/>
          <w:sz w:val="22"/>
          <w:szCs w:val="22"/>
        </w:rPr>
        <w:t>v procesnih aktivnostih vezanih na pogajanja ali pojasnilo/dopolnitev prijav,</w:t>
      </w:r>
    </w:p>
    <w:p w14:paraId="3158C06B" w14:textId="4A73B8D6" w:rsidR="00022684" w:rsidRDefault="00022684" w:rsidP="00A50598">
      <w:pPr>
        <w:jc w:val="both"/>
        <w:rPr>
          <w:rFonts w:ascii="Arial" w:hAnsi="Arial" w:cs="Arial"/>
          <w:sz w:val="22"/>
          <w:szCs w:val="22"/>
        </w:rPr>
      </w:pPr>
      <w:r>
        <w:rPr>
          <w:rFonts w:ascii="Arial" w:hAnsi="Arial" w:cs="Arial"/>
          <w:sz w:val="22"/>
          <w:szCs w:val="22"/>
        </w:rPr>
        <w:t>- ugotavljanje izpolnjevanja razpisnih pogojev,</w:t>
      </w:r>
    </w:p>
    <w:p w14:paraId="0E15D8C6" w14:textId="035713A9" w:rsidR="00022684" w:rsidRDefault="00022684" w:rsidP="00A50598">
      <w:pPr>
        <w:jc w:val="both"/>
        <w:rPr>
          <w:rFonts w:ascii="Arial" w:hAnsi="Arial" w:cs="Arial"/>
          <w:sz w:val="22"/>
          <w:szCs w:val="22"/>
        </w:rPr>
      </w:pPr>
      <w:r>
        <w:rPr>
          <w:rFonts w:ascii="Arial" w:hAnsi="Arial" w:cs="Arial"/>
          <w:sz w:val="22"/>
          <w:szCs w:val="22"/>
        </w:rPr>
        <w:t xml:space="preserve">- pregled in ocena prijav, </w:t>
      </w:r>
    </w:p>
    <w:p w14:paraId="6D011743" w14:textId="192B1C6C" w:rsidR="00105F6F" w:rsidRDefault="00022684" w:rsidP="00A50598">
      <w:pPr>
        <w:jc w:val="both"/>
        <w:rPr>
          <w:rFonts w:ascii="Arial" w:hAnsi="Arial" w:cs="Arial"/>
          <w:sz w:val="22"/>
          <w:szCs w:val="22"/>
        </w:rPr>
      </w:pPr>
      <w:r>
        <w:rPr>
          <w:rFonts w:ascii="Arial" w:hAnsi="Arial" w:cs="Arial"/>
          <w:sz w:val="22"/>
          <w:szCs w:val="22"/>
        </w:rPr>
        <w:t>- sestava poročila</w:t>
      </w:r>
      <w:r w:rsidR="00105F6F">
        <w:rPr>
          <w:rFonts w:ascii="Arial" w:hAnsi="Arial" w:cs="Arial"/>
          <w:sz w:val="22"/>
          <w:szCs w:val="22"/>
        </w:rPr>
        <w:t xml:space="preserve"> za </w:t>
      </w:r>
      <w:proofErr w:type="spellStart"/>
      <w:r w:rsidR="00105F6F">
        <w:rPr>
          <w:rFonts w:ascii="Arial" w:hAnsi="Arial" w:cs="Arial"/>
          <w:sz w:val="22"/>
          <w:szCs w:val="22"/>
        </w:rPr>
        <w:t>koncedenta</w:t>
      </w:r>
      <w:proofErr w:type="spellEnd"/>
      <w:r w:rsidR="00105F6F">
        <w:rPr>
          <w:rFonts w:ascii="Arial" w:hAnsi="Arial" w:cs="Arial"/>
          <w:sz w:val="22"/>
          <w:szCs w:val="22"/>
        </w:rPr>
        <w:t xml:space="preserve"> glede ocene prijav.</w:t>
      </w:r>
    </w:p>
    <w:p w14:paraId="05D746BF" w14:textId="2EC1B806" w:rsidR="00022684" w:rsidRDefault="00022684" w:rsidP="00A50598">
      <w:pPr>
        <w:jc w:val="both"/>
        <w:rPr>
          <w:rFonts w:ascii="Arial" w:hAnsi="Arial" w:cs="Arial"/>
          <w:sz w:val="22"/>
          <w:szCs w:val="22"/>
        </w:rPr>
      </w:pPr>
    </w:p>
    <w:p w14:paraId="2C279270" w14:textId="639D5551" w:rsidR="006C11B3" w:rsidRPr="00296CD0" w:rsidRDefault="00105F6F" w:rsidP="006C11B3">
      <w:pPr>
        <w:jc w:val="center"/>
        <w:rPr>
          <w:rFonts w:ascii="Arial" w:hAnsi="Arial" w:cs="Arial"/>
          <w:sz w:val="22"/>
          <w:szCs w:val="22"/>
        </w:rPr>
      </w:pPr>
      <w:r>
        <w:rPr>
          <w:rFonts w:ascii="Arial" w:hAnsi="Arial" w:cs="Arial"/>
          <w:sz w:val="22"/>
          <w:szCs w:val="22"/>
        </w:rPr>
        <w:t>3</w:t>
      </w:r>
      <w:r w:rsidR="006C11B3" w:rsidRPr="00296CD0">
        <w:rPr>
          <w:rFonts w:ascii="Arial" w:hAnsi="Arial" w:cs="Arial"/>
          <w:sz w:val="22"/>
          <w:szCs w:val="22"/>
        </w:rPr>
        <w:t>.</w:t>
      </w:r>
    </w:p>
    <w:p w14:paraId="2C279271" w14:textId="77777777" w:rsidR="00A50598" w:rsidRPr="00296CD0" w:rsidRDefault="00A50598" w:rsidP="00C25F3C">
      <w:pPr>
        <w:rPr>
          <w:rFonts w:ascii="Arial" w:hAnsi="Arial" w:cs="Arial"/>
          <w:sz w:val="22"/>
          <w:szCs w:val="22"/>
        </w:rPr>
      </w:pPr>
    </w:p>
    <w:p w14:paraId="2125D24B" w14:textId="66ED91F8" w:rsidR="00FC018D" w:rsidRDefault="00FC018D" w:rsidP="00A50598">
      <w:pPr>
        <w:pStyle w:val="Golobesedilo"/>
        <w:jc w:val="both"/>
        <w:outlineLvl w:val="0"/>
        <w:rPr>
          <w:rFonts w:ascii="Arial" w:hAnsi="Arial" w:cs="Arial"/>
          <w:sz w:val="22"/>
          <w:szCs w:val="22"/>
        </w:rPr>
      </w:pPr>
      <w:r>
        <w:rPr>
          <w:rFonts w:ascii="Arial" w:hAnsi="Arial" w:cs="Arial"/>
          <w:sz w:val="22"/>
          <w:szCs w:val="22"/>
        </w:rPr>
        <w:t>Strokovna komisija za svoje delovanje smiselno uporablja Poslovnik Mestnega sveta Mestne občine Nova Gorica.</w:t>
      </w:r>
    </w:p>
    <w:p w14:paraId="43014FDA" w14:textId="77777777" w:rsidR="00FC018D" w:rsidRDefault="00FC018D" w:rsidP="00A50598">
      <w:pPr>
        <w:pStyle w:val="Golobesedilo"/>
        <w:jc w:val="both"/>
        <w:outlineLvl w:val="0"/>
        <w:rPr>
          <w:rFonts w:ascii="Arial" w:hAnsi="Arial" w:cs="Arial"/>
          <w:sz w:val="22"/>
          <w:szCs w:val="22"/>
        </w:rPr>
      </w:pPr>
    </w:p>
    <w:p w14:paraId="24613869" w14:textId="4305CDA1" w:rsidR="00FC018D" w:rsidRDefault="00FC018D" w:rsidP="00703408">
      <w:pPr>
        <w:pStyle w:val="Golobesedilo"/>
        <w:jc w:val="center"/>
        <w:outlineLvl w:val="0"/>
        <w:rPr>
          <w:rFonts w:ascii="Arial" w:hAnsi="Arial" w:cs="Arial"/>
          <w:sz w:val="22"/>
          <w:szCs w:val="22"/>
        </w:rPr>
      </w:pPr>
      <w:r>
        <w:rPr>
          <w:rFonts w:ascii="Arial" w:hAnsi="Arial" w:cs="Arial"/>
          <w:sz w:val="22"/>
          <w:szCs w:val="22"/>
        </w:rPr>
        <w:t>4.</w:t>
      </w:r>
    </w:p>
    <w:p w14:paraId="40BDE24C" w14:textId="77777777" w:rsidR="00FC018D" w:rsidRDefault="00FC018D" w:rsidP="00A50598">
      <w:pPr>
        <w:pStyle w:val="Golobesedilo"/>
        <w:jc w:val="both"/>
        <w:outlineLvl w:val="0"/>
        <w:rPr>
          <w:rFonts w:ascii="Arial" w:hAnsi="Arial" w:cs="Arial"/>
          <w:sz w:val="22"/>
          <w:szCs w:val="22"/>
        </w:rPr>
      </w:pPr>
    </w:p>
    <w:p w14:paraId="2C279272" w14:textId="77777777"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Ta sklep</w:t>
      </w:r>
      <w:r w:rsidR="006A55DE">
        <w:rPr>
          <w:rFonts w:ascii="Arial" w:hAnsi="Arial" w:cs="Arial"/>
          <w:sz w:val="22"/>
          <w:szCs w:val="22"/>
        </w:rPr>
        <w:t xml:space="preserve"> velja</w:t>
      </w:r>
      <w:r w:rsidRPr="00296CD0">
        <w:rPr>
          <w:rFonts w:ascii="Arial" w:hAnsi="Arial" w:cs="Arial"/>
          <w:sz w:val="22"/>
          <w:szCs w:val="22"/>
        </w:rPr>
        <w:t xml:space="preserve"> </w:t>
      </w:r>
      <w:r>
        <w:rPr>
          <w:rFonts w:ascii="Arial" w:hAnsi="Arial" w:cs="Arial"/>
          <w:sz w:val="22"/>
          <w:szCs w:val="22"/>
        </w:rPr>
        <w:t>takoj</w:t>
      </w:r>
      <w:r w:rsidRPr="00296CD0">
        <w:rPr>
          <w:rFonts w:ascii="Arial" w:hAnsi="Arial" w:cs="Arial"/>
          <w:sz w:val="22"/>
          <w:szCs w:val="22"/>
        </w:rPr>
        <w:t>.</w:t>
      </w:r>
    </w:p>
    <w:p w14:paraId="2C279273" w14:textId="77777777" w:rsidR="00A50598" w:rsidRPr="00296CD0" w:rsidRDefault="00A50598" w:rsidP="00A50598">
      <w:pPr>
        <w:widowControl w:val="0"/>
        <w:autoSpaceDE w:val="0"/>
        <w:autoSpaceDN w:val="0"/>
        <w:adjustRightInd w:val="0"/>
        <w:spacing w:line="273" w:lineRule="exact"/>
        <w:ind w:right="998"/>
        <w:jc w:val="both"/>
        <w:rPr>
          <w:rFonts w:ascii="Arial" w:hAnsi="Arial" w:cs="Arial"/>
          <w:sz w:val="22"/>
          <w:szCs w:val="22"/>
        </w:rPr>
      </w:pPr>
    </w:p>
    <w:p w14:paraId="7E7C9373" w14:textId="77777777" w:rsidR="00A154E5" w:rsidRDefault="00A154E5" w:rsidP="00A50598">
      <w:pPr>
        <w:widowControl w:val="0"/>
        <w:autoSpaceDE w:val="0"/>
        <w:autoSpaceDN w:val="0"/>
        <w:adjustRightInd w:val="0"/>
        <w:spacing w:line="273" w:lineRule="exact"/>
        <w:jc w:val="both"/>
        <w:rPr>
          <w:rFonts w:ascii="Arial" w:hAnsi="Arial" w:cs="Arial"/>
          <w:sz w:val="22"/>
          <w:szCs w:val="22"/>
        </w:rPr>
      </w:pPr>
    </w:p>
    <w:p w14:paraId="2C279277" w14:textId="0D7757A9" w:rsidR="00A50598" w:rsidRPr="00BC37DC" w:rsidRDefault="006A55DE" w:rsidP="00A50598">
      <w:pPr>
        <w:widowControl w:val="0"/>
        <w:autoSpaceDE w:val="0"/>
        <w:autoSpaceDN w:val="0"/>
        <w:adjustRightInd w:val="0"/>
        <w:spacing w:line="273" w:lineRule="exact"/>
        <w:jc w:val="both"/>
        <w:rPr>
          <w:rFonts w:ascii="Arial" w:hAnsi="Arial" w:cs="Arial"/>
          <w:sz w:val="22"/>
          <w:szCs w:val="22"/>
        </w:rPr>
      </w:pPr>
      <w:r>
        <w:rPr>
          <w:rFonts w:ascii="Arial" w:hAnsi="Arial" w:cs="Arial"/>
          <w:sz w:val="22"/>
          <w:szCs w:val="22"/>
        </w:rPr>
        <w:t>Številka</w:t>
      </w:r>
      <w:r w:rsidR="00747E03">
        <w:rPr>
          <w:rFonts w:ascii="Arial" w:hAnsi="Arial" w:cs="Arial"/>
          <w:sz w:val="22"/>
          <w:szCs w:val="22"/>
        </w:rPr>
        <w:t>:</w:t>
      </w:r>
      <w:r>
        <w:rPr>
          <w:rFonts w:ascii="Arial" w:hAnsi="Arial" w:cs="Arial"/>
          <w:sz w:val="22"/>
          <w:szCs w:val="22"/>
        </w:rPr>
        <w:t xml:space="preserve"> </w:t>
      </w:r>
      <w:r w:rsidR="00A154E5">
        <w:rPr>
          <w:rFonts w:ascii="Arial" w:hAnsi="Arial" w:cs="Arial"/>
          <w:sz w:val="22"/>
          <w:szCs w:val="22"/>
        </w:rPr>
        <w:t>430-30/2022</w:t>
      </w:r>
      <w:r w:rsidR="006E1383">
        <w:rPr>
          <w:rFonts w:ascii="Arial" w:hAnsi="Arial" w:cs="Arial"/>
          <w:sz w:val="22"/>
          <w:szCs w:val="22"/>
        </w:rPr>
        <w:t>-3</w:t>
      </w:r>
      <w:r w:rsidR="005A45AA">
        <w:rPr>
          <w:rFonts w:ascii="Arial" w:hAnsi="Arial" w:cs="Arial"/>
          <w:sz w:val="22"/>
          <w:szCs w:val="22"/>
        </w:rPr>
        <w:t xml:space="preserve"> </w:t>
      </w:r>
      <w:r w:rsidR="00A50598">
        <w:rPr>
          <w:rFonts w:ascii="Arial" w:hAnsi="Arial" w:cs="Arial"/>
          <w:sz w:val="22"/>
          <w:szCs w:val="22"/>
        </w:rPr>
        <w:t xml:space="preserve">               </w:t>
      </w:r>
      <w:r w:rsidR="00D352BE">
        <w:rPr>
          <w:rFonts w:ascii="Arial" w:hAnsi="Arial" w:cs="Arial"/>
          <w:sz w:val="22"/>
          <w:szCs w:val="22"/>
        </w:rPr>
        <w:t xml:space="preserve">                        </w:t>
      </w:r>
      <w:r w:rsidR="00A50598" w:rsidRPr="00296CD0">
        <w:rPr>
          <w:rFonts w:ascii="Arial" w:hAnsi="Arial" w:cs="Arial"/>
          <w:sz w:val="22"/>
          <w:szCs w:val="22"/>
        </w:rPr>
        <w:t xml:space="preserve">                </w:t>
      </w:r>
      <w:r w:rsidR="00A50598">
        <w:rPr>
          <w:rFonts w:ascii="Arial" w:hAnsi="Arial" w:cs="Arial"/>
          <w:sz w:val="22"/>
          <w:szCs w:val="22"/>
        </w:rPr>
        <w:t xml:space="preserve">               </w:t>
      </w:r>
      <w:r w:rsidR="00105F6F" w:rsidRPr="00BC37DC">
        <w:rPr>
          <w:rFonts w:ascii="Arial" w:hAnsi="Arial" w:cs="Arial"/>
          <w:sz w:val="22"/>
          <w:szCs w:val="22"/>
        </w:rPr>
        <w:t>Samo Turel</w:t>
      </w:r>
    </w:p>
    <w:p w14:paraId="2C279278" w14:textId="4EEB7477" w:rsidR="00A50598" w:rsidRPr="00BC37DC" w:rsidRDefault="00BC37DC" w:rsidP="00A50598">
      <w:pPr>
        <w:widowControl w:val="0"/>
        <w:tabs>
          <w:tab w:val="left" w:leader="dot" w:pos="2001"/>
        </w:tabs>
        <w:autoSpaceDE w:val="0"/>
        <w:autoSpaceDN w:val="0"/>
        <w:adjustRightInd w:val="0"/>
        <w:spacing w:line="273" w:lineRule="exact"/>
        <w:jc w:val="both"/>
        <w:rPr>
          <w:rFonts w:ascii="Arial" w:hAnsi="Arial" w:cs="Arial"/>
          <w:sz w:val="22"/>
          <w:szCs w:val="22"/>
        </w:rPr>
      </w:pPr>
      <w:r w:rsidRPr="00BC37DC">
        <w:rPr>
          <w:rFonts w:ascii="Arial" w:hAnsi="Arial" w:cs="Arial"/>
          <w:sz w:val="22"/>
          <w:szCs w:val="22"/>
        </w:rPr>
        <w:t>Nova Gorica,</w:t>
      </w:r>
      <w:r w:rsidR="00E840BE">
        <w:rPr>
          <w:rFonts w:ascii="Arial" w:hAnsi="Arial" w:cs="Arial"/>
          <w:sz w:val="22"/>
          <w:szCs w:val="22"/>
        </w:rPr>
        <w:t xml:space="preserve"> dne 16. februarja 2023</w:t>
      </w:r>
      <w:r w:rsidR="00A50598" w:rsidRPr="00BC37DC">
        <w:rPr>
          <w:rFonts w:ascii="Arial" w:hAnsi="Arial" w:cs="Arial"/>
          <w:sz w:val="22"/>
          <w:szCs w:val="22"/>
        </w:rPr>
        <w:t xml:space="preserve">                                             </w:t>
      </w:r>
      <w:r w:rsidR="00A154E5" w:rsidRPr="00BC37DC">
        <w:rPr>
          <w:rFonts w:ascii="Arial" w:hAnsi="Arial" w:cs="Arial"/>
          <w:sz w:val="22"/>
          <w:szCs w:val="22"/>
        </w:rPr>
        <w:t xml:space="preserve">       </w:t>
      </w:r>
      <w:r w:rsidR="00A50598" w:rsidRPr="00BC37DC">
        <w:rPr>
          <w:rFonts w:ascii="Arial" w:hAnsi="Arial" w:cs="Arial"/>
          <w:sz w:val="22"/>
          <w:szCs w:val="22"/>
        </w:rPr>
        <w:t xml:space="preserve">  ŽUPAN</w:t>
      </w:r>
    </w:p>
    <w:p w14:paraId="2C27927A" w14:textId="77777777" w:rsidR="00A50598" w:rsidRDefault="00A50598" w:rsidP="00A50598">
      <w:pPr>
        <w:jc w:val="both"/>
        <w:rPr>
          <w:rFonts w:ascii="Arial" w:hAnsi="Arial" w:cs="Arial"/>
          <w:b/>
          <w:sz w:val="22"/>
          <w:szCs w:val="22"/>
        </w:rPr>
      </w:pPr>
    </w:p>
    <w:sectPr w:rsidR="00A50598" w:rsidSect="00211C36">
      <w:footerReference w:type="first" r:id="rId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C37E" w14:textId="77777777" w:rsidR="00513499" w:rsidRDefault="00513499" w:rsidP="004D5AD9">
      <w:r>
        <w:separator/>
      </w:r>
    </w:p>
  </w:endnote>
  <w:endnote w:type="continuationSeparator" w:id="0">
    <w:p w14:paraId="702DA620" w14:textId="77777777" w:rsidR="00513499" w:rsidRDefault="00513499"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5A5E" w14:textId="630EF668" w:rsidR="009201D2" w:rsidRDefault="009201D2">
    <w:pPr>
      <w:pStyle w:val="Noga"/>
    </w:pPr>
    <w:r>
      <w:rPr>
        <w:noProof/>
      </w:rPr>
      <w:drawing>
        <wp:anchor distT="0" distB="0" distL="114300" distR="114300" simplePos="0" relativeHeight="251658240" behindDoc="0" locked="0" layoutInCell="1" allowOverlap="1" wp14:anchorId="50FAEE29" wp14:editId="07AF16EB">
          <wp:simplePos x="0" y="0"/>
          <wp:positionH relativeFrom="page">
            <wp:posOffset>914400</wp:posOffset>
          </wp:positionH>
          <wp:positionV relativeFrom="page">
            <wp:posOffset>10044430</wp:posOffset>
          </wp:positionV>
          <wp:extent cx="5543550" cy="314325"/>
          <wp:effectExtent l="0" t="0" r="0" b="9525"/>
          <wp:wrapTopAndBottom/>
          <wp:docPr id="5" name="Slika 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373E" w14:textId="77777777" w:rsidR="00513499" w:rsidRDefault="00513499" w:rsidP="004D5AD9">
      <w:r>
        <w:separator/>
      </w:r>
    </w:p>
  </w:footnote>
  <w:footnote w:type="continuationSeparator" w:id="0">
    <w:p w14:paraId="3D283E57" w14:textId="77777777" w:rsidR="00513499" w:rsidRDefault="00513499" w:rsidP="004D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7171616">
    <w:abstractNumId w:val="3"/>
  </w:num>
  <w:num w:numId="2" w16cid:durableId="1597250872">
    <w:abstractNumId w:val="2"/>
  </w:num>
  <w:num w:numId="3" w16cid:durableId="309091011">
    <w:abstractNumId w:val="1"/>
  </w:num>
  <w:num w:numId="4" w16cid:durableId="137515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98"/>
    <w:rsid w:val="00022684"/>
    <w:rsid w:val="00026205"/>
    <w:rsid w:val="00033CCC"/>
    <w:rsid w:val="00073FD1"/>
    <w:rsid w:val="00096C88"/>
    <w:rsid w:val="000C0E85"/>
    <w:rsid w:val="00105F6F"/>
    <w:rsid w:val="0011330A"/>
    <w:rsid w:val="001A0405"/>
    <w:rsid w:val="001A17A1"/>
    <w:rsid w:val="001E7928"/>
    <w:rsid w:val="002006E0"/>
    <w:rsid w:val="00234864"/>
    <w:rsid w:val="00235086"/>
    <w:rsid w:val="00286339"/>
    <w:rsid w:val="002D1014"/>
    <w:rsid w:val="002F3B42"/>
    <w:rsid w:val="002F54C3"/>
    <w:rsid w:val="00374579"/>
    <w:rsid w:val="003C5B8E"/>
    <w:rsid w:val="003E451C"/>
    <w:rsid w:val="00410BE0"/>
    <w:rsid w:val="00491A30"/>
    <w:rsid w:val="00494A4E"/>
    <w:rsid w:val="004A1C2F"/>
    <w:rsid w:val="004D5AD9"/>
    <w:rsid w:val="00503F73"/>
    <w:rsid w:val="00513499"/>
    <w:rsid w:val="00544203"/>
    <w:rsid w:val="00544738"/>
    <w:rsid w:val="005A0F86"/>
    <w:rsid w:val="005A45AA"/>
    <w:rsid w:val="005D3714"/>
    <w:rsid w:val="005E2E97"/>
    <w:rsid w:val="005E6FC2"/>
    <w:rsid w:val="00615F5E"/>
    <w:rsid w:val="00620ACC"/>
    <w:rsid w:val="006247B2"/>
    <w:rsid w:val="00637369"/>
    <w:rsid w:val="00694FC8"/>
    <w:rsid w:val="006A55DE"/>
    <w:rsid w:val="006B7508"/>
    <w:rsid w:val="006C11B3"/>
    <w:rsid w:val="006C1D21"/>
    <w:rsid w:val="006D3299"/>
    <w:rsid w:val="006E1383"/>
    <w:rsid w:val="00703408"/>
    <w:rsid w:val="00747E03"/>
    <w:rsid w:val="0075267F"/>
    <w:rsid w:val="0075732C"/>
    <w:rsid w:val="0076722E"/>
    <w:rsid w:val="007B04A9"/>
    <w:rsid w:val="007C5971"/>
    <w:rsid w:val="007D5464"/>
    <w:rsid w:val="00821978"/>
    <w:rsid w:val="00892792"/>
    <w:rsid w:val="008C1952"/>
    <w:rsid w:val="008E2BB8"/>
    <w:rsid w:val="009201D2"/>
    <w:rsid w:val="00923030"/>
    <w:rsid w:val="00925589"/>
    <w:rsid w:val="00981286"/>
    <w:rsid w:val="0098626A"/>
    <w:rsid w:val="00995474"/>
    <w:rsid w:val="009C024F"/>
    <w:rsid w:val="009F6E96"/>
    <w:rsid w:val="00A154E5"/>
    <w:rsid w:val="00A4092B"/>
    <w:rsid w:val="00A41FC9"/>
    <w:rsid w:val="00A50598"/>
    <w:rsid w:val="00A52CA3"/>
    <w:rsid w:val="00A64B10"/>
    <w:rsid w:val="00A935BF"/>
    <w:rsid w:val="00A9685F"/>
    <w:rsid w:val="00AA28BA"/>
    <w:rsid w:val="00AC4F80"/>
    <w:rsid w:val="00AD7CE3"/>
    <w:rsid w:val="00AE081E"/>
    <w:rsid w:val="00B06283"/>
    <w:rsid w:val="00B469CF"/>
    <w:rsid w:val="00B470AA"/>
    <w:rsid w:val="00B95647"/>
    <w:rsid w:val="00BC37DC"/>
    <w:rsid w:val="00BD09EC"/>
    <w:rsid w:val="00BF2EA8"/>
    <w:rsid w:val="00C01523"/>
    <w:rsid w:val="00C25F3C"/>
    <w:rsid w:val="00C34674"/>
    <w:rsid w:val="00C41B96"/>
    <w:rsid w:val="00C6070F"/>
    <w:rsid w:val="00C608F0"/>
    <w:rsid w:val="00C66238"/>
    <w:rsid w:val="00CB20E0"/>
    <w:rsid w:val="00CD6125"/>
    <w:rsid w:val="00CE1680"/>
    <w:rsid w:val="00D1510C"/>
    <w:rsid w:val="00D16CF2"/>
    <w:rsid w:val="00D352BE"/>
    <w:rsid w:val="00D75441"/>
    <w:rsid w:val="00DC4F32"/>
    <w:rsid w:val="00DE72A7"/>
    <w:rsid w:val="00DF4A3B"/>
    <w:rsid w:val="00DF5FC0"/>
    <w:rsid w:val="00E4113E"/>
    <w:rsid w:val="00E61D0D"/>
    <w:rsid w:val="00E763AA"/>
    <w:rsid w:val="00E80D1D"/>
    <w:rsid w:val="00E840BE"/>
    <w:rsid w:val="00E9359F"/>
    <w:rsid w:val="00E95DD9"/>
    <w:rsid w:val="00EC39FC"/>
    <w:rsid w:val="00EF4982"/>
    <w:rsid w:val="00F12473"/>
    <w:rsid w:val="00F250B3"/>
    <w:rsid w:val="00F42B68"/>
    <w:rsid w:val="00F90948"/>
    <w:rsid w:val="00FC018D"/>
    <w:rsid w:val="00FC63F7"/>
    <w:rsid w:val="00FD6606"/>
    <w:rsid w:val="00FF450C"/>
    <w:rsid w:val="00FF526E"/>
    <w:rsid w:val="00FF70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9260"/>
  <w15:docId w15:val="{865C4E25-A16A-44B4-A6F0-1E89DF02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A50598"/>
    <w:rPr>
      <w:rFonts w:ascii="Courier New" w:hAnsi="Courier New"/>
      <w:sz w:val="20"/>
      <w:szCs w:val="20"/>
    </w:rPr>
  </w:style>
  <w:style w:type="character" w:customStyle="1" w:styleId="GolobesediloZnak">
    <w:name w:val="Golo besedilo Znak"/>
    <w:basedOn w:val="Privzetapisavaodstavka"/>
    <w:link w:val="Golobesedilo"/>
    <w:uiPriority w:val="99"/>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Hiperpovezava">
    <w:name w:val="Hyperlink"/>
    <w:basedOn w:val="Privzetapisavaodstavka"/>
    <w:uiPriority w:val="99"/>
    <w:semiHidden/>
    <w:unhideWhenUsed/>
    <w:rsid w:val="00DC4F32"/>
    <w:rPr>
      <w:color w:val="0563C1"/>
      <w:u w:val="single"/>
    </w:rPr>
  </w:style>
  <w:style w:type="paragraph" w:styleId="Revizija">
    <w:name w:val="Revision"/>
    <w:hidden/>
    <w:uiPriority w:val="99"/>
    <w:semiHidden/>
    <w:rsid w:val="00747E0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80D1D"/>
    <w:rPr>
      <w:sz w:val="16"/>
      <w:szCs w:val="16"/>
    </w:rPr>
  </w:style>
  <w:style w:type="paragraph" w:styleId="Pripombabesedilo">
    <w:name w:val="annotation text"/>
    <w:basedOn w:val="Navaden"/>
    <w:link w:val="PripombabesediloZnak"/>
    <w:uiPriority w:val="99"/>
    <w:unhideWhenUsed/>
    <w:rsid w:val="00E80D1D"/>
    <w:rPr>
      <w:sz w:val="20"/>
      <w:szCs w:val="20"/>
    </w:rPr>
  </w:style>
  <w:style w:type="character" w:customStyle="1" w:styleId="PripombabesediloZnak">
    <w:name w:val="Pripomba – besedilo Znak"/>
    <w:basedOn w:val="Privzetapisavaodstavka"/>
    <w:link w:val="Pripombabesedilo"/>
    <w:uiPriority w:val="99"/>
    <w:rsid w:val="00E80D1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80D1D"/>
    <w:rPr>
      <w:b/>
      <w:bCs/>
    </w:rPr>
  </w:style>
  <w:style w:type="character" w:customStyle="1" w:styleId="ZadevapripombeZnak">
    <w:name w:val="Zadeva pripombe Znak"/>
    <w:basedOn w:val="PripombabesediloZnak"/>
    <w:link w:val="Zadevapripombe"/>
    <w:uiPriority w:val="99"/>
    <w:semiHidden/>
    <w:rsid w:val="00E80D1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FC01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018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302">
      <w:bodyDiv w:val="1"/>
      <w:marLeft w:val="0"/>
      <w:marRight w:val="0"/>
      <w:marTop w:val="0"/>
      <w:marBottom w:val="0"/>
      <w:divBdr>
        <w:top w:val="none" w:sz="0" w:space="0" w:color="auto"/>
        <w:left w:val="none" w:sz="0" w:space="0" w:color="auto"/>
        <w:bottom w:val="none" w:sz="0" w:space="0" w:color="auto"/>
        <w:right w:val="none" w:sz="0" w:space="0" w:color="auto"/>
      </w:divBdr>
    </w:div>
    <w:div w:id="533931286">
      <w:bodyDiv w:val="1"/>
      <w:marLeft w:val="0"/>
      <w:marRight w:val="0"/>
      <w:marTop w:val="0"/>
      <w:marBottom w:val="0"/>
      <w:divBdr>
        <w:top w:val="none" w:sz="0" w:space="0" w:color="auto"/>
        <w:left w:val="none" w:sz="0" w:space="0" w:color="auto"/>
        <w:bottom w:val="none" w:sz="0" w:space="0" w:color="auto"/>
        <w:right w:val="none" w:sz="0" w:space="0" w:color="auto"/>
      </w:divBdr>
    </w:div>
    <w:div w:id="7962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7072-8749-4F6E-A024-A63BB4CE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295</Words>
  <Characters>1685</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dc:creator>
  <cp:lastModifiedBy>Miran Ljucovič</cp:lastModifiedBy>
  <cp:revision>16</cp:revision>
  <dcterms:created xsi:type="dcterms:W3CDTF">2023-01-31T07:43:00Z</dcterms:created>
  <dcterms:modified xsi:type="dcterms:W3CDTF">2023-02-20T08:41:00Z</dcterms:modified>
</cp:coreProperties>
</file>