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0B64" w14:textId="77777777" w:rsidR="00C2169F" w:rsidRPr="00C92F0F" w:rsidRDefault="00C2169F">
      <w:pPr>
        <w:rPr>
          <w:sz w:val="22"/>
          <w:szCs w:val="22"/>
        </w:rPr>
      </w:pPr>
    </w:p>
    <w:p w14:paraId="2091DEC3" w14:textId="77777777" w:rsidR="00251003" w:rsidRPr="00C92F0F" w:rsidRDefault="00251003" w:rsidP="0080645F">
      <w:pPr>
        <w:ind w:right="4830"/>
        <w:jc w:val="center"/>
        <w:rPr>
          <w:sz w:val="22"/>
          <w:szCs w:val="22"/>
        </w:rPr>
      </w:pPr>
    </w:p>
    <w:p w14:paraId="171B93BE" w14:textId="77777777" w:rsidR="00251003" w:rsidRPr="00C92F0F" w:rsidRDefault="00251003" w:rsidP="0080645F">
      <w:pPr>
        <w:ind w:right="4830"/>
        <w:jc w:val="center"/>
        <w:rPr>
          <w:sz w:val="22"/>
          <w:szCs w:val="22"/>
        </w:rPr>
      </w:pPr>
    </w:p>
    <w:p w14:paraId="3C7CCFEE" w14:textId="77777777" w:rsidR="00251003" w:rsidRPr="00C92F0F" w:rsidRDefault="00251003" w:rsidP="00251003">
      <w:pPr>
        <w:rPr>
          <w:rFonts w:ascii="Arial" w:hAnsi="Arial" w:cs="Arial"/>
          <w:sz w:val="22"/>
          <w:szCs w:val="22"/>
        </w:rPr>
      </w:pPr>
      <w:bookmarkStart w:id="0" w:name="_Hlk42080224"/>
    </w:p>
    <w:p w14:paraId="728E4FAF" w14:textId="77777777" w:rsidR="00C92F0F" w:rsidRPr="00C92F0F" w:rsidRDefault="00C92F0F" w:rsidP="00E11268">
      <w:pPr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>Mestna občina Nova Gorica, Trg Edvarda Kardelja 1, Nova Gorica na podlagi 52. člena Zakona o stvarnem premoženju države in samoupravnih lokalnih skupnosti (ZSPDSLS-1, Uradni list RS št. 11/18, 79/18 78/23-ZORR), ter 19. člena Uredbe o stvarnem premoženju države in samoupravnih lokalnih skupnosti (Uradni list RS št. 31/2018) objavlja</w:t>
      </w:r>
    </w:p>
    <w:p w14:paraId="397A3375" w14:textId="77777777" w:rsidR="00C92F0F" w:rsidRPr="00C92F0F" w:rsidRDefault="00C92F0F" w:rsidP="00C92F0F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2014E945" w14:textId="77777777" w:rsidR="00C92F0F" w:rsidRPr="00C92F0F" w:rsidRDefault="00C92F0F" w:rsidP="00C92F0F">
      <w:pPr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  <w:r w:rsidRPr="00C92F0F">
        <w:rPr>
          <w:rFonts w:ascii="Arial" w:hAnsi="Arial" w:cs="Arial"/>
          <w:b/>
          <w:bCs/>
          <w:sz w:val="22"/>
          <w:szCs w:val="22"/>
        </w:rPr>
        <w:t>Namero o sklenitvi neposredne pogodbe za prodajo nepremičnega premoženja</w:t>
      </w:r>
    </w:p>
    <w:p w14:paraId="58E75113" w14:textId="77777777" w:rsidR="00C92F0F" w:rsidRPr="00C92F0F" w:rsidRDefault="00C92F0F" w:rsidP="00C92F0F">
      <w:pPr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sz w:val="22"/>
          <w:szCs w:val="22"/>
        </w:rPr>
      </w:pPr>
    </w:p>
    <w:p w14:paraId="1A1C218D" w14:textId="3CEF0891" w:rsidR="00B25C81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>Predmet prodaje je</w:t>
      </w:r>
      <w:r w:rsidR="0017379D">
        <w:rPr>
          <w:rFonts w:ascii="Arial" w:hAnsi="Arial" w:cs="Arial"/>
          <w:sz w:val="22"/>
          <w:szCs w:val="22"/>
        </w:rPr>
        <w:t xml:space="preserve"> zemljišče</w:t>
      </w:r>
      <w:r w:rsidRPr="00C92F0F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C92F0F">
        <w:rPr>
          <w:rFonts w:ascii="Arial" w:hAnsi="Arial" w:cs="Arial"/>
          <w:sz w:val="22"/>
          <w:szCs w:val="22"/>
        </w:rPr>
        <w:t>k.o</w:t>
      </w:r>
      <w:proofErr w:type="spellEnd"/>
      <w:r w:rsidRPr="00C92F0F">
        <w:rPr>
          <w:rFonts w:ascii="Arial" w:hAnsi="Arial" w:cs="Arial"/>
          <w:sz w:val="22"/>
          <w:szCs w:val="22"/>
        </w:rPr>
        <w:t xml:space="preserve">. </w:t>
      </w:r>
      <w:r w:rsidR="00E11268">
        <w:rPr>
          <w:rFonts w:ascii="Arial" w:hAnsi="Arial" w:cs="Arial"/>
          <w:sz w:val="22"/>
          <w:szCs w:val="22"/>
        </w:rPr>
        <w:t>2336 Branik</w:t>
      </w:r>
      <w:r w:rsidRPr="00C92F0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C92F0F">
        <w:rPr>
          <w:rFonts w:ascii="Arial" w:hAnsi="Arial" w:cs="Arial"/>
          <w:sz w:val="22"/>
          <w:szCs w:val="22"/>
        </w:rPr>
        <w:t>parc</w:t>
      </w:r>
      <w:proofErr w:type="spellEnd"/>
      <w:r w:rsidRPr="00C92F0F">
        <w:rPr>
          <w:rFonts w:ascii="Arial" w:hAnsi="Arial" w:cs="Arial"/>
          <w:sz w:val="22"/>
          <w:szCs w:val="22"/>
        </w:rPr>
        <w:t xml:space="preserve">. št. </w:t>
      </w:r>
      <w:r w:rsidR="00E11268">
        <w:rPr>
          <w:rFonts w:ascii="Arial" w:hAnsi="Arial" w:cs="Arial"/>
          <w:sz w:val="22"/>
          <w:szCs w:val="22"/>
        </w:rPr>
        <w:t>1919/6</w:t>
      </w:r>
      <w:r w:rsidRPr="00C92F0F">
        <w:rPr>
          <w:rFonts w:ascii="Arial" w:hAnsi="Arial" w:cs="Arial"/>
          <w:sz w:val="22"/>
          <w:szCs w:val="22"/>
        </w:rPr>
        <w:t xml:space="preserve">, ID znak: parcela </w:t>
      </w:r>
      <w:r w:rsidR="00E11268">
        <w:rPr>
          <w:rFonts w:ascii="Arial" w:hAnsi="Arial" w:cs="Arial"/>
          <w:sz w:val="22"/>
          <w:szCs w:val="22"/>
        </w:rPr>
        <w:t>2336 1919/6</w:t>
      </w:r>
      <w:r w:rsidRPr="00C92F0F">
        <w:rPr>
          <w:rFonts w:ascii="Arial" w:hAnsi="Arial" w:cs="Arial"/>
          <w:sz w:val="22"/>
          <w:szCs w:val="22"/>
        </w:rPr>
        <w:t xml:space="preserve">, v izmeri </w:t>
      </w:r>
      <w:r w:rsidR="00E11268">
        <w:rPr>
          <w:rFonts w:ascii="Arial" w:hAnsi="Arial" w:cs="Arial"/>
          <w:sz w:val="22"/>
          <w:szCs w:val="22"/>
        </w:rPr>
        <w:t>76</w:t>
      </w:r>
      <w:r w:rsidRPr="00C92F0F">
        <w:rPr>
          <w:rFonts w:ascii="Arial" w:hAnsi="Arial" w:cs="Arial"/>
          <w:sz w:val="22"/>
          <w:szCs w:val="22"/>
        </w:rPr>
        <w:t xml:space="preserve"> m</w:t>
      </w:r>
      <w:r w:rsidRPr="00C92F0F">
        <w:rPr>
          <w:rFonts w:ascii="Arial" w:hAnsi="Arial" w:cs="Arial"/>
          <w:sz w:val="22"/>
          <w:szCs w:val="22"/>
          <w:vertAlign w:val="superscript"/>
        </w:rPr>
        <w:t>2</w:t>
      </w:r>
      <w:r w:rsidRPr="00C92F0F">
        <w:rPr>
          <w:rFonts w:ascii="Arial" w:hAnsi="Arial" w:cs="Arial"/>
          <w:sz w:val="22"/>
          <w:szCs w:val="22"/>
        </w:rPr>
        <w:t xml:space="preserve">. </w:t>
      </w:r>
      <w:r w:rsidR="0017379D">
        <w:rPr>
          <w:rFonts w:ascii="Arial" w:hAnsi="Arial" w:cs="Arial"/>
          <w:sz w:val="22"/>
          <w:szCs w:val="22"/>
        </w:rPr>
        <w:t>Zemljišče</w:t>
      </w:r>
      <w:r w:rsidRPr="00C92F0F">
        <w:rPr>
          <w:rFonts w:ascii="Arial" w:hAnsi="Arial" w:cs="Arial"/>
          <w:sz w:val="22"/>
          <w:szCs w:val="22"/>
        </w:rPr>
        <w:t xml:space="preserve"> se nahaja </w:t>
      </w:r>
      <w:r w:rsidR="00E11268">
        <w:rPr>
          <w:rFonts w:ascii="Arial" w:hAnsi="Arial" w:cs="Arial"/>
          <w:sz w:val="22"/>
          <w:szCs w:val="22"/>
        </w:rPr>
        <w:t>v delu naselja Branik</w:t>
      </w:r>
      <w:r w:rsidRPr="00C92F0F">
        <w:rPr>
          <w:rFonts w:ascii="Arial" w:hAnsi="Arial" w:cs="Arial"/>
          <w:sz w:val="22"/>
          <w:szCs w:val="22"/>
        </w:rPr>
        <w:t xml:space="preserve">, </w:t>
      </w:r>
      <w:r w:rsidR="00E11268">
        <w:rPr>
          <w:rFonts w:ascii="Arial" w:hAnsi="Arial" w:cs="Arial"/>
          <w:sz w:val="22"/>
          <w:szCs w:val="22"/>
        </w:rPr>
        <w:t>ki je obdan s stanovanjskimi stavbami</w:t>
      </w:r>
      <w:r w:rsidRPr="00C92F0F">
        <w:rPr>
          <w:rFonts w:ascii="Arial" w:hAnsi="Arial" w:cs="Arial"/>
          <w:sz w:val="22"/>
          <w:szCs w:val="22"/>
        </w:rPr>
        <w:t xml:space="preserve">. Po planskih aktih je zemljišče opredeljeno </w:t>
      </w:r>
      <w:r w:rsidR="00B25C81">
        <w:rPr>
          <w:rFonts w:ascii="Arial" w:hAnsi="Arial" w:cs="Arial"/>
          <w:sz w:val="22"/>
          <w:szCs w:val="22"/>
        </w:rPr>
        <w:t xml:space="preserve">kot območja SK-površine </w:t>
      </w:r>
      <w:proofErr w:type="spellStart"/>
      <w:r w:rsidR="00B25C81">
        <w:rPr>
          <w:rFonts w:ascii="Arial" w:hAnsi="Arial" w:cs="Arial"/>
          <w:sz w:val="22"/>
          <w:szCs w:val="22"/>
        </w:rPr>
        <w:t>podeželjskega</w:t>
      </w:r>
      <w:proofErr w:type="spellEnd"/>
      <w:r w:rsidR="00B25C81">
        <w:rPr>
          <w:rFonts w:ascii="Arial" w:hAnsi="Arial" w:cs="Arial"/>
          <w:sz w:val="22"/>
          <w:szCs w:val="22"/>
        </w:rPr>
        <w:t xml:space="preserve"> naselja</w:t>
      </w:r>
      <w:r w:rsidRPr="00C92F0F">
        <w:rPr>
          <w:rFonts w:ascii="Arial" w:hAnsi="Arial" w:cs="Arial"/>
          <w:sz w:val="22"/>
          <w:szCs w:val="22"/>
        </w:rPr>
        <w:t>. Z navedeno nepremičnino ni povezana nobena zemljiškoknjižna zadeva, o kateri še ni pravnomočno odločeno.</w:t>
      </w:r>
      <w:r w:rsidR="00B25C81">
        <w:rPr>
          <w:rFonts w:ascii="Arial" w:hAnsi="Arial" w:cs="Arial"/>
          <w:sz w:val="22"/>
          <w:szCs w:val="22"/>
        </w:rPr>
        <w:t xml:space="preserve"> Na parceli se nahaja gospodarsko poslopje, ki pa ni predmet prodaje</w:t>
      </w:r>
      <w:r w:rsidR="00211A93">
        <w:rPr>
          <w:rFonts w:ascii="Arial" w:hAnsi="Arial" w:cs="Arial"/>
          <w:sz w:val="22"/>
          <w:szCs w:val="22"/>
        </w:rPr>
        <w:t>.</w:t>
      </w:r>
    </w:p>
    <w:p w14:paraId="4BA8602C" w14:textId="1DD26D2E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 xml:space="preserve">Najnižja ponudbena cena za nepremičnino s </w:t>
      </w:r>
      <w:proofErr w:type="spellStart"/>
      <w:r w:rsidRPr="00C92F0F">
        <w:rPr>
          <w:rFonts w:ascii="Arial" w:hAnsi="Arial" w:cs="Arial"/>
          <w:sz w:val="22"/>
          <w:szCs w:val="22"/>
        </w:rPr>
        <w:t>parc</w:t>
      </w:r>
      <w:proofErr w:type="spellEnd"/>
      <w:r w:rsidRPr="00C92F0F">
        <w:rPr>
          <w:rFonts w:ascii="Arial" w:hAnsi="Arial" w:cs="Arial"/>
          <w:sz w:val="22"/>
          <w:szCs w:val="22"/>
        </w:rPr>
        <w:t xml:space="preserve">. št. </w:t>
      </w:r>
      <w:r w:rsidR="00B25C81">
        <w:rPr>
          <w:rFonts w:ascii="Arial" w:hAnsi="Arial" w:cs="Arial"/>
          <w:sz w:val="22"/>
          <w:szCs w:val="22"/>
        </w:rPr>
        <w:t>1919/6</w:t>
      </w:r>
      <w:r w:rsidRPr="00C92F0F">
        <w:rPr>
          <w:rFonts w:ascii="Arial" w:hAnsi="Arial" w:cs="Arial"/>
          <w:sz w:val="22"/>
          <w:szCs w:val="22"/>
        </w:rPr>
        <w:t xml:space="preserve">, </w:t>
      </w:r>
      <w:r w:rsidR="00B25C81">
        <w:rPr>
          <w:rFonts w:ascii="Arial" w:hAnsi="Arial" w:cs="Arial"/>
          <w:sz w:val="22"/>
          <w:szCs w:val="22"/>
        </w:rPr>
        <w:t>2336 Branik</w:t>
      </w:r>
      <w:r w:rsidRPr="00C92F0F">
        <w:rPr>
          <w:rFonts w:ascii="Arial" w:hAnsi="Arial" w:cs="Arial"/>
          <w:sz w:val="22"/>
          <w:szCs w:val="22"/>
        </w:rPr>
        <w:t xml:space="preserve"> znaša </w:t>
      </w:r>
      <w:r w:rsidR="00B25C81">
        <w:rPr>
          <w:rFonts w:ascii="Arial" w:hAnsi="Arial" w:cs="Arial"/>
          <w:sz w:val="22"/>
          <w:szCs w:val="22"/>
        </w:rPr>
        <w:t>2.438,00</w:t>
      </w:r>
      <w:r w:rsidRPr="00C92F0F">
        <w:rPr>
          <w:rFonts w:ascii="Arial" w:hAnsi="Arial" w:cs="Arial"/>
          <w:sz w:val="22"/>
          <w:szCs w:val="22"/>
        </w:rPr>
        <w:t xml:space="preserve"> EUR, brez pripadajočih davkov. </w:t>
      </w:r>
    </w:p>
    <w:p w14:paraId="157E5892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2B1891B0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>Vse dodatne stroške v zvezi s prodajno pogodbo nosi kupec (stroške izdelave cenitve, plačilo davka, stroške notarske overitve, stroške vpisa lastninske pravice v zemljiško knjigo, ipd.).</w:t>
      </w:r>
    </w:p>
    <w:p w14:paraId="6899CCB3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6F4EDEF8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>Interesenti morajo pisno ponudbo ali izjavo o interesu za odkup posamezne nepremičnine oddati v roku 20 dni od objave namere:</w:t>
      </w:r>
    </w:p>
    <w:p w14:paraId="3FCCB82B" w14:textId="77777777" w:rsidR="00C92F0F" w:rsidRPr="00C92F0F" w:rsidRDefault="00C92F0F" w:rsidP="00C92F0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C92F0F">
        <w:rPr>
          <w:rFonts w:ascii="Arial" w:hAnsi="Arial" w:cs="Arial"/>
        </w:rPr>
        <w:t>priporočeno po pošti na naslov Mestna občina Nova Gorica, Trg Edvarda Kardelja 1, Nova</w:t>
      </w:r>
    </w:p>
    <w:p w14:paraId="2BC22F00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 xml:space="preserve">           Gorica, </w:t>
      </w:r>
    </w:p>
    <w:p w14:paraId="5391E39F" w14:textId="77777777" w:rsidR="00C92F0F" w:rsidRPr="00C92F0F" w:rsidRDefault="00C92F0F" w:rsidP="00C92F0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C92F0F">
        <w:rPr>
          <w:rFonts w:ascii="Arial" w:hAnsi="Arial" w:cs="Arial"/>
        </w:rPr>
        <w:t xml:space="preserve">jo osebno oddati v sprejemni pisarni Mestne občine, v času uradnih ur, ali </w:t>
      </w:r>
    </w:p>
    <w:p w14:paraId="1ED635B0" w14:textId="77777777" w:rsidR="00C92F0F" w:rsidRPr="00C92F0F" w:rsidRDefault="00C92F0F" w:rsidP="00C92F0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C92F0F">
        <w:rPr>
          <w:rFonts w:ascii="Arial" w:hAnsi="Arial" w:cs="Arial"/>
        </w:rPr>
        <w:t>jo poslati na elektronski naslov mestna.obcina@nova-gorica.si.</w:t>
      </w:r>
    </w:p>
    <w:p w14:paraId="1AD65C22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2C994ADC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>Ponudba mora vsebovati:</w:t>
      </w:r>
    </w:p>
    <w:p w14:paraId="0FD9B0D8" w14:textId="77777777" w:rsidR="00C92F0F" w:rsidRPr="00C92F0F" w:rsidRDefault="00C92F0F" w:rsidP="00C92F0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C92F0F">
        <w:rPr>
          <w:rFonts w:ascii="Arial" w:hAnsi="Arial" w:cs="Arial"/>
        </w:rPr>
        <w:t>ime in priimek ali naziv podjetja ter naslov ponudnika,</w:t>
      </w:r>
    </w:p>
    <w:p w14:paraId="2D61F68F" w14:textId="77777777" w:rsidR="00C92F0F" w:rsidRPr="00C92F0F" w:rsidRDefault="00C92F0F" w:rsidP="00C92F0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C92F0F">
        <w:rPr>
          <w:rFonts w:ascii="Arial" w:hAnsi="Arial" w:cs="Arial"/>
        </w:rPr>
        <w:t xml:space="preserve">datum namere o sklenitvi neposredne pogodbe o prodaji nepremičnega premoženja </w:t>
      </w:r>
    </w:p>
    <w:p w14:paraId="223C863F" w14:textId="77777777" w:rsidR="00C92F0F" w:rsidRPr="00C92F0F" w:rsidRDefault="00C92F0F" w:rsidP="00C92F0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C92F0F">
        <w:rPr>
          <w:rFonts w:ascii="Arial" w:hAnsi="Arial" w:cs="Arial"/>
        </w:rPr>
        <w:t>parcelno številko, katastrsko občino ter ponudbeno ceno brez davka.</w:t>
      </w:r>
    </w:p>
    <w:p w14:paraId="06F6DE81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47C2B682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>Neposredna pogodba o prodaji bo sklenjena po poteku 20 dni od objave te namere na spletni strani Mestne občine Nova Gorica.</w:t>
      </w:r>
    </w:p>
    <w:p w14:paraId="13E0632F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2249C044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 xml:space="preserve">V kolikor se na namero prijavi več zainteresiranih strank, bo Mestna občina Nova Gorica pred sklenitvijo pogodbe z njimi opravila pogajanja o ponudbeni ceni in drugih pogojih pravnega posla. </w:t>
      </w:r>
    </w:p>
    <w:p w14:paraId="0261C168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7B4557F1" w14:textId="5151379E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 xml:space="preserve">Kupec bo dolžan plačati kupnino v roku 30 dni od izstavitve računa na </w:t>
      </w:r>
      <w:r>
        <w:rPr>
          <w:rFonts w:ascii="Arial" w:hAnsi="Arial" w:cs="Arial"/>
          <w:sz w:val="22"/>
          <w:szCs w:val="22"/>
        </w:rPr>
        <w:t>podračun</w:t>
      </w:r>
      <w:r w:rsidRPr="00C92F0F">
        <w:rPr>
          <w:rFonts w:ascii="Arial" w:hAnsi="Arial" w:cs="Arial"/>
          <w:sz w:val="22"/>
          <w:szCs w:val="22"/>
        </w:rPr>
        <w:t xml:space="preserve"> prodajalca, kar je bistvena sestavina pravnega posla. Kupec plača tudi 2% davek na promet nepremičnin. Plačilo kupnine je bistvena sestavina pogodbe. V primeru, da kupec ne poravna kupnine na določen način in v določenem roku po sklenitvi prodajne pogodbe, se le-ta šteje za razdrto.</w:t>
      </w:r>
    </w:p>
    <w:p w14:paraId="2E4BBC5A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2A85A695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>Mestna občina Nova Gorica bo po prejemu celotne kupnine izdala zemljiškoknjižno dovolilo za vpis lastninske pravice na predmetni nepremičnini v zemljiški knjigi, kot to določa 2. odstavek 48. člena ZSPDSLS-1.</w:t>
      </w:r>
    </w:p>
    <w:p w14:paraId="64546C75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15D1A58A" w14:textId="0854F46F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 xml:space="preserve">Vsa pojasnila v zvezi s prodajo lahko interesenti dobijo </w:t>
      </w:r>
      <w:r w:rsidR="00211A93">
        <w:rPr>
          <w:rFonts w:ascii="Arial" w:hAnsi="Arial" w:cs="Arial"/>
          <w:sz w:val="22"/>
          <w:szCs w:val="22"/>
        </w:rPr>
        <w:t>v Službi za premoženjske zadeve Urada direktorja občinske uprave</w:t>
      </w:r>
      <w:r w:rsidRPr="00C92F0F">
        <w:rPr>
          <w:rFonts w:ascii="Arial" w:hAnsi="Arial" w:cs="Arial"/>
          <w:sz w:val="22"/>
          <w:szCs w:val="22"/>
        </w:rPr>
        <w:t xml:space="preserve"> Mestne občine Nova Gorica, na el. naslovu </w:t>
      </w:r>
      <w:hyperlink r:id="rId7" w:history="1">
        <w:r w:rsidR="00B25C81" w:rsidRPr="00DF3B29">
          <w:rPr>
            <w:rStyle w:val="Hiperpovezava"/>
            <w:rFonts w:ascii="Arial" w:hAnsi="Arial"/>
            <w:sz w:val="22"/>
            <w:szCs w:val="22"/>
          </w:rPr>
          <w:t>matjaz.rosic@nova-gorica.si</w:t>
        </w:r>
      </w:hyperlink>
      <w:r w:rsidRPr="00C92F0F">
        <w:rPr>
          <w:rFonts w:ascii="Arial" w:hAnsi="Arial" w:cs="Arial"/>
          <w:sz w:val="22"/>
          <w:szCs w:val="22"/>
        </w:rPr>
        <w:t>, ali na tel. št. 05 3350 1</w:t>
      </w:r>
      <w:r w:rsidR="00B25C81">
        <w:rPr>
          <w:rFonts w:ascii="Arial" w:hAnsi="Arial" w:cs="Arial"/>
          <w:sz w:val="22"/>
          <w:szCs w:val="22"/>
        </w:rPr>
        <w:t>18</w:t>
      </w:r>
      <w:r w:rsidRPr="00C92F0F">
        <w:rPr>
          <w:rFonts w:ascii="Arial" w:hAnsi="Arial" w:cs="Arial"/>
          <w:sz w:val="22"/>
          <w:szCs w:val="22"/>
        </w:rPr>
        <w:t xml:space="preserve">, v času uradnih ur. </w:t>
      </w:r>
    </w:p>
    <w:p w14:paraId="26C85B3A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6F608D78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>Nepremičnina se prodaja po sistemu »videno-kupljeno«, zato morebitne reklamacije po sklenitvi prodajne pogodbe ne bodo upoštevane.</w:t>
      </w:r>
    </w:p>
    <w:p w14:paraId="662026C8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7A7CBFF6" w14:textId="77777777" w:rsidR="00C92F0F" w:rsidRPr="00C92F0F" w:rsidRDefault="00C92F0F" w:rsidP="00C92F0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C92F0F">
        <w:rPr>
          <w:rFonts w:ascii="Arial" w:hAnsi="Arial" w:cs="Arial"/>
          <w:sz w:val="22"/>
          <w:szCs w:val="22"/>
        </w:rPr>
        <w:t>Upravljavec premoženja brez kakršnekoli odškodninske odgovornosti kadarkoli ustavi postopek prodaje, ne da bi za to navajal razloge.</w:t>
      </w:r>
    </w:p>
    <w:p w14:paraId="1B41BA00" w14:textId="77777777" w:rsidR="00251003" w:rsidRPr="00C92F0F" w:rsidRDefault="00251003" w:rsidP="00251003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C92F0F" w:rsidRPr="00C92F0F" w14:paraId="513CCE0E" w14:textId="77777777" w:rsidTr="00983C3A">
        <w:tc>
          <w:tcPr>
            <w:tcW w:w="5245" w:type="dxa"/>
            <w:shd w:val="clear" w:color="auto" w:fill="auto"/>
          </w:tcPr>
          <w:p w14:paraId="349F005E" w14:textId="77777777" w:rsidR="00C92F0F" w:rsidRPr="00C92F0F" w:rsidRDefault="00C92F0F" w:rsidP="00983C3A">
            <w:pPr>
              <w:pStyle w:val="BasicParagraph"/>
              <w:rPr>
                <w:rFonts w:ascii="Arial" w:hAnsi="Arial" w:cs="Arial"/>
                <w:sz w:val="22"/>
                <w:szCs w:val="22"/>
              </w:rPr>
            </w:pPr>
          </w:p>
          <w:p w14:paraId="52DDDC6E" w14:textId="33928E98" w:rsidR="00C92F0F" w:rsidRPr="00C92F0F" w:rsidRDefault="00C92F0F" w:rsidP="00983C3A">
            <w:pPr>
              <w:pStyle w:val="BasicParagrap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2F0F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C92F0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25C81">
              <w:rPr>
                <w:rFonts w:ascii="Arial" w:hAnsi="Arial" w:cs="Arial"/>
                <w:color w:val="333333"/>
                <w:sz w:val="22"/>
                <w:szCs w:val="22"/>
              </w:rPr>
              <w:t>7113-1/2022-</w:t>
            </w:r>
            <w:r w:rsidR="003C0894">
              <w:rPr>
                <w:rFonts w:ascii="Arial" w:hAnsi="Arial" w:cs="Arial"/>
                <w:color w:val="333333"/>
                <w:sz w:val="22"/>
                <w:szCs w:val="22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14:paraId="245E5057" w14:textId="77777777" w:rsidR="00C92F0F" w:rsidRPr="00C92F0F" w:rsidRDefault="00C92F0F" w:rsidP="00983C3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92F0F" w:rsidRPr="00C92F0F" w14:paraId="1BC4B7A6" w14:textId="77777777" w:rsidTr="00983C3A">
        <w:tc>
          <w:tcPr>
            <w:tcW w:w="5245" w:type="dxa"/>
            <w:shd w:val="clear" w:color="auto" w:fill="auto"/>
          </w:tcPr>
          <w:p w14:paraId="24B9CE9F" w14:textId="4AD27712" w:rsidR="00C92F0F" w:rsidRPr="00C92F0F" w:rsidRDefault="00C92F0F" w:rsidP="00983C3A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2F0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Datum:   </w:t>
            </w:r>
            <w:r w:rsidR="003C0894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  <w:r w:rsidRPr="00C92F0F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. </w:t>
            </w:r>
            <w:r w:rsidR="003C0894">
              <w:rPr>
                <w:rFonts w:ascii="Arial" w:eastAsia="Calibri" w:hAnsi="Arial" w:cs="Arial"/>
                <w:color w:val="333333"/>
                <w:sz w:val="22"/>
                <w:szCs w:val="22"/>
              </w:rPr>
              <w:t>6</w:t>
            </w:r>
            <w:r w:rsidRPr="00C92F0F">
              <w:rPr>
                <w:rFonts w:ascii="Arial" w:eastAsia="Calibri" w:hAnsi="Arial" w:cs="Arial"/>
                <w:color w:val="333333"/>
                <w:sz w:val="22"/>
                <w:szCs w:val="22"/>
              </w:rPr>
              <w:t>. 2025</w:t>
            </w:r>
          </w:p>
        </w:tc>
        <w:tc>
          <w:tcPr>
            <w:tcW w:w="4111" w:type="dxa"/>
            <w:shd w:val="clear" w:color="auto" w:fill="auto"/>
          </w:tcPr>
          <w:p w14:paraId="073873F2" w14:textId="77777777" w:rsidR="00C92F0F" w:rsidRPr="00C92F0F" w:rsidRDefault="00C92F0F" w:rsidP="00983C3A">
            <w:pPr>
              <w:jc w:val="right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</w:tbl>
    <w:p w14:paraId="28DD1842" w14:textId="77777777" w:rsidR="00251003" w:rsidRPr="00C92F0F" w:rsidRDefault="00251003" w:rsidP="0025100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4425"/>
        <w:gridCol w:w="664"/>
        <w:gridCol w:w="3703"/>
      </w:tblGrid>
      <w:tr w:rsidR="003F0F12" w:rsidRPr="00C92F0F" w14:paraId="068BBF90" w14:textId="77777777" w:rsidTr="00C92F0F">
        <w:trPr>
          <w:trHeight w:val="277"/>
        </w:trPr>
        <w:tc>
          <w:tcPr>
            <w:tcW w:w="4425" w:type="dxa"/>
            <w:shd w:val="clear" w:color="auto" w:fill="auto"/>
          </w:tcPr>
          <w:p w14:paraId="4061034D" w14:textId="77777777" w:rsidR="00C92F0F" w:rsidRDefault="00C92F0F" w:rsidP="001271D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81406A4" w14:textId="77777777" w:rsidR="00C92F0F" w:rsidRDefault="00C92F0F" w:rsidP="001271D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2856CF7" w14:textId="77777777" w:rsidR="00C92F0F" w:rsidRDefault="00C92F0F" w:rsidP="001271D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E39197F" w14:textId="77777777" w:rsidR="00C92F0F" w:rsidRDefault="00C92F0F" w:rsidP="001271D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5DF2F0E" w14:textId="1DF268FC" w:rsidR="00251003" w:rsidRDefault="00321B88" w:rsidP="001271D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92F0F">
              <w:rPr>
                <w:rFonts w:ascii="Arial" w:eastAsia="Calibri" w:hAnsi="Arial" w:cs="Arial"/>
                <w:sz w:val="22"/>
                <w:szCs w:val="22"/>
              </w:rPr>
              <w:t>Pripravil:</w:t>
            </w:r>
          </w:p>
          <w:p w14:paraId="44F851ED" w14:textId="23B1FCB9" w:rsidR="00DF451D" w:rsidRPr="00C92F0F" w:rsidRDefault="00DF451D" w:rsidP="001271D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14:paraId="056BC28C" w14:textId="77777777" w:rsidR="00251003" w:rsidRPr="00C92F0F" w:rsidRDefault="00251003" w:rsidP="001271D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auto"/>
          </w:tcPr>
          <w:p w14:paraId="12133959" w14:textId="77777777" w:rsidR="00251003" w:rsidRPr="00C92F0F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F0F12" w:rsidRPr="00C92F0F" w14:paraId="1DD8C863" w14:textId="77777777" w:rsidTr="00C92F0F">
        <w:tc>
          <w:tcPr>
            <w:tcW w:w="4425" w:type="dxa"/>
            <w:shd w:val="clear" w:color="auto" w:fill="auto"/>
          </w:tcPr>
          <w:p w14:paraId="3A409B94" w14:textId="795B11D0" w:rsidR="00251003" w:rsidRPr="00C92F0F" w:rsidRDefault="00321B88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1" w:name="odos_ip_leviPodpisnikiIzOsnutkaQR"/>
            <w:r w:rsidRPr="00C92F0F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500CE7">
              <w:rPr>
                <w:rFonts w:ascii="Arial" w:eastAsia="Arial" w:hAnsi="Arial" w:cs="Arial"/>
                <w:sz w:val="22"/>
                <w:szCs w:val="22"/>
              </w:rPr>
              <w:t>atjaž Rosič</w:t>
            </w:r>
            <w:r w:rsidRPr="00C92F0F">
              <w:rPr>
                <w:rFonts w:ascii="Arial" w:eastAsia="Arial" w:hAnsi="Arial" w:cs="Arial"/>
                <w:sz w:val="22"/>
                <w:szCs w:val="22"/>
              </w:rPr>
              <w:br/>
              <w:t>Višj</w:t>
            </w:r>
            <w:r w:rsidR="00500CE7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92F0F">
              <w:rPr>
                <w:rFonts w:ascii="Arial" w:eastAsia="Arial" w:hAnsi="Arial" w:cs="Arial"/>
                <w:sz w:val="22"/>
                <w:szCs w:val="22"/>
              </w:rPr>
              <w:t xml:space="preserve"> svetoval</w:t>
            </w:r>
            <w:r w:rsidR="00500CE7">
              <w:rPr>
                <w:rFonts w:ascii="Arial" w:eastAsia="Arial" w:hAnsi="Arial" w:cs="Arial"/>
                <w:sz w:val="22"/>
                <w:szCs w:val="22"/>
              </w:rPr>
              <w:t>ec</w:t>
            </w:r>
            <w:r w:rsidRPr="00C92F0F">
              <w:rPr>
                <w:rFonts w:ascii="Arial" w:eastAsia="Arial" w:hAnsi="Arial" w:cs="Arial"/>
                <w:sz w:val="22"/>
                <w:szCs w:val="22"/>
              </w:rPr>
              <w:t xml:space="preserve"> za premoženjske zadeve</w:t>
            </w:r>
            <w:r w:rsidRPr="00C92F0F">
              <w:rPr>
                <w:rFonts w:ascii="Arial" w:eastAsia="Arial" w:hAnsi="Arial" w:cs="Arial"/>
                <w:sz w:val="22"/>
                <w:szCs w:val="22"/>
              </w:rPr>
              <w:br/>
            </w:r>
            <w:bookmarkStart w:id="2" w:name="_Hlk42080248"/>
            <w:bookmarkEnd w:id="1"/>
          </w:p>
        </w:tc>
        <w:tc>
          <w:tcPr>
            <w:tcW w:w="664" w:type="dxa"/>
            <w:shd w:val="clear" w:color="auto" w:fill="auto"/>
          </w:tcPr>
          <w:p w14:paraId="5B9D534E" w14:textId="77777777" w:rsidR="00251003" w:rsidRPr="00C92F0F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auto"/>
          </w:tcPr>
          <w:p w14:paraId="3D91CFAC" w14:textId="5F0976E6" w:rsidR="00251003" w:rsidRPr="00C92F0F" w:rsidRDefault="00321B88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3" w:name="odos_ip_desniPodpisnikiIzOsnutkaQR"/>
            <w:r w:rsidRPr="00C92F0F">
              <w:rPr>
                <w:rFonts w:ascii="Arial" w:eastAsia="Arial" w:hAnsi="Arial" w:cs="Arial"/>
                <w:sz w:val="22"/>
                <w:szCs w:val="22"/>
              </w:rPr>
              <w:t xml:space="preserve">Samo </w:t>
            </w:r>
            <w:proofErr w:type="spellStart"/>
            <w:r w:rsidRPr="00C92F0F">
              <w:rPr>
                <w:rFonts w:ascii="Arial" w:eastAsia="Arial" w:hAnsi="Arial" w:cs="Arial"/>
                <w:sz w:val="22"/>
                <w:szCs w:val="22"/>
              </w:rPr>
              <w:t>Turel</w:t>
            </w:r>
            <w:proofErr w:type="spellEnd"/>
            <w:r w:rsidRPr="00C92F0F">
              <w:rPr>
                <w:rFonts w:ascii="Arial" w:eastAsia="Arial" w:hAnsi="Arial" w:cs="Arial"/>
                <w:sz w:val="22"/>
                <w:szCs w:val="22"/>
              </w:rPr>
              <w:br/>
              <w:t>Župan</w:t>
            </w:r>
            <w:r w:rsidRPr="00C92F0F">
              <w:rPr>
                <w:rFonts w:ascii="Arial" w:eastAsia="Arial" w:hAnsi="Arial" w:cs="Arial"/>
                <w:sz w:val="22"/>
                <w:szCs w:val="22"/>
              </w:rPr>
              <w:br/>
            </w:r>
            <w:r w:rsidRPr="00C92F0F">
              <w:rPr>
                <w:rFonts w:ascii="Arial" w:eastAsia="Arial" w:hAnsi="Arial" w:cs="Arial"/>
                <w:sz w:val="22"/>
                <w:szCs w:val="22"/>
              </w:rPr>
              <w:br/>
            </w:r>
            <w:bookmarkEnd w:id="3"/>
          </w:p>
        </w:tc>
      </w:tr>
      <w:tr w:rsidR="003F0F12" w:rsidRPr="00C92F0F" w14:paraId="4F846696" w14:textId="77777777" w:rsidTr="00C92F0F">
        <w:tc>
          <w:tcPr>
            <w:tcW w:w="4425" w:type="dxa"/>
            <w:shd w:val="clear" w:color="auto" w:fill="auto"/>
          </w:tcPr>
          <w:p w14:paraId="208C3BB5" w14:textId="77777777" w:rsidR="00251003" w:rsidRPr="00C92F0F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14:paraId="3EDB5C01" w14:textId="77777777" w:rsidR="00251003" w:rsidRPr="00C92F0F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auto"/>
          </w:tcPr>
          <w:p w14:paraId="0065769F" w14:textId="77777777" w:rsidR="00251003" w:rsidRPr="00C92F0F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0"/>
      <w:bookmarkEnd w:id="2"/>
    </w:tbl>
    <w:p w14:paraId="6FE9A7F6" w14:textId="77777777" w:rsidR="00251003" w:rsidRPr="00C92F0F" w:rsidRDefault="00251003" w:rsidP="0080645F">
      <w:pPr>
        <w:ind w:right="4830"/>
        <w:jc w:val="center"/>
        <w:rPr>
          <w:rFonts w:ascii="Arial" w:hAnsi="Arial" w:cs="Arial"/>
          <w:b/>
          <w:sz w:val="22"/>
          <w:szCs w:val="22"/>
        </w:rPr>
      </w:pPr>
    </w:p>
    <w:p w14:paraId="71DD704A" w14:textId="77777777" w:rsidR="000B24B9" w:rsidRPr="00C92F0F" w:rsidRDefault="000B24B9" w:rsidP="008F28FF">
      <w:pPr>
        <w:tabs>
          <w:tab w:val="left" w:pos="283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5729C4B0" w14:textId="77777777" w:rsidR="000B24B9" w:rsidRPr="00C92F0F" w:rsidRDefault="000B24B9">
      <w:pPr>
        <w:rPr>
          <w:rFonts w:ascii="Arial" w:hAnsi="Arial" w:cs="Arial"/>
          <w:sz w:val="22"/>
          <w:szCs w:val="22"/>
        </w:rPr>
      </w:pPr>
    </w:p>
    <w:p w14:paraId="786B6CE0" w14:textId="77777777" w:rsidR="00674E3D" w:rsidRPr="00C92F0F" w:rsidRDefault="00674E3D">
      <w:pPr>
        <w:rPr>
          <w:sz w:val="22"/>
          <w:szCs w:val="22"/>
        </w:rPr>
      </w:pPr>
    </w:p>
    <w:sectPr w:rsidR="00674E3D" w:rsidRPr="00C92F0F" w:rsidSect="00A4161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433F" w14:textId="77777777" w:rsidR="000A7A22" w:rsidRDefault="000A7A22">
      <w:r>
        <w:separator/>
      </w:r>
    </w:p>
  </w:endnote>
  <w:endnote w:type="continuationSeparator" w:id="0">
    <w:p w14:paraId="76B9E7C6" w14:textId="77777777" w:rsidR="000A7A22" w:rsidRDefault="000A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decorative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DEFD" w14:textId="77777777" w:rsidR="00707CDF" w:rsidRDefault="00321B88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3E4A57" wp14:editId="1AB6A7ED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7BFF" w14:textId="77777777" w:rsidR="00707CDF" w:rsidRDefault="00321B88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C54EB0A" wp14:editId="10C9C477">
          <wp:simplePos x="0" y="0"/>
          <wp:positionH relativeFrom="page">
            <wp:posOffset>288290</wp:posOffset>
          </wp:positionH>
          <wp:positionV relativeFrom="page">
            <wp:posOffset>9469120</wp:posOffset>
          </wp:positionV>
          <wp:extent cx="5581650" cy="685800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1A3B" w14:textId="77777777" w:rsidR="00674E3D" w:rsidRDefault="00321B88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FE84B" wp14:editId="49AF83BA">
          <wp:simplePos x="0" y="0"/>
          <wp:positionH relativeFrom="page">
            <wp:posOffset>280035</wp:posOffset>
          </wp:positionH>
          <wp:positionV relativeFrom="page">
            <wp:posOffset>9472930</wp:posOffset>
          </wp:positionV>
          <wp:extent cx="5581650" cy="685800"/>
          <wp:effectExtent l="0" t="0" r="0" b="0"/>
          <wp:wrapTopAndBottom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2090" w14:textId="77777777" w:rsidR="000A7A22" w:rsidRDefault="000A7A22">
      <w:r>
        <w:separator/>
      </w:r>
    </w:p>
  </w:footnote>
  <w:footnote w:type="continuationSeparator" w:id="0">
    <w:p w14:paraId="64980E95" w14:textId="77777777" w:rsidR="000A7A22" w:rsidRDefault="000A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C683" w14:textId="77777777" w:rsidR="00C2169F" w:rsidRDefault="00321B88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782B703" wp14:editId="5CB3C741">
          <wp:simplePos x="0" y="0"/>
          <wp:positionH relativeFrom="column">
            <wp:posOffset>-847725</wp:posOffset>
          </wp:positionH>
          <wp:positionV relativeFrom="paragraph">
            <wp:posOffset>-226060</wp:posOffset>
          </wp:positionV>
          <wp:extent cx="2463165" cy="1050925"/>
          <wp:effectExtent l="0" t="0" r="0" b="0"/>
          <wp:wrapSquare wrapText="bothSides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445C3" w14:textId="77777777" w:rsidR="00C2169F" w:rsidRDefault="00C2169F">
    <w:pPr>
      <w:pStyle w:val="Glava"/>
    </w:pPr>
  </w:p>
  <w:p w14:paraId="36B53031" w14:textId="77777777" w:rsidR="00A41617" w:rsidRDefault="00A416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7A30ED3"/>
    <w:multiLevelType w:val="singleLevel"/>
    <w:tmpl w:val="CCE626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5D2036"/>
    <w:multiLevelType w:val="hybridMultilevel"/>
    <w:tmpl w:val="F1260832"/>
    <w:lvl w:ilvl="0" w:tplc="B9823AC8">
      <w:start w:val="1"/>
      <w:numFmt w:val="decimal"/>
      <w:lvlText w:val="%1."/>
      <w:lvlJc w:val="left"/>
      <w:pPr>
        <w:ind w:left="720" w:hanging="360"/>
      </w:pPr>
    </w:lvl>
    <w:lvl w:ilvl="1" w:tplc="6C5C880E">
      <w:start w:val="1"/>
      <w:numFmt w:val="lowerLetter"/>
      <w:lvlText w:val="%2."/>
      <w:lvlJc w:val="left"/>
      <w:pPr>
        <w:ind w:left="1440" w:hanging="360"/>
      </w:pPr>
    </w:lvl>
    <w:lvl w:ilvl="2" w:tplc="E6144FF8">
      <w:start w:val="1"/>
      <w:numFmt w:val="lowerRoman"/>
      <w:lvlText w:val="%3."/>
      <w:lvlJc w:val="right"/>
      <w:pPr>
        <w:ind w:left="2160" w:hanging="180"/>
      </w:pPr>
    </w:lvl>
    <w:lvl w:ilvl="3" w:tplc="75162D22">
      <w:start w:val="1"/>
      <w:numFmt w:val="decimal"/>
      <w:lvlText w:val="%4."/>
      <w:lvlJc w:val="left"/>
      <w:pPr>
        <w:ind w:left="2880" w:hanging="360"/>
      </w:pPr>
    </w:lvl>
    <w:lvl w:ilvl="4" w:tplc="F0020174">
      <w:start w:val="1"/>
      <w:numFmt w:val="lowerLetter"/>
      <w:lvlText w:val="%5."/>
      <w:lvlJc w:val="left"/>
      <w:pPr>
        <w:ind w:left="3600" w:hanging="360"/>
      </w:pPr>
    </w:lvl>
    <w:lvl w:ilvl="5" w:tplc="0A64DBBA">
      <w:start w:val="1"/>
      <w:numFmt w:val="lowerRoman"/>
      <w:lvlText w:val="%6."/>
      <w:lvlJc w:val="right"/>
      <w:pPr>
        <w:ind w:left="4320" w:hanging="180"/>
      </w:pPr>
    </w:lvl>
    <w:lvl w:ilvl="6" w:tplc="2580135C">
      <w:start w:val="1"/>
      <w:numFmt w:val="decimal"/>
      <w:lvlText w:val="%7."/>
      <w:lvlJc w:val="left"/>
      <w:pPr>
        <w:ind w:left="5040" w:hanging="360"/>
      </w:pPr>
    </w:lvl>
    <w:lvl w:ilvl="7" w:tplc="2EF02F4E">
      <w:start w:val="1"/>
      <w:numFmt w:val="lowerLetter"/>
      <w:lvlText w:val="%8."/>
      <w:lvlJc w:val="left"/>
      <w:pPr>
        <w:ind w:left="5760" w:hanging="360"/>
      </w:pPr>
    </w:lvl>
    <w:lvl w:ilvl="8" w:tplc="0EB48E5E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232451">
    <w:abstractNumId w:val="1"/>
  </w:num>
  <w:num w:numId="3" w16cid:durableId="212961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03"/>
    <w:rsid w:val="000413BA"/>
    <w:rsid w:val="00043BF1"/>
    <w:rsid w:val="000619B7"/>
    <w:rsid w:val="000721C9"/>
    <w:rsid w:val="0007782C"/>
    <w:rsid w:val="000A645B"/>
    <w:rsid w:val="000A7A22"/>
    <w:rsid w:val="000B24B9"/>
    <w:rsid w:val="000B54F9"/>
    <w:rsid w:val="000F416A"/>
    <w:rsid w:val="001271D5"/>
    <w:rsid w:val="0013683E"/>
    <w:rsid w:val="00142024"/>
    <w:rsid w:val="00144D3D"/>
    <w:rsid w:val="00151869"/>
    <w:rsid w:val="0017379D"/>
    <w:rsid w:val="001873CA"/>
    <w:rsid w:val="001C300F"/>
    <w:rsid w:val="0020685A"/>
    <w:rsid w:val="00211A93"/>
    <w:rsid w:val="0024522F"/>
    <w:rsid w:val="00251003"/>
    <w:rsid w:val="00254973"/>
    <w:rsid w:val="002722F0"/>
    <w:rsid w:val="002A6990"/>
    <w:rsid w:val="002B1DB2"/>
    <w:rsid w:val="002D2AF2"/>
    <w:rsid w:val="002E200B"/>
    <w:rsid w:val="00321B88"/>
    <w:rsid w:val="00337383"/>
    <w:rsid w:val="00351424"/>
    <w:rsid w:val="0037271A"/>
    <w:rsid w:val="00381C8F"/>
    <w:rsid w:val="00391924"/>
    <w:rsid w:val="003A7C6C"/>
    <w:rsid w:val="003C0894"/>
    <w:rsid w:val="003D3A05"/>
    <w:rsid w:val="003F0F12"/>
    <w:rsid w:val="00407700"/>
    <w:rsid w:val="00417CD8"/>
    <w:rsid w:val="004432FC"/>
    <w:rsid w:val="00475600"/>
    <w:rsid w:val="004960C1"/>
    <w:rsid w:val="004C131E"/>
    <w:rsid w:val="004C313B"/>
    <w:rsid w:val="004C7C60"/>
    <w:rsid w:val="00500CE7"/>
    <w:rsid w:val="0052728B"/>
    <w:rsid w:val="005273EA"/>
    <w:rsid w:val="005A5E1F"/>
    <w:rsid w:val="005A6A60"/>
    <w:rsid w:val="005C1228"/>
    <w:rsid w:val="005C3F60"/>
    <w:rsid w:val="005D0748"/>
    <w:rsid w:val="005D703C"/>
    <w:rsid w:val="00630157"/>
    <w:rsid w:val="00640175"/>
    <w:rsid w:val="00655E37"/>
    <w:rsid w:val="00674E3D"/>
    <w:rsid w:val="006D729D"/>
    <w:rsid w:val="006F04CF"/>
    <w:rsid w:val="00707CDF"/>
    <w:rsid w:val="00711692"/>
    <w:rsid w:val="00727285"/>
    <w:rsid w:val="00746ACB"/>
    <w:rsid w:val="00765FDB"/>
    <w:rsid w:val="007A23C6"/>
    <w:rsid w:val="007F36BC"/>
    <w:rsid w:val="00804C4B"/>
    <w:rsid w:val="0080645F"/>
    <w:rsid w:val="00840447"/>
    <w:rsid w:val="00880B30"/>
    <w:rsid w:val="00881F08"/>
    <w:rsid w:val="00896BEC"/>
    <w:rsid w:val="008A6D1C"/>
    <w:rsid w:val="008D5504"/>
    <w:rsid w:val="008E6E3F"/>
    <w:rsid w:val="008F28FF"/>
    <w:rsid w:val="00903C57"/>
    <w:rsid w:val="009239C3"/>
    <w:rsid w:val="009F7123"/>
    <w:rsid w:val="00A1752B"/>
    <w:rsid w:val="00A27E55"/>
    <w:rsid w:val="00A34DAC"/>
    <w:rsid w:val="00A404E2"/>
    <w:rsid w:val="00A41617"/>
    <w:rsid w:val="00A45DD3"/>
    <w:rsid w:val="00A60A34"/>
    <w:rsid w:val="00AA08DC"/>
    <w:rsid w:val="00AB1A6A"/>
    <w:rsid w:val="00AE7270"/>
    <w:rsid w:val="00AF4261"/>
    <w:rsid w:val="00B25C81"/>
    <w:rsid w:val="00B62E7C"/>
    <w:rsid w:val="00B744C7"/>
    <w:rsid w:val="00BC3360"/>
    <w:rsid w:val="00BD2F4D"/>
    <w:rsid w:val="00BF4394"/>
    <w:rsid w:val="00C2169F"/>
    <w:rsid w:val="00C35CB3"/>
    <w:rsid w:val="00C92F0F"/>
    <w:rsid w:val="00C95E96"/>
    <w:rsid w:val="00C975CC"/>
    <w:rsid w:val="00D113E8"/>
    <w:rsid w:val="00D30F20"/>
    <w:rsid w:val="00D43047"/>
    <w:rsid w:val="00D52F02"/>
    <w:rsid w:val="00D56C52"/>
    <w:rsid w:val="00D67508"/>
    <w:rsid w:val="00DA2879"/>
    <w:rsid w:val="00DA79E0"/>
    <w:rsid w:val="00DF036B"/>
    <w:rsid w:val="00DF451D"/>
    <w:rsid w:val="00DF4C86"/>
    <w:rsid w:val="00E03B53"/>
    <w:rsid w:val="00E10E00"/>
    <w:rsid w:val="00E11268"/>
    <w:rsid w:val="00EA303B"/>
    <w:rsid w:val="00EC0FFA"/>
    <w:rsid w:val="00F04DE4"/>
    <w:rsid w:val="00F16E1A"/>
    <w:rsid w:val="00F50824"/>
    <w:rsid w:val="00F52959"/>
    <w:rsid w:val="00F53083"/>
    <w:rsid w:val="00F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3B7AF"/>
  <w15:chartTrackingRefBased/>
  <w15:docId w15:val="{3B898080-9229-40A9-BD3C-41E71B01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100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13E8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Navaden"/>
    <w:qFormat/>
    <w:rsid w:val="000B24B9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character" w:styleId="Pripombasklic">
    <w:name w:val="annotation reference"/>
    <w:uiPriority w:val="99"/>
    <w:semiHidden/>
    <w:unhideWhenUsed/>
    <w:rsid w:val="008A6D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6D1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6D1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6D1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A6D1C"/>
    <w:rPr>
      <w:b/>
      <w:bCs/>
    </w:rPr>
  </w:style>
  <w:style w:type="paragraph" w:customStyle="1" w:styleId="BasicParagraph">
    <w:name w:val="[Basic Paragraph]"/>
    <w:basedOn w:val="Navaden"/>
    <w:qFormat/>
    <w:rsid w:val="00251003"/>
    <w:pPr>
      <w:spacing w:line="288" w:lineRule="auto"/>
    </w:pPr>
    <w:rPr>
      <w:rFonts w:ascii="MinionPro-Regular" w:eastAsia="Arial Unicode MS" w:hAnsi="MinionPro-Regular" w:cs="Arial Unicode MS"/>
      <w:color w:val="000000"/>
      <w:lang w:val="en-US"/>
    </w:rPr>
  </w:style>
  <w:style w:type="paragraph" w:styleId="Odstavekseznama">
    <w:name w:val="List Paragraph"/>
    <w:aliases w:val="za tekst,Označevanje,List Paragraph2,Resume Title,Citation List,Ha,Body,List Paragraph_Table bullets,Lettre d'introduction,Paragrafo elenco,heading 4,body 2,List Paragraph11,1st level - Bullet List Paragraph,Medium Grid 1 - Accent 21,K1"/>
    <w:basedOn w:val="Navaden"/>
    <w:link w:val="OdstavekseznamaZnak"/>
    <w:uiPriority w:val="34"/>
    <w:qFormat/>
    <w:rsid w:val="00C92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uiPriority w:val="99"/>
    <w:rsid w:val="00C92F0F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2 Znak,Resume Title Znak,Citation List Znak,Ha Znak,Body Znak,List Paragraph_Table bullets Znak,Lettre d'introduction Znak,Paragrafo elenco Znak,heading 4 Znak,body 2 Znak,K1 Znak"/>
    <w:link w:val="Odstavekseznama"/>
    <w:uiPriority w:val="34"/>
    <w:qFormat/>
    <w:locked/>
    <w:rsid w:val="00C92F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B25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jaz.rosic@nova-goric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\AppData\Local\Microsoft\Windows\INetCache\Content.Outlook\2Q9X4ZE5\predloga_&#382;up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predloga_župan</Template>
  <TotalTime>34</TotalTime>
  <Pages>2</Pages>
  <Words>487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Habermut</dc:creator>
  <cp:lastModifiedBy>Matjaž Rosič</cp:lastModifiedBy>
  <cp:revision>13</cp:revision>
  <cp:lastPrinted>2025-06-11T07:33:00Z</cp:lastPrinted>
  <dcterms:created xsi:type="dcterms:W3CDTF">2025-06-02T12:08:00Z</dcterms:created>
  <dcterms:modified xsi:type="dcterms:W3CDTF">2025-06-11T07:40:00Z</dcterms:modified>
</cp:coreProperties>
</file>