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00296" w14:textId="77777777" w:rsidR="009459B1" w:rsidRPr="006515EB" w:rsidRDefault="009459B1" w:rsidP="009459B1">
      <w:pPr>
        <w:spacing w:after="0" w:line="276" w:lineRule="auto"/>
        <w:jc w:val="both"/>
        <w:rPr>
          <w:rFonts w:eastAsia="Times New Roman" w:cstheme="minorHAnsi"/>
          <w:color w:val="000000"/>
        </w:rPr>
      </w:pPr>
      <w:bookmarkStart w:id="0" w:name="_Hlk32410485"/>
    </w:p>
    <w:p w14:paraId="56DD5FB3" w14:textId="77777777" w:rsidR="00BA66DE" w:rsidRPr="00B918D2" w:rsidRDefault="00BA66DE" w:rsidP="00BC6101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145939426"/>
      <w:r w:rsidRPr="00B918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SLOVENSKE ŽELEZNICE, </w:t>
      </w:r>
      <w:bookmarkEnd w:id="1"/>
      <w:r w:rsidRPr="00B918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d. o. o., </w:t>
      </w:r>
      <w:r w:rsidRPr="00B918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Kolodvorska ulica 11, 1000 Ljubljana, </w:t>
      </w:r>
      <w:bookmarkStart w:id="2" w:name="_Hlk146016566"/>
      <w:r w:rsidRPr="00B918D2">
        <w:rPr>
          <w:rFonts w:ascii="Times New Roman" w:eastAsia="Times New Roman" w:hAnsi="Times New Roman" w:cs="Times New Roman"/>
          <w:sz w:val="24"/>
          <w:szCs w:val="24"/>
          <w:lang w:eastAsia="ar-SA"/>
        </w:rPr>
        <w:t>ki jih zastopa generalni direktor Dušan Mes</w:t>
      </w:r>
    </w:p>
    <w:bookmarkEnd w:id="2"/>
    <w:p w14:paraId="05AD3A5C" w14:textId="77777777" w:rsidR="00BA66DE" w:rsidRPr="00B918D2" w:rsidRDefault="00BA66DE" w:rsidP="00BA66D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18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matična številka: 5142733000</w:t>
      </w:r>
    </w:p>
    <w:p w14:paraId="61A49737" w14:textId="77777777" w:rsidR="00BA66DE" w:rsidRPr="00B918D2" w:rsidRDefault="00BA66DE" w:rsidP="00BA66DE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18D2">
        <w:rPr>
          <w:rFonts w:ascii="Times New Roman" w:eastAsia="Times New Roman" w:hAnsi="Times New Roman" w:cs="Times New Roman"/>
          <w:sz w:val="24"/>
          <w:szCs w:val="24"/>
          <w:lang w:eastAsia="ar-SA"/>
        </w:rPr>
        <w:t>identifikacijska številka za DDV: SI 18190995</w:t>
      </w:r>
    </w:p>
    <w:p w14:paraId="0249F0E0" w14:textId="39770F11" w:rsidR="00BA66DE" w:rsidRDefault="00BA66DE" w:rsidP="00BA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918D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TRR: SI56 0292 3001 9346 887, odprt pri NLB </w:t>
      </w:r>
      <w:proofErr w:type="spellStart"/>
      <w:r w:rsidRPr="00B918D2">
        <w:rPr>
          <w:rFonts w:ascii="Times New Roman" w:eastAsia="Times New Roman" w:hAnsi="Times New Roman" w:cs="Times New Roman"/>
          <w:sz w:val="24"/>
          <w:szCs w:val="24"/>
          <w:lang w:eastAsia="sl-SI"/>
        </w:rPr>
        <w:t>d.d</w:t>
      </w:r>
      <w:proofErr w:type="spellEnd"/>
      <w:r w:rsidRPr="00B918D2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14:paraId="2789D81E" w14:textId="494DBEB0" w:rsidR="00BC6101" w:rsidRPr="00B918D2" w:rsidRDefault="00BC6101" w:rsidP="00BC6101">
      <w:pPr>
        <w:tabs>
          <w:tab w:val="left" w:pos="4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</w:t>
      </w:r>
      <w:r w:rsidRPr="00BC610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(v nadaljnjem besedilu: </w:t>
      </w:r>
      <w:bookmarkStart w:id="3" w:name="_Hlk151553494"/>
      <w:r w:rsidRPr="00BC6101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prodajalec</w:t>
      </w:r>
      <w:r w:rsidR="00BA2035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</w:t>
      </w:r>
      <w:bookmarkStart w:id="4" w:name="_Hlk151552295"/>
      <w:r w:rsidR="00BA2035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SŽ, d.o.o.</w:t>
      </w:r>
      <w:bookmarkEnd w:id="3"/>
      <w:bookmarkEnd w:id="4"/>
      <w:r w:rsidRPr="00BC6101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)</w:t>
      </w:r>
    </w:p>
    <w:p w14:paraId="4BB07C9A" w14:textId="739AD342" w:rsidR="00BA66DE" w:rsidRDefault="00BA66DE" w:rsidP="00BA66D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A8C239" w14:textId="77777777" w:rsidR="00045C57" w:rsidRPr="00B918D2" w:rsidRDefault="00045C57" w:rsidP="00045C57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18D2">
        <w:rPr>
          <w:rFonts w:ascii="Times New Roman" w:eastAsia="Times New Roman" w:hAnsi="Times New Roman" w:cs="Times New Roman"/>
          <w:sz w:val="24"/>
          <w:szCs w:val="24"/>
          <w:lang w:eastAsia="ar-SA"/>
        </w:rPr>
        <w:t>in</w:t>
      </w:r>
    </w:p>
    <w:p w14:paraId="39300296" w14:textId="77777777" w:rsidR="00045C57" w:rsidRPr="00B918D2" w:rsidRDefault="00045C57" w:rsidP="00045C57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48A94CB" w14:textId="77777777" w:rsidR="00045C57" w:rsidRPr="00045C57" w:rsidRDefault="00045C57" w:rsidP="00045C57">
      <w:pPr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5" w:name="_Hlk145937065"/>
      <w:r w:rsidRPr="00045C57">
        <w:rPr>
          <w:rFonts w:ascii="Times New Roman" w:eastAsia="Calibri" w:hAnsi="Times New Roman" w:cs="Times New Roman"/>
          <w:b/>
          <w:bCs/>
          <w:sz w:val="24"/>
          <w:szCs w:val="24"/>
        </w:rPr>
        <w:t>Slovenske železnice - Tovorni promet, družba za opravljanje prevoza blaga v</w:t>
      </w:r>
    </w:p>
    <w:p w14:paraId="137B1919" w14:textId="77777777" w:rsidR="00045C57" w:rsidRPr="00045C57" w:rsidRDefault="00045C57" w:rsidP="00045C57">
      <w:pPr>
        <w:ind w:left="36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45C5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notranjem in mednarodnem železniškem prometu, d. o. o., </w:t>
      </w:r>
      <w:r w:rsidRPr="00045C57">
        <w:rPr>
          <w:rFonts w:ascii="Times New Roman" w:eastAsia="Calibri" w:hAnsi="Times New Roman" w:cs="Times New Roman"/>
          <w:bCs/>
          <w:sz w:val="24"/>
          <w:szCs w:val="24"/>
        </w:rPr>
        <w:t xml:space="preserve">Kolodvorska ulica 11, 1000 Ljubljana, ki jo zastopata predsednica poslovodstva - direktorica mag. Melita Rozman Dacar in član poslovodstva - direktor </w:t>
      </w:r>
      <w:proofErr w:type="spellStart"/>
      <w:r w:rsidRPr="00045C57">
        <w:rPr>
          <w:rFonts w:ascii="Times New Roman" w:eastAsia="Calibri" w:hAnsi="Times New Roman" w:cs="Times New Roman"/>
          <w:bCs/>
          <w:sz w:val="24"/>
          <w:szCs w:val="24"/>
        </w:rPr>
        <w:t>Remigiusz</w:t>
      </w:r>
      <w:proofErr w:type="spellEnd"/>
      <w:r w:rsidRPr="00045C57">
        <w:rPr>
          <w:rFonts w:ascii="Times New Roman" w:eastAsia="Calibri" w:hAnsi="Times New Roman" w:cs="Times New Roman"/>
          <w:bCs/>
          <w:sz w:val="24"/>
          <w:szCs w:val="24"/>
        </w:rPr>
        <w:t xml:space="preserve"> Jan </w:t>
      </w:r>
      <w:proofErr w:type="spellStart"/>
      <w:r w:rsidRPr="00045C57">
        <w:rPr>
          <w:rFonts w:ascii="Times New Roman" w:eastAsia="Calibri" w:hAnsi="Times New Roman" w:cs="Times New Roman"/>
          <w:bCs/>
          <w:sz w:val="24"/>
          <w:szCs w:val="24"/>
        </w:rPr>
        <w:t>Paszkiewicz</w:t>
      </w:r>
      <w:proofErr w:type="spellEnd"/>
      <w:r w:rsidRPr="00045C5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47E9664" w14:textId="492F283F" w:rsidR="00045C57" w:rsidRPr="00045C57" w:rsidRDefault="0095278B" w:rsidP="00045C57">
      <w:pPr>
        <w:ind w:left="36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m</w:t>
      </w:r>
      <w:r w:rsidR="00045C57" w:rsidRPr="00045C57">
        <w:rPr>
          <w:rFonts w:ascii="Times New Roman" w:eastAsia="Calibri" w:hAnsi="Times New Roman" w:cs="Times New Roman"/>
          <w:bCs/>
          <w:sz w:val="24"/>
          <w:szCs w:val="24"/>
        </w:rPr>
        <w:t>atična številka: 6017231000</w:t>
      </w:r>
    </w:p>
    <w:p w14:paraId="0BAF71C7" w14:textId="0964FF36" w:rsidR="00045C57" w:rsidRDefault="00E96848" w:rsidP="00045C57">
      <w:pPr>
        <w:ind w:left="36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6" w:name="_Hlk151551445"/>
      <w:r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="00045C57" w:rsidRPr="00045C57">
        <w:rPr>
          <w:rFonts w:ascii="Times New Roman" w:eastAsia="Calibri" w:hAnsi="Times New Roman" w:cs="Times New Roman"/>
          <w:bCs/>
          <w:sz w:val="24"/>
          <w:szCs w:val="24"/>
        </w:rPr>
        <w:t>dentifikacijska številka za DDV</w:t>
      </w:r>
      <w:bookmarkEnd w:id="6"/>
      <w:r w:rsidR="00045C57" w:rsidRPr="00045C57">
        <w:rPr>
          <w:rFonts w:ascii="Times New Roman" w:eastAsia="Calibri" w:hAnsi="Times New Roman" w:cs="Times New Roman"/>
          <w:bCs/>
          <w:sz w:val="24"/>
          <w:szCs w:val="24"/>
        </w:rPr>
        <w:t>: SI 84667044</w:t>
      </w:r>
    </w:p>
    <w:p w14:paraId="029F7FA1" w14:textId="20C4A1AF" w:rsidR="00EB505F" w:rsidRDefault="00EB505F" w:rsidP="00045C57">
      <w:pPr>
        <w:ind w:left="36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505F">
        <w:rPr>
          <w:rFonts w:ascii="Times New Roman" w:eastAsia="Calibri" w:hAnsi="Times New Roman" w:cs="Times New Roman"/>
          <w:bCs/>
          <w:sz w:val="24"/>
          <w:szCs w:val="24"/>
        </w:rPr>
        <w:t xml:space="preserve">TRR: SI56 0292 3025 9545 756, odprt pri NLB </w:t>
      </w:r>
      <w:proofErr w:type="spellStart"/>
      <w:r w:rsidRPr="00EB505F">
        <w:rPr>
          <w:rFonts w:ascii="Times New Roman" w:eastAsia="Calibri" w:hAnsi="Times New Roman" w:cs="Times New Roman"/>
          <w:bCs/>
          <w:sz w:val="24"/>
          <w:szCs w:val="24"/>
        </w:rPr>
        <w:t>d.d</w:t>
      </w:r>
      <w:proofErr w:type="spellEnd"/>
      <w:r w:rsidRPr="00EB505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A39C772" w14:textId="36A9AD72" w:rsidR="00045C57" w:rsidRDefault="00045C57" w:rsidP="00045C57">
      <w:pPr>
        <w:ind w:left="36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7" w:name="_Hlk151551586"/>
      <w:r w:rsidRPr="00045C57">
        <w:rPr>
          <w:rFonts w:ascii="Times New Roman" w:eastAsia="Calibri" w:hAnsi="Times New Roman" w:cs="Times New Roman"/>
          <w:bCs/>
          <w:sz w:val="24"/>
          <w:szCs w:val="24"/>
        </w:rPr>
        <w:t>(v nadaljnjem besedilu:</w:t>
      </w:r>
      <w:r w:rsidR="000659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dejanski lastnik</w:t>
      </w:r>
      <w:bookmarkStart w:id="8" w:name="_Hlk151552610"/>
      <w:bookmarkStart w:id="9" w:name="_Hlk151618966"/>
      <w:r w:rsidR="0006594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bookmarkStart w:id="10" w:name="_Hlk151554827"/>
      <w:r w:rsidR="00BA2035" w:rsidRPr="00BA20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SŽ - Tovorni promet, </w:t>
      </w:r>
      <w:proofErr w:type="spellStart"/>
      <w:r w:rsidR="00BA2035" w:rsidRPr="00BA2035">
        <w:rPr>
          <w:rFonts w:ascii="Times New Roman" w:eastAsia="Calibri" w:hAnsi="Times New Roman" w:cs="Times New Roman"/>
          <w:b/>
          <w:bCs/>
          <w:sz w:val="24"/>
          <w:szCs w:val="24"/>
        </w:rPr>
        <w:t>d.o.o</w:t>
      </w:r>
      <w:proofErr w:type="spellEnd"/>
      <w:r w:rsidR="00BA2035" w:rsidRPr="00BA2035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bookmarkEnd w:id="8"/>
      <w:bookmarkEnd w:id="10"/>
      <w:r w:rsidRPr="00045C57">
        <w:rPr>
          <w:rFonts w:ascii="Times New Roman" w:eastAsia="Calibri" w:hAnsi="Times New Roman" w:cs="Times New Roman"/>
          <w:bCs/>
          <w:sz w:val="24"/>
          <w:szCs w:val="24"/>
        </w:rPr>
        <w:t>)</w:t>
      </w:r>
      <w:bookmarkEnd w:id="9"/>
    </w:p>
    <w:bookmarkEnd w:id="7"/>
    <w:p w14:paraId="4DB9F4D2" w14:textId="77777777" w:rsidR="00045C57" w:rsidRPr="00045C57" w:rsidRDefault="00045C57" w:rsidP="00045C57">
      <w:pPr>
        <w:ind w:left="36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2210B87" w14:textId="0D1AE698" w:rsidR="00045C57" w:rsidRPr="00BC6101" w:rsidRDefault="00045C57" w:rsidP="00BC6101">
      <w:pPr>
        <w:pStyle w:val="Odstavekseznama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11" w:name="_Hlk151621143"/>
      <w:r w:rsidRPr="00045C57">
        <w:rPr>
          <w:rFonts w:ascii="Times New Roman" w:eastAsia="Calibri" w:hAnsi="Times New Roman" w:cs="Times New Roman"/>
          <w:b/>
          <w:bCs/>
          <w:sz w:val="24"/>
          <w:szCs w:val="24"/>
        </w:rPr>
        <w:t>MESTNA OBČINA NOVA GORICA,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45C57">
        <w:rPr>
          <w:rFonts w:ascii="Times New Roman" w:eastAsia="Calibri" w:hAnsi="Times New Roman" w:cs="Times New Roman"/>
          <w:bCs/>
          <w:sz w:val="24"/>
          <w:szCs w:val="24"/>
        </w:rPr>
        <w:t>Trg Edvarda Kardelja 1, 5000 NOVA GORICA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BC6101">
        <w:rPr>
          <w:rFonts w:ascii="Times New Roman" w:eastAsia="Calibri" w:hAnsi="Times New Roman" w:cs="Times New Roman"/>
          <w:bCs/>
          <w:sz w:val="24"/>
          <w:szCs w:val="24"/>
        </w:rPr>
        <w:t xml:space="preserve">ki jo zastopa župan Samo Turel,  </w:t>
      </w:r>
    </w:p>
    <w:p w14:paraId="6F356C2D" w14:textId="631AB4FF" w:rsidR="00BC6101" w:rsidRPr="00BC6101" w:rsidRDefault="00391583" w:rsidP="00045C57">
      <w:pPr>
        <w:pStyle w:val="Odstavekseznama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m</w:t>
      </w:r>
      <w:r w:rsidR="00045C57" w:rsidRPr="00BC6101">
        <w:rPr>
          <w:rFonts w:ascii="Times New Roman" w:eastAsia="Calibri" w:hAnsi="Times New Roman" w:cs="Times New Roman"/>
          <w:bCs/>
          <w:sz w:val="24"/>
          <w:szCs w:val="24"/>
        </w:rPr>
        <w:t xml:space="preserve">atična številka: 5881773000, </w:t>
      </w:r>
    </w:p>
    <w:bookmarkEnd w:id="11"/>
    <w:p w14:paraId="6DC91D02" w14:textId="65966A97" w:rsidR="00BC6101" w:rsidRDefault="00391583" w:rsidP="00BC6101">
      <w:pPr>
        <w:pStyle w:val="Odstavekseznama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="00BC6101" w:rsidRPr="00BC6101">
        <w:rPr>
          <w:rFonts w:ascii="Times New Roman" w:eastAsia="Calibri" w:hAnsi="Times New Roman" w:cs="Times New Roman"/>
          <w:bCs/>
          <w:sz w:val="24"/>
          <w:szCs w:val="24"/>
        </w:rPr>
        <w:t xml:space="preserve">dentifikacijska številka za DDV: </w:t>
      </w:r>
      <w:r w:rsidR="00045C57" w:rsidRPr="00BC6101">
        <w:rPr>
          <w:rFonts w:ascii="Times New Roman" w:eastAsia="Calibri" w:hAnsi="Times New Roman" w:cs="Times New Roman"/>
          <w:bCs/>
          <w:sz w:val="24"/>
          <w:szCs w:val="24"/>
        </w:rPr>
        <w:t>SI 53055730</w:t>
      </w:r>
    </w:p>
    <w:p w14:paraId="3EA8127A" w14:textId="16EC54A3" w:rsidR="00045C57" w:rsidRDefault="00045C57" w:rsidP="00BC6101">
      <w:pPr>
        <w:pStyle w:val="Odstavekseznama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E30C9">
        <w:rPr>
          <w:rFonts w:ascii="Times New Roman" w:hAnsi="Times New Roman" w:cs="Times New Roman"/>
          <w:sz w:val="24"/>
          <w:szCs w:val="24"/>
          <w:lang w:eastAsia="ar-SA"/>
        </w:rPr>
        <w:t xml:space="preserve">(v nadaljevanju: </w:t>
      </w:r>
      <w:r w:rsidRPr="00EE30C9">
        <w:rPr>
          <w:rFonts w:ascii="Times New Roman" w:hAnsi="Times New Roman" w:cs="Times New Roman"/>
          <w:b/>
          <w:sz w:val="24"/>
          <w:szCs w:val="24"/>
          <w:lang w:eastAsia="ar-SA"/>
        </w:rPr>
        <w:t>kupec</w:t>
      </w:r>
      <w:r w:rsidRPr="00EE30C9">
        <w:rPr>
          <w:rFonts w:ascii="Times New Roman" w:hAnsi="Times New Roman" w:cs="Times New Roman"/>
          <w:sz w:val="24"/>
          <w:szCs w:val="24"/>
          <w:lang w:eastAsia="ar-SA"/>
        </w:rPr>
        <w:t>)</w:t>
      </w:r>
      <w:bookmarkEnd w:id="5"/>
    </w:p>
    <w:p w14:paraId="0377A299" w14:textId="77777777" w:rsidR="007A5791" w:rsidRPr="00BC6101" w:rsidRDefault="007A5791" w:rsidP="00BC6101">
      <w:pPr>
        <w:pStyle w:val="Odstavekseznama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A92F265" w14:textId="17075C8D" w:rsidR="00931B93" w:rsidRPr="00B918D2" w:rsidRDefault="00984A8F" w:rsidP="00931B9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931B93" w:rsidRPr="00B918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sklenejo naslednjo </w:t>
      </w:r>
    </w:p>
    <w:p w14:paraId="226A069A" w14:textId="77777777" w:rsidR="00931B93" w:rsidRPr="00B918D2" w:rsidRDefault="00931B93" w:rsidP="00931B9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8C09BA" w14:textId="77777777" w:rsidR="00931B93" w:rsidRPr="00B918D2" w:rsidRDefault="00931B93" w:rsidP="00931B93">
      <w:pPr>
        <w:keepNext/>
        <w:tabs>
          <w:tab w:val="left" w:pos="0"/>
        </w:tabs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18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PRODAJNO POGODBO </w:t>
      </w:r>
    </w:p>
    <w:p w14:paraId="2407130B" w14:textId="77777777" w:rsidR="00931B93" w:rsidRPr="00B918D2" w:rsidRDefault="00931B93" w:rsidP="00931B93">
      <w:pPr>
        <w:keepNext/>
        <w:tabs>
          <w:tab w:val="left" w:pos="0"/>
        </w:tabs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E724DA9" w14:textId="77777777" w:rsidR="00931B93" w:rsidRPr="00B918D2" w:rsidRDefault="00931B93" w:rsidP="00931B93">
      <w:pPr>
        <w:keepNext/>
        <w:tabs>
          <w:tab w:val="left" w:pos="0"/>
        </w:tabs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21A1CDE" w14:textId="77777777" w:rsidR="00931B93" w:rsidRPr="00B918D2" w:rsidRDefault="00931B93" w:rsidP="00931B93">
      <w:pPr>
        <w:keepNext/>
        <w:tabs>
          <w:tab w:val="left" w:pos="0"/>
        </w:tabs>
        <w:suppressAutoHyphens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18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Uvodne določbe</w:t>
      </w:r>
    </w:p>
    <w:p w14:paraId="7ED24DA2" w14:textId="77777777" w:rsidR="00931B93" w:rsidRPr="00B918D2" w:rsidRDefault="00931B93" w:rsidP="00931B93">
      <w:pPr>
        <w:numPr>
          <w:ilvl w:val="0"/>
          <w:numId w:val="18"/>
        </w:num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18D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člen</w:t>
      </w:r>
    </w:p>
    <w:p w14:paraId="64F929A6" w14:textId="77777777" w:rsidR="00931B93" w:rsidRPr="00B918D2" w:rsidRDefault="00931B93" w:rsidP="00931B9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BFB16D" w14:textId="77777777" w:rsidR="00931B93" w:rsidRPr="00B918D2" w:rsidRDefault="00931B93" w:rsidP="00931B93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18D2">
        <w:rPr>
          <w:rFonts w:ascii="Times New Roman" w:eastAsia="Times New Roman" w:hAnsi="Times New Roman" w:cs="Times New Roman"/>
          <w:sz w:val="24"/>
          <w:szCs w:val="24"/>
          <w:lang w:eastAsia="ar-SA"/>
        </w:rPr>
        <w:t>Pogodbene stranke uvodoma ugotavljajo, da:</w:t>
      </w:r>
    </w:p>
    <w:p w14:paraId="7E061D15" w14:textId="1CAFCE9F" w:rsidR="00C34BC8" w:rsidRDefault="00CB2A8B" w:rsidP="00C34BC8">
      <w:pPr>
        <w:pStyle w:val="Brezrazmikov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14D97">
        <w:rPr>
          <w:rFonts w:ascii="Times New Roman" w:hAnsi="Times New Roman" w:cs="Times New Roman"/>
          <w:sz w:val="24"/>
          <w:szCs w:val="24"/>
          <w:lang w:eastAsia="ar-SA"/>
        </w:rPr>
        <w:t>s</w:t>
      </w:r>
      <w:r w:rsidR="00B76A1C" w:rsidRPr="00914D97">
        <w:rPr>
          <w:rFonts w:ascii="Times New Roman" w:hAnsi="Times New Roman" w:cs="Times New Roman"/>
          <w:sz w:val="24"/>
          <w:szCs w:val="24"/>
          <w:lang w:eastAsia="ar-SA"/>
        </w:rPr>
        <w:t>o</w:t>
      </w:r>
      <w:r w:rsidRPr="00914D9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9184F" w:rsidRPr="00914D97">
        <w:rPr>
          <w:rFonts w:ascii="Times New Roman" w:hAnsi="Times New Roman" w:cs="Times New Roman"/>
          <w:sz w:val="24"/>
          <w:szCs w:val="24"/>
          <w:lang w:eastAsia="ar-SA"/>
        </w:rPr>
        <w:t xml:space="preserve">s </w:t>
      </w:r>
      <w:r w:rsidRPr="00914D97">
        <w:rPr>
          <w:rFonts w:ascii="Times New Roman" w:hAnsi="Times New Roman" w:cs="Times New Roman"/>
          <w:sz w:val="24"/>
          <w:szCs w:val="24"/>
          <w:lang w:eastAsia="ar-SA"/>
        </w:rPr>
        <w:t>ciljem omogočiti uspešno izvedbo projekta Nova Gorica – Evropska prestolnica kulture 2025</w:t>
      </w:r>
      <w:r w:rsidR="004D384A" w:rsidRPr="00914D97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9675A0" w:rsidRPr="00914D97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="00B76A1C" w:rsidRPr="00914D97">
        <w:rPr>
          <w:rFonts w:ascii="Times New Roman" w:hAnsi="Times New Roman" w:cs="Times New Roman"/>
          <w:sz w:val="24"/>
          <w:szCs w:val="24"/>
          <w:lang w:eastAsia="ar-SA"/>
        </w:rPr>
        <w:t xml:space="preserve">dne 17. 10. 2023 podpisale </w:t>
      </w:r>
      <w:r w:rsidRPr="00914D97">
        <w:rPr>
          <w:rFonts w:ascii="Times New Roman" w:hAnsi="Times New Roman" w:cs="Times New Roman"/>
          <w:sz w:val="24"/>
          <w:szCs w:val="24"/>
          <w:lang w:eastAsia="ar-SA"/>
        </w:rPr>
        <w:t>Dogovor o sodelovanju pri projektu Evropska prestolnica kulture 2025</w:t>
      </w:r>
      <w:r w:rsidR="00D526A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14D97">
        <w:rPr>
          <w:rFonts w:ascii="Times New Roman" w:hAnsi="Times New Roman" w:cs="Times New Roman"/>
          <w:sz w:val="24"/>
          <w:szCs w:val="24"/>
          <w:lang w:eastAsia="ar-SA"/>
        </w:rPr>
        <w:t>(v nadaljevanju: Dogovor)</w:t>
      </w:r>
      <w:r w:rsidR="00B76A1C" w:rsidRPr="00914D97">
        <w:rPr>
          <w:rFonts w:ascii="Times New Roman" w:hAnsi="Times New Roman" w:cs="Times New Roman"/>
          <w:sz w:val="24"/>
          <w:szCs w:val="24"/>
          <w:lang w:eastAsia="ar-SA"/>
        </w:rPr>
        <w:t>, s katerim s</w:t>
      </w:r>
      <w:r w:rsidR="00065949">
        <w:rPr>
          <w:rFonts w:ascii="Times New Roman" w:hAnsi="Times New Roman" w:cs="Times New Roman"/>
          <w:sz w:val="24"/>
          <w:szCs w:val="24"/>
          <w:lang w:eastAsia="ar-SA"/>
        </w:rPr>
        <w:t xml:space="preserve">e je </w:t>
      </w:r>
      <w:r w:rsidR="00B76A1C" w:rsidRPr="00914D97">
        <w:rPr>
          <w:rFonts w:ascii="Times New Roman" w:hAnsi="Times New Roman" w:cs="Times New Roman"/>
          <w:sz w:val="24"/>
          <w:szCs w:val="24"/>
          <w:lang w:eastAsia="ar-SA"/>
        </w:rPr>
        <w:t xml:space="preserve">  prodajal</w:t>
      </w:r>
      <w:r w:rsidR="00065949">
        <w:rPr>
          <w:rFonts w:ascii="Times New Roman" w:hAnsi="Times New Roman" w:cs="Times New Roman"/>
          <w:sz w:val="24"/>
          <w:szCs w:val="24"/>
          <w:lang w:eastAsia="ar-SA"/>
        </w:rPr>
        <w:t>ec</w:t>
      </w:r>
      <w:r w:rsidR="00975641">
        <w:rPr>
          <w:rFonts w:ascii="Times New Roman" w:hAnsi="Times New Roman" w:cs="Times New Roman"/>
          <w:sz w:val="24"/>
          <w:szCs w:val="24"/>
          <w:lang w:eastAsia="ar-SA"/>
        </w:rPr>
        <w:t xml:space="preserve"> v dogovoru s SŽ-Tovorni promet, </w:t>
      </w:r>
      <w:proofErr w:type="spellStart"/>
      <w:r w:rsidR="00975641">
        <w:rPr>
          <w:rFonts w:ascii="Times New Roman" w:hAnsi="Times New Roman" w:cs="Times New Roman"/>
          <w:sz w:val="24"/>
          <w:szCs w:val="24"/>
          <w:lang w:eastAsia="ar-SA"/>
        </w:rPr>
        <w:t>d.o.o</w:t>
      </w:r>
      <w:proofErr w:type="spellEnd"/>
      <w:r w:rsidR="00975641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B76A1C" w:rsidRPr="00914D97">
        <w:rPr>
          <w:rFonts w:ascii="Times New Roman" w:hAnsi="Times New Roman" w:cs="Times New Roman"/>
          <w:sz w:val="24"/>
          <w:szCs w:val="24"/>
          <w:lang w:eastAsia="ar-SA"/>
        </w:rPr>
        <w:t xml:space="preserve"> zavezal, da bo Mestni občini Nova Gorica prodal svoje nepremičnine, ki so predmet te pogodbe</w:t>
      </w:r>
      <w:r w:rsidR="00BA2035" w:rsidRPr="00914D97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10A19E59" w14:textId="5FF250AD" w:rsidR="00655AE0" w:rsidRPr="00C34BC8" w:rsidRDefault="00931B93" w:rsidP="00C34BC8">
      <w:pPr>
        <w:pStyle w:val="Brezrazmikov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34BC8">
        <w:rPr>
          <w:rFonts w:ascii="Times New Roman" w:hAnsi="Times New Roman" w:cs="Times New Roman"/>
          <w:sz w:val="24"/>
          <w:szCs w:val="24"/>
          <w:lang w:eastAsia="ar-SA"/>
        </w:rPr>
        <w:t>je prodajalec</w:t>
      </w:r>
      <w:r w:rsidR="00042923" w:rsidRPr="00042923">
        <w:t xml:space="preserve"> </w:t>
      </w:r>
      <w:r w:rsidR="00042923" w:rsidRPr="00C34BC8">
        <w:rPr>
          <w:rFonts w:ascii="Times New Roman" w:hAnsi="Times New Roman" w:cs="Times New Roman"/>
          <w:sz w:val="24"/>
          <w:szCs w:val="24"/>
          <w:lang w:eastAsia="ar-SA"/>
        </w:rPr>
        <w:t xml:space="preserve">SŽ, d. o. o. </w:t>
      </w:r>
      <w:r w:rsidRPr="00C34BC8">
        <w:rPr>
          <w:rFonts w:ascii="Times New Roman" w:hAnsi="Times New Roman" w:cs="Times New Roman"/>
          <w:sz w:val="24"/>
          <w:szCs w:val="24"/>
          <w:lang w:eastAsia="ar-SA"/>
        </w:rPr>
        <w:t>zemljiškoknjižni lastnik</w:t>
      </w:r>
      <w:r w:rsidR="00042923" w:rsidRPr="00C34BC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34BC8">
        <w:rPr>
          <w:rFonts w:ascii="Times New Roman" w:hAnsi="Times New Roman" w:cs="Times New Roman"/>
          <w:sz w:val="24"/>
          <w:szCs w:val="24"/>
          <w:lang w:eastAsia="ar-SA"/>
        </w:rPr>
        <w:t xml:space="preserve">nepremičnine </w:t>
      </w:r>
      <w:bookmarkStart w:id="12" w:name="_Hlk151621062"/>
      <w:r w:rsidR="00042923" w:rsidRPr="00C34BC8">
        <w:rPr>
          <w:rFonts w:ascii="Times New Roman" w:hAnsi="Times New Roman" w:cs="Times New Roman"/>
          <w:sz w:val="24"/>
          <w:szCs w:val="24"/>
          <w:lang w:eastAsia="ar-SA"/>
        </w:rPr>
        <w:t xml:space="preserve">katastrska občina 2304 NOVA GORICA parcela 21/26 (ID 1590933) </w:t>
      </w:r>
      <w:bookmarkEnd w:id="12"/>
      <w:r w:rsidRPr="00C34BC8">
        <w:rPr>
          <w:rFonts w:ascii="Times New Roman" w:hAnsi="Times New Roman" w:cs="Times New Roman"/>
          <w:sz w:val="24"/>
          <w:szCs w:val="24"/>
          <w:lang w:eastAsia="ar-SA"/>
        </w:rPr>
        <w:t>do celote</w:t>
      </w:r>
      <w:r w:rsidR="00042923" w:rsidRPr="00C34BC8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bookmarkStart w:id="13" w:name="_Hlk151553298"/>
      <w:r w:rsidR="00042923" w:rsidRPr="00C34BC8">
        <w:rPr>
          <w:rFonts w:ascii="Times New Roman" w:hAnsi="Times New Roman" w:cs="Times New Roman"/>
          <w:sz w:val="24"/>
          <w:szCs w:val="24"/>
          <w:lang w:eastAsia="ar-SA"/>
        </w:rPr>
        <w:t xml:space="preserve">Na zemljišču, </w:t>
      </w:r>
      <w:bookmarkStart w:id="14" w:name="_Hlk151617614"/>
      <w:r w:rsidR="00042923" w:rsidRPr="00C34BC8">
        <w:rPr>
          <w:rFonts w:ascii="Times New Roman" w:hAnsi="Times New Roman" w:cs="Times New Roman"/>
          <w:sz w:val="24"/>
          <w:szCs w:val="24"/>
          <w:lang w:eastAsia="ar-SA"/>
        </w:rPr>
        <w:t xml:space="preserve">ki je v zemljiški knjigi označeno z </w:t>
      </w:r>
      <w:bookmarkStart w:id="15" w:name="_Hlk151553784"/>
      <w:bookmarkStart w:id="16" w:name="_Hlk151617493"/>
      <w:r w:rsidR="00042923" w:rsidRPr="00C34BC8">
        <w:rPr>
          <w:rFonts w:ascii="Times New Roman" w:hAnsi="Times New Roman" w:cs="Times New Roman"/>
          <w:sz w:val="24"/>
          <w:szCs w:val="24"/>
          <w:lang w:eastAsia="ar-SA"/>
        </w:rPr>
        <w:t>ID znakom: parcela 2304 21/26</w:t>
      </w:r>
      <w:bookmarkEnd w:id="14"/>
      <w:bookmarkEnd w:id="15"/>
      <w:r w:rsidR="00042923" w:rsidRPr="00C34BC8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bookmarkEnd w:id="16"/>
      <w:r w:rsidR="00042923" w:rsidRPr="00C34BC8">
        <w:rPr>
          <w:rFonts w:ascii="Times New Roman" w:hAnsi="Times New Roman" w:cs="Times New Roman"/>
          <w:sz w:val="24"/>
          <w:szCs w:val="24"/>
          <w:lang w:eastAsia="ar-SA"/>
        </w:rPr>
        <w:t>stoji stavba, ki je po GURS podatkih označena s številko 12 k. o. 2304 - Nova Gorica</w:t>
      </w:r>
      <w:bookmarkEnd w:id="13"/>
      <w:r w:rsidR="00042923" w:rsidRPr="00C34BC8">
        <w:rPr>
          <w:rFonts w:ascii="Times New Roman" w:hAnsi="Times New Roman" w:cs="Times New Roman"/>
          <w:sz w:val="24"/>
          <w:szCs w:val="24"/>
          <w:lang w:eastAsia="ar-SA"/>
        </w:rPr>
        <w:t>, katere dejanski lastnik je</w:t>
      </w:r>
      <w:bookmarkStart w:id="17" w:name="_Hlk151552648"/>
      <w:r w:rsidR="00D526A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42923" w:rsidRPr="00C34BC8">
        <w:rPr>
          <w:rFonts w:ascii="Times New Roman" w:hAnsi="Times New Roman" w:cs="Times New Roman"/>
          <w:sz w:val="24"/>
          <w:szCs w:val="24"/>
          <w:lang w:eastAsia="ar-SA"/>
        </w:rPr>
        <w:t>SŽ - Tovorni promet, d.o.o.</w:t>
      </w:r>
      <w:bookmarkEnd w:id="17"/>
      <w:r w:rsidR="00042923" w:rsidRPr="00C34BC8">
        <w:rPr>
          <w:rFonts w:ascii="Times New Roman" w:hAnsi="Times New Roman" w:cs="Times New Roman"/>
          <w:sz w:val="24"/>
          <w:szCs w:val="24"/>
          <w:lang w:eastAsia="ar-SA"/>
        </w:rPr>
        <w:t xml:space="preserve">, kar izhaja iz evidence osnovnih sredstev </w:t>
      </w:r>
      <w:r w:rsidR="00065949" w:rsidRPr="00C34BC8">
        <w:rPr>
          <w:rFonts w:ascii="Times New Roman" w:hAnsi="Times New Roman" w:cs="Times New Roman"/>
          <w:sz w:val="24"/>
          <w:szCs w:val="24"/>
          <w:lang w:eastAsia="ar-SA"/>
        </w:rPr>
        <w:t xml:space="preserve">dejanskega lastnika </w:t>
      </w:r>
      <w:r w:rsidR="00F90174" w:rsidRPr="00C34BC8">
        <w:rPr>
          <w:rFonts w:ascii="Times New Roman" w:hAnsi="Times New Roman" w:cs="Times New Roman"/>
          <w:sz w:val="24"/>
          <w:szCs w:val="24"/>
          <w:lang w:eastAsia="ar-SA"/>
        </w:rPr>
        <w:t xml:space="preserve">SŽ - Tovorni promet, </w:t>
      </w:r>
      <w:proofErr w:type="spellStart"/>
      <w:r w:rsidR="00F90174" w:rsidRPr="00C34BC8">
        <w:rPr>
          <w:rFonts w:ascii="Times New Roman" w:hAnsi="Times New Roman" w:cs="Times New Roman"/>
          <w:sz w:val="24"/>
          <w:szCs w:val="24"/>
          <w:lang w:eastAsia="ar-SA"/>
        </w:rPr>
        <w:t>d.o.o</w:t>
      </w:r>
      <w:proofErr w:type="spellEnd"/>
      <w:r w:rsidR="00F90174" w:rsidRPr="00C34BC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660723" w:rsidRPr="00C34BC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bookmarkStart w:id="18" w:name="_Hlk151617798"/>
      <w:r w:rsidR="00660723" w:rsidRPr="00C34BC8">
        <w:rPr>
          <w:rFonts w:ascii="Times New Roman" w:hAnsi="Times New Roman" w:cs="Times New Roman"/>
          <w:sz w:val="24"/>
          <w:szCs w:val="24"/>
          <w:lang w:eastAsia="ar-SA"/>
        </w:rPr>
        <w:t xml:space="preserve">Na južni strani stavbe, ki je po GURS podatkih, označena s številko 12 </w:t>
      </w:r>
      <w:proofErr w:type="spellStart"/>
      <w:r w:rsidR="00660723" w:rsidRPr="00C34BC8">
        <w:rPr>
          <w:rFonts w:ascii="Times New Roman" w:hAnsi="Times New Roman" w:cs="Times New Roman"/>
          <w:sz w:val="24"/>
          <w:szCs w:val="24"/>
          <w:lang w:eastAsia="ar-SA"/>
        </w:rPr>
        <w:t>k.o</w:t>
      </w:r>
      <w:proofErr w:type="spellEnd"/>
      <w:r w:rsidR="00660723" w:rsidRPr="00C34BC8">
        <w:rPr>
          <w:rFonts w:ascii="Times New Roman" w:hAnsi="Times New Roman" w:cs="Times New Roman"/>
          <w:sz w:val="24"/>
          <w:szCs w:val="24"/>
          <w:lang w:eastAsia="ar-SA"/>
        </w:rPr>
        <w:t>. 2304 - Nova Gorica</w:t>
      </w:r>
      <w:r w:rsidR="000D0061" w:rsidRPr="00C34BC8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660723" w:rsidRPr="00C34BC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bookmarkEnd w:id="18"/>
      <w:r w:rsidR="00660723" w:rsidRPr="00C34BC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8B6957">
        <w:rPr>
          <w:rFonts w:ascii="Times New Roman" w:hAnsi="Times New Roman" w:cs="Times New Roman"/>
          <w:sz w:val="24"/>
          <w:szCs w:val="24"/>
          <w:lang w:eastAsia="ar-SA"/>
        </w:rPr>
        <w:t xml:space="preserve">je </w:t>
      </w:r>
      <w:r w:rsidR="00660723" w:rsidRPr="00C34BC8">
        <w:rPr>
          <w:rFonts w:ascii="Times New Roman" w:hAnsi="Times New Roman" w:cs="Times New Roman"/>
          <w:sz w:val="24"/>
          <w:szCs w:val="24"/>
          <w:lang w:eastAsia="ar-SA"/>
        </w:rPr>
        <w:t>nadstrešek,</w:t>
      </w:r>
      <w:r w:rsidR="00660723" w:rsidRPr="00660723">
        <w:t xml:space="preserve"> </w:t>
      </w:r>
      <w:r w:rsidR="00660723" w:rsidRPr="00C34BC8">
        <w:rPr>
          <w:rFonts w:ascii="Times New Roman" w:hAnsi="Times New Roman" w:cs="Times New Roman"/>
          <w:sz w:val="24"/>
          <w:szCs w:val="24"/>
          <w:lang w:eastAsia="ar-SA"/>
        </w:rPr>
        <w:t>katerega dejanski lastnik je  SŽ - Tovorni promet,</w:t>
      </w:r>
      <w:r w:rsidR="0007448C" w:rsidRPr="00C34BC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60723" w:rsidRPr="00C34BC8">
        <w:rPr>
          <w:rFonts w:ascii="Times New Roman" w:hAnsi="Times New Roman" w:cs="Times New Roman"/>
          <w:sz w:val="24"/>
          <w:szCs w:val="24"/>
          <w:lang w:eastAsia="ar-SA"/>
        </w:rPr>
        <w:t xml:space="preserve">d.o.o., kar izhaja iz evidence osnovnih sredstev </w:t>
      </w:r>
      <w:r w:rsidR="00065949" w:rsidRPr="00C34BC8">
        <w:rPr>
          <w:rFonts w:ascii="Times New Roman" w:hAnsi="Times New Roman" w:cs="Times New Roman"/>
          <w:sz w:val="24"/>
          <w:szCs w:val="24"/>
          <w:lang w:eastAsia="ar-SA"/>
        </w:rPr>
        <w:t xml:space="preserve">dejanskega lastnika </w:t>
      </w:r>
      <w:r w:rsidR="00660723" w:rsidRPr="00C34BC8">
        <w:rPr>
          <w:rFonts w:ascii="Times New Roman" w:hAnsi="Times New Roman" w:cs="Times New Roman"/>
          <w:sz w:val="24"/>
          <w:szCs w:val="24"/>
          <w:lang w:eastAsia="ar-SA"/>
        </w:rPr>
        <w:t xml:space="preserve">SŽ </w:t>
      </w:r>
      <w:r w:rsidR="00660723" w:rsidRPr="00C34BC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- Tovorni promet, </w:t>
      </w:r>
      <w:proofErr w:type="spellStart"/>
      <w:r w:rsidR="00660723" w:rsidRPr="00C34BC8">
        <w:rPr>
          <w:rFonts w:ascii="Times New Roman" w:hAnsi="Times New Roman" w:cs="Times New Roman"/>
          <w:sz w:val="24"/>
          <w:szCs w:val="24"/>
          <w:lang w:eastAsia="ar-SA"/>
        </w:rPr>
        <w:t>d.o.o</w:t>
      </w:r>
      <w:proofErr w:type="spellEnd"/>
      <w:r w:rsidR="00660723" w:rsidRPr="00C34BC8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974967" w:rsidRPr="00C34BC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A45FF" w:rsidRPr="00C34BC8">
        <w:rPr>
          <w:rFonts w:ascii="Times New Roman" w:hAnsi="Times New Roman" w:cs="Times New Roman"/>
          <w:sz w:val="24"/>
          <w:szCs w:val="24"/>
          <w:lang w:eastAsia="ar-SA"/>
        </w:rPr>
        <w:t>Prodajalec SŽ, d. o. o. je zemljiškoknjižni lastnik nepremičnine</w:t>
      </w:r>
      <w:r w:rsidR="00655AE0" w:rsidRPr="00C34BC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bookmarkStart w:id="19" w:name="_Hlk151621104"/>
      <w:r w:rsidR="00655AE0" w:rsidRPr="00C34BC8">
        <w:rPr>
          <w:rFonts w:ascii="Times New Roman" w:hAnsi="Times New Roman" w:cs="Times New Roman"/>
          <w:sz w:val="24"/>
          <w:szCs w:val="24"/>
          <w:lang w:eastAsia="ar-SA"/>
        </w:rPr>
        <w:t xml:space="preserve">katastrska občina 2304 NOVA GORICA parcela 28 (ID 4947405) </w:t>
      </w:r>
      <w:bookmarkEnd w:id="19"/>
      <w:r w:rsidR="00655AE0" w:rsidRPr="00C34BC8">
        <w:rPr>
          <w:rFonts w:ascii="Times New Roman" w:hAnsi="Times New Roman" w:cs="Times New Roman"/>
          <w:sz w:val="24"/>
          <w:szCs w:val="24"/>
          <w:lang w:eastAsia="ar-SA"/>
        </w:rPr>
        <w:t xml:space="preserve">do celote. Na </w:t>
      </w:r>
      <w:bookmarkStart w:id="20" w:name="_Hlk151617872"/>
      <w:r w:rsidR="00655AE0" w:rsidRPr="00C34BC8">
        <w:rPr>
          <w:rFonts w:ascii="Times New Roman" w:hAnsi="Times New Roman" w:cs="Times New Roman"/>
          <w:sz w:val="24"/>
          <w:szCs w:val="24"/>
          <w:lang w:eastAsia="ar-SA"/>
        </w:rPr>
        <w:t xml:space="preserve">zemljišču, ki je v zemljiški knjigi označeno z ID znakom: </w:t>
      </w:r>
      <w:bookmarkStart w:id="21" w:name="_Hlk151554024"/>
      <w:r w:rsidR="00655AE0" w:rsidRPr="00C34BC8">
        <w:rPr>
          <w:rFonts w:ascii="Times New Roman" w:hAnsi="Times New Roman" w:cs="Times New Roman"/>
          <w:sz w:val="24"/>
          <w:szCs w:val="24"/>
          <w:lang w:eastAsia="ar-SA"/>
        </w:rPr>
        <w:t>parcela 2304 28</w:t>
      </w:r>
      <w:bookmarkEnd w:id="20"/>
      <w:bookmarkEnd w:id="21"/>
      <w:r w:rsidR="00655AE0" w:rsidRPr="00C34BC8">
        <w:rPr>
          <w:rFonts w:ascii="Times New Roman" w:hAnsi="Times New Roman" w:cs="Times New Roman"/>
          <w:sz w:val="24"/>
          <w:szCs w:val="24"/>
          <w:lang w:eastAsia="ar-SA"/>
        </w:rPr>
        <w:t xml:space="preserve">, stoji ena izmed stavb, ki je po GURS podatkih označena s številko 1940 k. o. 2304 - Nova Gorica, katere lastnik je prodajalec </w:t>
      </w:r>
      <w:bookmarkStart w:id="22" w:name="_Hlk151554445"/>
      <w:r w:rsidR="00655AE0" w:rsidRPr="00C34BC8">
        <w:rPr>
          <w:rFonts w:ascii="Times New Roman" w:hAnsi="Times New Roman" w:cs="Times New Roman"/>
          <w:sz w:val="24"/>
          <w:szCs w:val="24"/>
          <w:lang w:eastAsia="ar-SA"/>
        </w:rPr>
        <w:t>SŽ, d.o.o</w:t>
      </w:r>
      <w:bookmarkEnd w:id="22"/>
      <w:r w:rsidR="0083680E" w:rsidRPr="00C34BC8">
        <w:rPr>
          <w:rFonts w:ascii="Times New Roman" w:hAnsi="Times New Roman" w:cs="Times New Roman"/>
          <w:sz w:val="24"/>
          <w:szCs w:val="24"/>
          <w:lang w:eastAsia="ar-SA"/>
        </w:rPr>
        <w:t>, kar izhaja tudi iz evidence osnovnih sredstev prodajalca SŽ, d.o.o.</w:t>
      </w:r>
      <w:r w:rsidR="00655AE0" w:rsidRPr="00C34BC8">
        <w:rPr>
          <w:rFonts w:ascii="Times New Roman" w:hAnsi="Times New Roman" w:cs="Times New Roman"/>
          <w:sz w:val="24"/>
          <w:szCs w:val="24"/>
          <w:lang w:eastAsia="ar-SA"/>
        </w:rPr>
        <w:t xml:space="preserve"> Vse navedeno je v nadaljevanju</w:t>
      </w:r>
      <w:r w:rsidR="00660723" w:rsidRPr="00C34BC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042923" w:rsidRPr="00C34BC8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C34BC8">
        <w:rPr>
          <w:rFonts w:ascii="Times New Roman" w:hAnsi="Times New Roman" w:cs="Times New Roman"/>
          <w:sz w:val="24"/>
          <w:szCs w:val="24"/>
          <w:lang w:eastAsia="ar-SA"/>
        </w:rPr>
        <w:t xml:space="preserve">– </w:t>
      </w:r>
      <w:r w:rsidRPr="00C34BC8">
        <w:rPr>
          <w:rFonts w:ascii="Times New Roman" w:hAnsi="Times New Roman" w:cs="Times New Roman"/>
          <w:b/>
          <w:sz w:val="24"/>
          <w:szCs w:val="24"/>
          <w:lang w:eastAsia="ar-SA"/>
        </w:rPr>
        <w:t>predmet pogodbe</w:t>
      </w:r>
      <w:r w:rsidR="00915FBE" w:rsidRPr="00C34BC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7750F4" w:rsidRPr="00C34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8F95D9" w14:textId="74CE62CE" w:rsidR="005A2C04" w:rsidRDefault="0036129B" w:rsidP="005A2C04">
      <w:pPr>
        <w:pStyle w:val="Brezrazmikov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23" w:name="_Hlk151625746"/>
      <w:bookmarkStart w:id="24" w:name="_Hlk151553991"/>
      <w:r>
        <w:rPr>
          <w:rFonts w:ascii="Times New Roman" w:hAnsi="Times New Roman" w:cs="Times New Roman"/>
          <w:sz w:val="24"/>
          <w:szCs w:val="24"/>
          <w:lang w:eastAsia="ar-SA"/>
        </w:rPr>
        <w:t>je</w:t>
      </w:r>
      <w:r w:rsidR="007F7A34">
        <w:rPr>
          <w:rFonts w:ascii="Times New Roman" w:hAnsi="Times New Roman" w:cs="Times New Roman"/>
          <w:sz w:val="24"/>
          <w:szCs w:val="24"/>
          <w:lang w:eastAsia="ar-SA"/>
        </w:rPr>
        <w:t xml:space="preserve"> v</w:t>
      </w:r>
      <w:r w:rsidR="005A2C04" w:rsidRPr="005A2C04">
        <w:rPr>
          <w:rFonts w:ascii="Times New Roman" w:hAnsi="Times New Roman" w:cs="Times New Roman"/>
          <w:sz w:val="24"/>
          <w:szCs w:val="24"/>
          <w:lang w:eastAsia="ar-SA"/>
        </w:rPr>
        <w:t xml:space="preserve"> naravi </w:t>
      </w:r>
      <w:r w:rsidR="007F7A34">
        <w:rPr>
          <w:rFonts w:ascii="Times New Roman" w:hAnsi="Times New Roman" w:cs="Times New Roman"/>
          <w:sz w:val="24"/>
          <w:szCs w:val="24"/>
          <w:lang w:eastAsia="ar-SA"/>
        </w:rPr>
        <w:t>nepremičnina</w:t>
      </w:r>
      <w:r w:rsidR="005A2C0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bookmarkEnd w:id="23"/>
      <w:r w:rsidR="005A2C04">
        <w:rPr>
          <w:rFonts w:ascii="Times New Roman" w:hAnsi="Times New Roman" w:cs="Times New Roman"/>
          <w:sz w:val="24"/>
          <w:szCs w:val="24"/>
          <w:lang w:eastAsia="ar-SA"/>
        </w:rPr>
        <w:t xml:space="preserve">z </w:t>
      </w:r>
      <w:r w:rsidR="005A2C04" w:rsidRPr="005A2C04">
        <w:rPr>
          <w:rFonts w:ascii="Times New Roman" w:hAnsi="Times New Roman" w:cs="Times New Roman"/>
          <w:sz w:val="24"/>
          <w:szCs w:val="24"/>
          <w:lang w:eastAsia="ar-SA"/>
        </w:rPr>
        <w:t>ID znakom: parcela 2304 21/26</w:t>
      </w:r>
      <w:r w:rsidR="007F7A34">
        <w:rPr>
          <w:rFonts w:ascii="Times New Roman" w:hAnsi="Times New Roman" w:cs="Times New Roman"/>
          <w:sz w:val="24"/>
          <w:szCs w:val="24"/>
          <w:lang w:eastAsia="ar-SA"/>
        </w:rPr>
        <w:t xml:space="preserve"> zemljišče pod stavbo</w:t>
      </w:r>
      <w:r w:rsidR="0079757D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BF133C">
        <w:rPr>
          <w:rFonts w:ascii="Times New Roman" w:hAnsi="Times New Roman" w:cs="Times New Roman"/>
          <w:sz w:val="24"/>
          <w:szCs w:val="24"/>
          <w:lang w:eastAsia="ar-SA"/>
        </w:rPr>
        <w:t xml:space="preserve"> slednja</w:t>
      </w:r>
      <w:r w:rsidR="00EF1894">
        <w:rPr>
          <w:rFonts w:ascii="Times New Roman" w:hAnsi="Times New Roman" w:cs="Times New Roman"/>
          <w:sz w:val="24"/>
          <w:szCs w:val="24"/>
          <w:lang w:eastAsia="ar-SA"/>
        </w:rPr>
        <w:t xml:space="preserve"> je </w:t>
      </w:r>
      <w:r w:rsidR="0079757D">
        <w:rPr>
          <w:rFonts w:ascii="Times New Roman" w:hAnsi="Times New Roman" w:cs="Times New Roman"/>
          <w:sz w:val="24"/>
          <w:szCs w:val="24"/>
          <w:lang w:eastAsia="ar-SA"/>
        </w:rPr>
        <w:t>po GURS podatkih označen</w:t>
      </w:r>
      <w:r w:rsidR="00EF1894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="0079757D">
        <w:rPr>
          <w:rFonts w:ascii="Times New Roman" w:hAnsi="Times New Roman" w:cs="Times New Roman"/>
          <w:sz w:val="24"/>
          <w:szCs w:val="24"/>
          <w:lang w:eastAsia="ar-SA"/>
        </w:rPr>
        <w:t xml:space="preserve"> s številko 12. Zemljišče je po GURS podatkih veliko </w:t>
      </w:r>
      <w:r w:rsidR="0079757D" w:rsidRPr="0079757D">
        <w:rPr>
          <w:rFonts w:ascii="Times New Roman" w:hAnsi="Times New Roman" w:cs="Times New Roman"/>
          <w:sz w:val="24"/>
          <w:szCs w:val="24"/>
          <w:lang w:eastAsia="ar-SA"/>
        </w:rPr>
        <w:t>2.048 m</w:t>
      </w:r>
      <w:r w:rsidR="00315493">
        <w:rPr>
          <w:rFonts w:ascii="Times New Roman" w:hAnsi="Times New Roman" w:cs="Times New Roman"/>
          <w:sz w:val="24"/>
          <w:szCs w:val="24"/>
          <w:lang w:eastAsia="ar-SA"/>
        </w:rPr>
        <w:t>²</w:t>
      </w:r>
      <w:r w:rsidR="00B4269D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074CB4D8" w14:textId="30013FF3" w:rsidR="005A2C04" w:rsidRPr="005A2C04" w:rsidRDefault="00C02641" w:rsidP="00810E9A">
      <w:pPr>
        <w:pStyle w:val="Brezrazmikov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25" w:name="_Hlk151617657"/>
      <w:bookmarkEnd w:id="24"/>
      <w:r w:rsidRPr="00C02641">
        <w:rPr>
          <w:rFonts w:ascii="Times New Roman" w:hAnsi="Times New Roman" w:cs="Times New Roman"/>
          <w:sz w:val="24"/>
          <w:szCs w:val="24"/>
          <w:lang w:eastAsia="ar-SA"/>
        </w:rPr>
        <w:t>je v naravi</w:t>
      </w:r>
      <w:r w:rsidR="007750F4">
        <w:rPr>
          <w:rFonts w:ascii="Times New Roman" w:hAnsi="Times New Roman" w:cs="Times New Roman"/>
          <w:sz w:val="24"/>
          <w:szCs w:val="24"/>
          <w:lang w:eastAsia="ar-SA"/>
        </w:rPr>
        <w:t xml:space="preserve"> stavba št. 12 </w:t>
      </w:r>
      <w:r w:rsidRPr="00C0264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07317">
        <w:rPr>
          <w:rFonts w:ascii="Times New Roman" w:hAnsi="Times New Roman" w:cs="Times New Roman"/>
          <w:sz w:val="24"/>
          <w:szCs w:val="24"/>
          <w:lang w:eastAsia="ar-SA"/>
        </w:rPr>
        <w:t>tovorno skladišče</w:t>
      </w:r>
      <w:r w:rsidR="005A2C04" w:rsidRPr="005A2C04">
        <w:rPr>
          <w:rFonts w:ascii="Times New Roman" w:hAnsi="Times New Roman" w:cs="Times New Roman"/>
          <w:sz w:val="24"/>
          <w:szCs w:val="24"/>
          <w:lang w:eastAsia="ar-SA"/>
        </w:rPr>
        <w:t>, ki je po GURS podatkih označen</w:t>
      </w:r>
      <w:r w:rsidR="00EE24CF">
        <w:rPr>
          <w:rFonts w:ascii="Times New Roman" w:hAnsi="Times New Roman" w:cs="Times New Roman"/>
          <w:sz w:val="24"/>
          <w:szCs w:val="24"/>
          <w:lang w:eastAsia="ar-SA"/>
        </w:rPr>
        <w:t>o</w:t>
      </w:r>
      <w:r w:rsidR="005A2C04" w:rsidRPr="005A2C04">
        <w:rPr>
          <w:rFonts w:ascii="Times New Roman" w:hAnsi="Times New Roman" w:cs="Times New Roman"/>
          <w:sz w:val="24"/>
          <w:szCs w:val="24"/>
          <w:lang w:eastAsia="ar-SA"/>
        </w:rPr>
        <w:t xml:space="preserve"> s številko 12 k. o. 2304</w:t>
      </w:r>
      <w:bookmarkEnd w:id="25"/>
      <w:r w:rsidR="005A2C04" w:rsidRPr="005A2C04">
        <w:rPr>
          <w:rFonts w:ascii="Times New Roman" w:hAnsi="Times New Roman" w:cs="Times New Roman"/>
          <w:sz w:val="24"/>
          <w:szCs w:val="24"/>
          <w:lang w:eastAsia="ar-SA"/>
        </w:rPr>
        <w:t>, letnik 1947, z uporabn</w:t>
      </w:r>
      <w:r w:rsidR="000635C2">
        <w:rPr>
          <w:rFonts w:ascii="Times New Roman" w:hAnsi="Times New Roman" w:cs="Times New Roman"/>
          <w:sz w:val="24"/>
          <w:szCs w:val="24"/>
          <w:lang w:eastAsia="ar-SA"/>
        </w:rPr>
        <w:t>o</w:t>
      </w:r>
      <w:r w:rsidR="005A2C04" w:rsidRPr="005A2C04">
        <w:rPr>
          <w:rFonts w:ascii="Times New Roman" w:hAnsi="Times New Roman" w:cs="Times New Roman"/>
          <w:sz w:val="24"/>
          <w:szCs w:val="24"/>
          <w:lang w:eastAsia="ar-SA"/>
        </w:rPr>
        <w:t xml:space="preserve"> površin</w:t>
      </w:r>
      <w:r w:rsidR="000635C2">
        <w:rPr>
          <w:rFonts w:ascii="Times New Roman" w:hAnsi="Times New Roman" w:cs="Times New Roman"/>
          <w:sz w:val="24"/>
          <w:szCs w:val="24"/>
          <w:lang w:eastAsia="ar-SA"/>
        </w:rPr>
        <w:t>o</w:t>
      </w:r>
      <w:r w:rsidR="005A2C04" w:rsidRPr="005A2C04">
        <w:rPr>
          <w:rFonts w:ascii="Times New Roman" w:hAnsi="Times New Roman" w:cs="Times New Roman"/>
          <w:sz w:val="24"/>
          <w:szCs w:val="24"/>
          <w:lang w:eastAsia="ar-SA"/>
        </w:rPr>
        <w:t xml:space="preserve"> dela stavbe v izmeri 1.379,3 m</w:t>
      </w:r>
      <w:r w:rsidR="008B6957">
        <w:rPr>
          <w:rFonts w:ascii="Times New Roman" w:hAnsi="Times New Roman" w:cs="Times New Roman"/>
          <w:sz w:val="24"/>
          <w:szCs w:val="24"/>
          <w:lang w:eastAsia="ar-SA"/>
        </w:rPr>
        <w:t>²</w:t>
      </w:r>
      <w:r w:rsidR="005A2C04" w:rsidRPr="005A2C04">
        <w:rPr>
          <w:rFonts w:ascii="Times New Roman" w:hAnsi="Times New Roman" w:cs="Times New Roman"/>
          <w:sz w:val="24"/>
          <w:szCs w:val="24"/>
          <w:lang w:eastAsia="ar-SA"/>
        </w:rPr>
        <w:t xml:space="preserve">, v dveh etažah, ki stoji na zemljišču, ki je v </w:t>
      </w:r>
      <w:proofErr w:type="spellStart"/>
      <w:r w:rsidR="005A2C04" w:rsidRPr="005A2C04">
        <w:rPr>
          <w:rFonts w:ascii="Times New Roman" w:hAnsi="Times New Roman" w:cs="Times New Roman"/>
          <w:sz w:val="24"/>
          <w:szCs w:val="24"/>
          <w:lang w:eastAsia="ar-SA"/>
        </w:rPr>
        <w:t>eZK</w:t>
      </w:r>
      <w:proofErr w:type="spellEnd"/>
      <w:r w:rsidR="005A2C04" w:rsidRPr="005A2C04">
        <w:rPr>
          <w:rFonts w:ascii="Times New Roman" w:hAnsi="Times New Roman" w:cs="Times New Roman"/>
          <w:sz w:val="24"/>
          <w:szCs w:val="24"/>
          <w:lang w:eastAsia="ar-SA"/>
        </w:rPr>
        <w:t xml:space="preserve"> označeno z ID znakom: parcela 2304 21/26 in je v lasti družbe SŽ, d. o. o., na naslovu Kolodvorska pot 10, Nova Gorica</w:t>
      </w:r>
      <w:r w:rsidR="005A2C04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5A2C04" w:rsidRPr="005A2C04">
        <w:rPr>
          <w:rFonts w:ascii="Times New Roman" w:hAnsi="Times New Roman" w:cs="Times New Roman"/>
          <w:sz w:val="24"/>
          <w:szCs w:val="24"/>
          <w:lang w:eastAsia="ar-SA"/>
        </w:rPr>
        <w:t xml:space="preserve"> Nahaja se v neposredni bližini železniške postaje Nova Gorica</w:t>
      </w:r>
      <w:r w:rsidR="007B3458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658D585E" w14:textId="69833F9A" w:rsidR="005A2C04" w:rsidRDefault="001E13DC" w:rsidP="00810E9A">
      <w:pPr>
        <w:pStyle w:val="Brezrazmikov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je</w:t>
      </w:r>
      <w:r w:rsidR="00C02641">
        <w:rPr>
          <w:rFonts w:ascii="Times New Roman" w:hAnsi="Times New Roman" w:cs="Times New Roman"/>
          <w:sz w:val="24"/>
          <w:szCs w:val="24"/>
          <w:lang w:eastAsia="ar-SA"/>
        </w:rPr>
        <w:t xml:space="preserve"> v naravi n</w:t>
      </w:r>
      <w:r w:rsidR="005A2C04" w:rsidRPr="005A2C04">
        <w:rPr>
          <w:rFonts w:ascii="Times New Roman" w:hAnsi="Times New Roman" w:cs="Times New Roman"/>
          <w:sz w:val="24"/>
          <w:szCs w:val="24"/>
          <w:lang w:eastAsia="ar-SA"/>
        </w:rPr>
        <w:t xml:space="preserve">adstrešek na južni strani stavbe, ki je po GURS podatkih, označena s številko 12 </w:t>
      </w:r>
      <w:proofErr w:type="spellStart"/>
      <w:r w:rsidR="005A2C04" w:rsidRPr="005A2C04">
        <w:rPr>
          <w:rFonts w:ascii="Times New Roman" w:hAnsi="Times New Roman" w:cs="Times New Roman"/>
          <w:sz w:val="24"/>
          <w:szCs w:val="24"/>
          <w:lang w:eastAsia="ar-SA"/>
        </w:rPr>
        <w:t>k.o</w:t>
      </w:r>
      <w:proofErr w:type="spellEnd"/>
      <w:r w:rsidR="005A2C04" w:rsidRPr="005A2C04">
        <w:rPr>
          <w:rFonts w:ascii="Times New Roman" w:hAnsi="Times New Roman" w:cs="Times New Roman"/>
          <w:sz w:val="24"/>
          <w:szCs w:val="24"/>
          <w:lang w:eastAsia="ar-SA"/>
        </w:rPr>
        <w:t>. 2304 - Nova Gorica in sega na zemljišče</w:t>
      </w:r>
      <w:r w:rsidR="00C02641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5A2C04" w:rsidRPr="005A2C04">
        <w:rPr>
          <w:rFonts w:ascii="Times New Roman" w:hAnsi="Times New Roman" w:cs="Times New Roman"/>
          <w:sz w:val="24"/>
          <w:szCs w:val="24"/>
          <w:lang w:eastAsia="ar-SA"/>
        </w:rPr>
        <w:t>označeno z ID znakom: parcela 2304 21/101, ki je v lasti R</w:t>
      </w:r>
      <w:r w:rsidR="00C02641">
        <w:rPr>
          <w:rFonts w:ascii="Times New Roman" w:hAnsi="Times New Roman" w:cs="Times New Roman"/>
          <w:sz w:val="24"/>
          <w:szCs w:val="24"/>
          <w:lang w:eastAsia="ar-SA"/>
        </w:rPr>
        <w:t>epublike Slovenije</w:t>
      </w:r>
      <w:r w:rsidR="005A2C04" w:rsidRPr="005A2C04">
        <w:rPr>
          <w:rFonts w:ascii="Times New Roman" w:hAnsi="Times New Roman" w:cs="Times New Roman"/>
          <w:sz w:val="24"/>
          <w:szCs w:val="24"/>
          <w:lang w:eastAsia="ar-SA"/>
        </w:rPr>
        <w:t>, streh</w:t>
      </w:r>
      <w:r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="005A2C04" w:rsidRPr="005A2C04">
        <w:rPr>
          <w:rFonts w:ascii="Times New Roman" w:hAnsi="Times New Roman" w:cs="Times New Roman"/>
          <w:sz w:val="24"/>
          <w:szCs w:val="24"/>
          <w:lang w:eastAsia="ar-SA"/>
        </w:rPr>
        <w:t xml:space="preserve"> pravokotne oblike</w:t>
      </w:r>
      <w:r>
        <w:rPr>
          <w:rFonts w:ascii="Times New Roman" w:hAnsi="Times New Roman" w:cs="Times New Roman"/>
          <w:sz w:val="24"/>
          <w:szCs w:val="24"/>
          <w:lang w:eastAsia="ar-SA"/>
        </w:rPr>
        <w:t>. Nadstrešek ima</w:t>
      </w:r>
      <w:r w:rsidR="005A2C04" w:rsidRPr="005A2C04">
        <w:rPr>
          <w:rFonts w:ascii="Times New Roman" w:hAnsi="Times New Roman" w:cs="Times New Roman"/>
          <w:sz w:val="24"/>
          <w:szCs w:val="24"/>
          <w:lang w:eastAsia="ar-SA"/>
        </w:rPr>
        <w:t xml:space="preserve"> dimenzij</w:t>
      </w:r>
      <w:r>
        <w:rPr>
          <w:rFonts w:ascii="Times New Roman" w:hAnsi="Times New Roman" w:cs="Times New Roman"/>
          <w:sz w:val="24"/>
          <w:szCs w:val="24"/>
          <w:lang w:eastAsia="ar-SA"/>
        </w:rPr>
        <w:t>e</w:t>
      </w:r>
      <w:r w:rsidR="005A2C04" w:rsidRPr="005A2C04">
        <w:rPr>
          <w:rFonts w:ascii="Times New Roman" w:hAnsi="Times New Roman" w:cs="Times New Roman"/>
          <w:sz w:val="24"/>
          <w:szCs w:val="24"/>
          <w:lang w:eastAsia="ar-SA"/>
        </w:rPr>
        <w:t xml:space="preserve"> 16m</w:t>
      </w:r>
      <w:r w:rsidR="00EF414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A2C04" w:rsidRPr="005A2C04">
        <w:rPr>
          <w:rFonts w:ascii="Times New Roman" w:hAnsi="Times New Roman" w:cs="Times New Roman"/>
          <w:sz w:val="24"/>
          <w:szCs w:val="24"/>
          <w:lang w:eastAsia="ar-SA"/>
        </w:rPr>
        <w:t>x</w:t>
      </w:r>
      <w:r w:rsidR="00EF414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A2C04" w:rsidRPr="005A2C04">
        <w:rPr>
          <w:rFonts w:ascii="Times New Roman" w:hAnsi="Times New Roman" w:cs="Times New Roman"/>
          <w:sz w:val="24"/>
          <w:szCs w:val="24"/>
          <w:lang w:eastAsia="ar-SA"/>
        </w:rPr>
        <w:t>16m</w:t>
      </w:r>
      <w:r w:rsidR="0048589B">
        <w:rPr>
          <w:rFonts w:ascii="Times New Roman" w:hAnsi="Times New Roman" w:cs="Times New Roman"/>
          <w:sz w:val="24"/>
          <w:szCs w:val="24"/>
          <w:lang w:eastAsia="ar-SA"/>
        </w:rPr>
        <w:t xml:space="preserve"> in je </w:t>
      </w:r>
      <w:r w:rsidR="005A2C04" w:rsidRPr="005A2C04">
        <w:rPr>
          <w:rFonts w:ascii="Times New Roman" w:hAnsi="Times New Roman" w:cs="Times New Roman"/>
          <w:sz w:val="24"/>
          <w:szCs w:val="24"/>
          <w:lang w:eastAsia="ar-SA"/>
        </w:rPr>
        <w:t xml:space="preserve">v samostoječi izvedbi </w:t>
      </w:r>
      <w:r w:rsidR="007A1540">
        <w:rPr>
          <w:rFonts w:ascii="Times New Roman" w:hAnsi="Times New Roman" w:cs="Times New Roman"/>
          <w:sz w:val="24"/>
          <w:szCs w:val="24"/>
          <w:lang w:eastAsia="ar-SA"/>
        </w:rPr>
        <w:t xml:space="preserve">ter </w:t>
      </w:r>
      <w:r w:rsidR="005A2C04" w:rsidRPr="005A2C04">
        <w:rPr>
          <w:rFonts w:ascii="Times New Roman" w:hAnsi="Times New Roman" w:cs="Times New Roman"/>
          <w:sz w:val="24"/>
          <w:szCs w:val="24"/>
          <w:lang w:eastAsia="ar-SA"/>
        </w:rPr>
        <w:t>se nahaja v neposredni bližini železniške postaje Nova Gorica</w:t>
      </w:r>
      <w:r w:rsidR="00C02641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08B5535A" w14:textId="5E2B50A1" w:rsidR="008B6957" w:rsidRDefault="00822152" w:rsidP="008B6957">
      <w:pPr>
        <w:pStyle w:val="Odstavekseznam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22152">
        <w:rPr>
          <w:rFonts w:ascii="Times New Roman" w:hAnsi="Times New Roman" w:cs="Times New Roman"/>
          <w:sz w:val="24"/>
          <w:szCs w:val="24"/>
          <w:lang w:eastAsia="ar-SA"/>
        </w:rPr>
        <w:t>je v naravi nepremičnina</w:t>
      </w:r>
      <w:r w:rsidR="00221631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221631" w:rsidRPr="00221631">
        <w:rPr>
          <w:rFonts w:ascii="Times New Roman" w:hAnsi="Times New Roman" w:cs="Times New Roman"/>
          <w:sz w:val="24"/>
          <w:szCs w:val="24"/>
          <w:lang w:eastAsia="ar-SA"/>
        </w:rPr>
        <w:t xml:space="preserve"> z ID znakom: parcela 2304 28</w:t>
      </w:r>
      <w:r w:rsidR="00221631">
        <w:rPr>
          <w:rFonts w:ascii="Times New Roman" w:hAnsi="Times New Roman" w:cs="Times New Roman"/>
          <w:sz w:val="24"/>
          <w:szCs w:val="24"/>
          <w:lang w:eastAsia="ar-SA"/>
        </w:rPr>
        <w:t>, zemljišče</w:t>
      </w:r>
      <w:r w:rsidR="00E64A97">
        <w:rPr>
          <w:rFonts w:ascii="Times New Roman" w:hAnsi="Times New Roman" w:cs="Times New Roman"/>
          <w:sz w:val="24"/>
          <w:szCs w:val="24"/>
          <w:lang w:eastAsia="ar-SA"/>
        </w:rPr>
        <w:t xml:space="preserve"> pod stavbama</w:t>
      </w:r>
      <w:r w:rsidR="00221631" w:rsidRPr="00221631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221631">
        <w:rPr>
          <w:rFonts w:ascii="Times New Roman" w:hAnsi="Times New Roman" w:cs="Times New Roman"/>
          <w:sz w:val="24"/>
          <w:szCs w:val="24"/>
          <w:lang w:eastAsia="ar-SA"/>
        </w:rPr>
        <w:t xml:space="preserve"> ki po GURS podatkih meri </w:t>
      </w:r>
      <w:r w:rsidR="00221631" w:rsidRPr="00221631">
        <w:rPr>
          <w:rFonts w:ascii="Times New Roman" w:hAnsi="Times New Roman" w:cs="Times New Roman"/>
          <w:sz w:val="24"/>
          <w:szCs w:val="24"/>
          <w:lang w:eastAsia="ar-SA"/>
        </w:rPr>
        <w:t>1.857 m</w:t>
      </w:r>
      <w:r w:rsidR="00315493">
        <w:rPr>
          <w:rFonts w:ascii="Times New Roman" w:hAnsi="Times New Roman" w:cs="Times New Roman"/>
          <w:sz w:val="24"/>
          <w:szCs w:val="24"/>
          <w:lang w:eastAsia="ar-SA"/>
        </w:rPr>
        <w:t>²</w:t>
      </w:r>
      <w:r w:rsidR="00E64A97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221631" w:rsidRPr="00221631">
        <w:rPr>
          <w:rFonts w:ascii="Times New Roman" w:hAnsi="Times New Roman" w:cs="Times New Roman"/>
          <w:sz w:val="24"/>
          <w:szCs w:val="24"/>
          <w:lang w:eastAsia="ar-SA"/>
        </w:rPr>
        <w:t xml:space="preserve"> na kateri stoji</w:t>
      </w:r>
      <w:r w:rsidR="00221631">
        <w:rPr>
          <w:rFonts w:ascii="Times New Roman" w:hAnsi="Times New Roman" w:cs="Times New Roman"/>
          <w:sz w:val="24"/>
          <w:szCs w:val="24"/>
          <w:lang w:eastAsia="ar-SA"/>
        </w:rPr>
        <w:t xml:space="preserve"> en izmed objektov, ki je po GURS podatkih, </w:t>
      </w:r>
      <w:bookmarkStart w:id="26" w:name="_Hlk151617925"/>
      <w:r w:rsidR="00221631">
        <w:rPr>
          <w:rFonts w:ascii="Times New Roman" w:hAnsi="Times New Roman" w:cs="Times New Roman"/>
          <w:sz w:val="24"/>
          <w:szCs w:val="24"/>
          <w:lang w:eastAsia="ar-SA"/>
        </w:rPr>
        <w:t xml:space="preserve">označen s številko 1940 </w:t>
      </w:r>
      <w:proofErr w:type="spellStart"/>
      <w:r w:rsidR="00221631">
        <w:rPr>
          <w:rFonts w:ascii="Times New Roman" w:hAnsi="Times New Roman" w:cs="Times New Roman"/>
          <w:sz w:val="24"/>
          <w:szCs w:val="24"/>
          <w:lang w:eastAsia="ar-SA"/>
        </w:rPr>
        <w:t>k.o</w:t>
      </w:r>
      <w:proofErr w:type="spellEnd"/>
      <w:r w:rsidR="00221631">
        <w:rPr>
          <w:rFonts w:ascii="Times New Roman" w:hAnsi="Times New Roman" w:cs="Times New Roman"/>
          <w:sz w:val="24"/>
          <w:szCs w:val="24"/>
          <w:lang w:eastAsia="ar-SA"/>
        </w:rPr>
        <w:t>. 2304-Nova Gorica</w:t>
      </w:r>
      <w:bookmarkEnd w:id="26"/>
      <w:r w:rsidR="00221631">
        <w:rPr>
          <w:rFonts w:ascii="Times New Roman" w:hAnsi="Times New Roman" w:cs="Times New Roman"/>
          <w:sz w:val="24"/>
          <w:szCs w:val="24"/>
          <w:lang w:eastAsia="ar-SA"/>
        </w:rPr>
        <w:t>. Slednja stavba v naravi predstavlja zdravstveni dom Nova Gorica</w:t>
      </w:r>
      <w:r w:rsidR="00EF4149">
        <w:rPr>
          <w:rFonts w:ascii="Times New Roman" w:hAnsi="Times New Roman" w:cs="Times New Roman"/>
          <w:sz w:val="24"/>
          <w:szCs w:val="24"/>
          <w:lang w:eastAsia="ar-SA"/>
        </w:rPr>
        <w:t xml:space="preserve"> s skupno uporabno površino </w:t>
      </w:r>
      <w:r w:rsidR="00221631" w:rsidRPr="00221631">
        <w:rPr>
          <w:rFonts w:ascii="Times New Roman" w:hAnsi="Times New Roman" w:cs="Times New Roman"/>
          <w:sz w:val="24"/>
          <w:szCs w:val="24"/>
          <w:lang w:eastAsia="ar-SA"/>
        </w:rPr>
        <w:t>dela stavbe</w:t>
      </w:r>
      <w:r w:rsidR="00645E6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21631" w:rsidRPr="00221631">
        <w:rPr>
          <w:rFonts w:ascii="Times New Roman" w:hAnsi="Times New Roman" w:cs="Times New Roman"/>
          <w:sz w:val="24"/>
          <w:szCs w:val="24"/>
          <w:lang w:eastAsia="ar-SA"/>
        </w:rPr>
        <w:t>144 m</w:t>
      </w:r>
      <w:r w:rsidR="00315493">
        <w:rPr>
          <w:rFonts w:ascii="Times New Roman" w:hAnsi="Times New Roman" w:cs="Times New Roman"/>
          <w:sz w:val="24"/>
          <w:szCs w:val="24"/>
          <w:lang w:eastAsia="ar-SA"/>
        </w:rPr>
        <w:t>²</w:t>
      </w:r>
      <w:r w:rsidR="00221631">
        <w:rPr>
          <w:rFonts w:ascii="Times New Roman" w:hAnsi="Times New Roman" w:cs="Times New Roman"/>
          <w:sz w:val="24"/>
          <w:szCs w:val="24"/>
          <w:lang w:eastAsia="ar-SA"/>
        </w:rPr>
        <w:t xml:space="preserve">, letnik </w:t>
      </w:r>
      <w:r w:rsidR="00221631" w:rsidRPr="00221631">
        <w:rPr>
          <w:rFonts w:ascii="Times New Roman" w:hAnsi="Times New Roman" w:cs="Times New Roman"/>
          <w:sz w:val="24"/>
          <w:szCs w:val="24"/>
          <w:lang w:eastAsia="ar-SA"/>
        </w:rPr>
        <w:t>1959</w:t>
      </w:r>
      <w:r w:rsidR="009A5234">
        <w:rPr>
          <w:rFonts w:ascii="Times New Roman" w:hAnsi="Times New Roman" w:cs="Times New Roman"/>
          <w:sz w:val="24"/>
          <w:szCs w:val="24"/>
          <w:lang w:eastAsia="ar-SA"/>
        </w:rPr>
        <w:t xml:space="preserve">, na naslovu </w:t>
      </w:r>
      <w:r w:rsidR="009A5234" w:rsidRPr="009A5234">
        <w:rPr>
          <w:rFonts w:ascii="Times New Roman" w:hAnsi="Times New Roman" w:cs="Times New Roman"/>
          <w:sz w:val="24"/>
          <w:szCs w:val="24"/>
          <w:lang w:eastAsia="ar-SA"/>
        </w:rPr>
        <w:t>Kolodvorska pot 6</w:t>
      </w:r>
      <w:r w:rsidR="009A5234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9A5234" w:rsidRPr="009A5234">
        <w:rPr>
          <w:rFonts w:ascii="Times New Roman" w:hAnsi="Times New Roman" w:cs="Times New Roman"/>
          <w:sz w:val="24"/>
          <w:szCs w:val="24"/>
          <w:lang w:eastAsia="ar-SA"/>
        </w:rPr>
        <w:t>Nova Gorica</w:t>
      </w:r>
      <w:r w:rsidR="003C3E9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5A083C70" w14:textId="559037F8" w:rsidR="0061139E" w:rsidRPr="008B6957" w:rsidRDefault="003C3E90" w:rsidP="008B6957">
      <w:pPr>
        <w:pStyle w:val="Odstavekseznam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6957">
        <w:rPr>
          <w:rFonts w:ascii="Times New Roman" w:hAnsi="Times New Roman" w:cs="Times New Roman"/>
          <w:sz w:val="24"/>
          <w:szCs w:val="24"/>
          <w:lang w:eastAsia="ar-SA"/>
        </w:rPr>
        <w:t>i</w:t>
      </w:r>
      <w:r w:rsidR="009A4015" w:rsidRPr="008B6957">
        <w:rPr>
          <w:rFonts w:ascii="Times New Roman" w:hAnsi="Times New Roman" w:cs="Times New Roman"/>
          <w:sz w:val="24"/>
          <w:szCs w:val="24"/>
          <w:lang w:eastAsia="ar-SA"/>
        </w:rPr>
        <w:t xml:space="preserve">z zemljiške knjige izhaja, da je nepremičnina </w:t>
      </w:r>
      <w:bookmarkStart w:id="27" w:name="_Hlk151555278"/>
      <w:r w:rsidR="009A4015" w:rsidRPr="008B6957">
        <w:rPr>
          <w:rFonts w:ascii="Times New Roman" w:hAnsi="Times New Roman" w:cs="Times New Roman"/>
          <w:sz w:val="24"/>
          <w:szCs w:val="24"/>
          <w:lang w:eastAsia="ar-SA"/>
        </w:rPr>
        <w:t xml:space="preserve">z ID znakom: parcela 2304 21/26 </w:t>
      </w:r>
      <w:bookmarkEnd w:id="27"/>
      <w:r w:rsidR="009A4015" w:rsidRPr="008B6957">
        <w:rPr>
          <w:rFonts w:ascii="Times New Roman" w:hAnsi="Times New Roman" w:cs="Times New Roman"/>
          <w:sz w:val="24"/>
          <w:szCs w:val="24"/>
          <w:lang w:eastAsia="ar-SA"/>
        </w:rPr>
        <w:t>brez bremen in omejitev. Iz evidenc dejanskega lastnika stavbe,</w:t>
      </w:r>
      <w:r w:rsidR="00F3073B" w:rsidRPr="008B695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A4015" w:rsidRPr="008B6957">
        <w:rPr>
          <w:rFonts w:ascii="Times New Roman" w:hAnsi="Times New Roman" w:cs="Times New Roman"/>
          <w:sz w:val="24"/>
          <w:szCs w:val="24"/>
          <w:lang w:eastAsia="ar-SA"/>
        </w:rPr>
        <w:t>to je SŽ - Tovorni promet, d.o.o.</w:t>
      </w:r>
      <w:r w:rsidR="00F3073B" w:rsidRPr="008B6957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9A4015" w:rsidRPr="008B6957">
        <w:rPr>
          <w:rFonts w:ascii="Times New Roman" w:hAnsi="Times New Roman" w:cs="Times New Roman"/>
          <w:sz w:val="24"/>
          <w:szCs w:val="24"/>
          <w:lang w:eastAsia="ar-SA"/>
        </w:rPr>
        <w:t xml:space="preserve">ki je označena s številko 12 </w:t>
      </w:r>
      <w:proofErr w:type="spellStart"/>
      <w:r w:rsidR="009A4015" w:rsidRPr="008B6957">
        <w:rPr>
          <w:rFonts w:ascii="Times New Roman" w:hAnsi="Times New Roman" w:cs="Times New Roman"/>
          <w:sz w:val="24"/>
          <w:szCs w:val="24"/>
          <w:lang w:eastAsia="ar-SA"/>
        </w:rPr>
        <w:t>k.o</w:t>
      </w:r>
      <w:proofErr w:type="spellEnd"/>
      <w:r w:rsidR="009A4015" w:rsidRPr="008B6957">
        <w:rPr>
          <w:rFonts w:ascii="Times New Roman" w:hAnsi="Times New Roman" w:cs="Times New Roman"/>
          <w:sz w:val="24"/>
          <w:szCs w:val="24"/>
          <w:lang w:eastAsia="ar-SA"/>
        </w:rPr>
        <w:t>. 2304,</w:t>
      </w:r>
      <w:r w:rsidR="00F3073B" w:rsidRPr="008B695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A4015" w:rsidRPr="008B6957">
        <w:rPr>
          <w:rFonts w:ascii="Times New Roman" w:hAnsi="Times New Roman" w:cs="Times New Roman"/>
          <w:sz w:val="24"/>
          <w:szCs w:val="24"/>
          <w:lang w:eastAsia="ar-SA"/>
        </w:rPr>
        <w:t xml:space="preserve">izhaja da dejanski lastnik stavbe </w:t>
      </w:r>
      <w:r w:rsidR="007A1540" w:rsidRPr="008B6957">
        <w:rPr>
          <w:rFonts w:ascii="Times New Roman" w:hAnsi="Times New Roman" w:cs="Times New Roman"/>
          <w:sz w:val="24"/>
          <w:szCs w:val="24"/>
          <w:lang w:eastAsia="ar-SA"/>
        </w:rPr>
        <w:t>le-to oddaj</w:t>
      </w:r>
      <w:r w:rsidR="0059711D" w:rsidRPr="008B6957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="007A1540" w:rsidRPr="008B6957">
        <w:rPr>
          <w:rFonts w:ascii="Times New Roman" w:hAnsi="Times New Roman" w:cs="Times New Roman"/>
          <w:sz w:val="24"/>
          <w:szCs w:val="24"/>
          <w:lang w:eastAsia="ar-SA"/>
        </w:rPr>
        <w:t xml:space="preserve"> v najem</w:t>
      </w:r>
      <w:r w:rsidR="008E6F82" w:rsidRPr="008B6957">
        <w:rPr>
          <w:rFonts w:ascii="Times New Roman" w:hAnsi="Times New Roman" w:cs="Times New Roman"/>
          <w:sz w:val="24"/>
          <w:szCs w:val="24"/>
          <w:lang w:eastAsia="ar-SA"/>
        </w:rPr>
        <w:t xml:space="preserve">, zato </w:t>
      </w:r>
      <w:r w:rsidR="00D93232" w:rsidRPr="008B6957">
        <w:rPr>
          <w:rFonts w:ascii="Times New Roman" w:hAnsi="Times New Roman" w:cs="Times New Roman"/>
          <w:sz w:val="24"/>
          <w:szCs w:val="24"/>
          <w:lang w:eastAsia="ar-SA"/>
        </w:rPr>
        <w:t>bo</w:t>
      </w:r>
      <w:r w:rsidR="008E6F82" w:rsidRPr="008B695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76AD9" w:rsidRPr="008B6957">
        <w:rPr>
          <w:rFonts w:ascii="Times New Roman" w:hAnsi="Times New Roman" w:cs="Times New Roman"/>
          <w:sz w:val="24"/>
          <w:szCs w:val="24"/>
          <w:lang w:eastAsia="ar-SA"/>
        </w:rPr>
        <w:t xml:space="preserve">prodajalec SŽ-Tovorni promet, </w:t>
      </w:r>
      <w:proofErr w:type="spellStart"/>
      <w:r w:rsidR="00976AD9" w:rsidRPr="008B6957">
        <w:rPr>
          <w:rFonts w:ascii="Times New Roman" w:hAnsi="Times New Roman" w:cs="Times New Roman"/>
          <w:sz w:val="24"/>
          <w:szCs w:val="24"/>
          <w:lang w:eastAsia="ar-SA"/>
        </w:rPr>
        <w:t>d.o.o</w:t>
      </w:r>
      <w:proofErr w:type="spellEnd"/>
      <w:r w:rsidR="00976AD9" w:rsidRPr="008B695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F3073B" w:rsidRPr="008B6957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976AD9" w:rsidRPr="008B6957">
        <w:rPr>
          <w:rFonts w:ascii="Times New Roman" w:hAnsi="Times New Roman" w:cs="Times New Roman"/>
          <w:sz w:val="24"/>
          <w:szCs w:val="24"/>
          <w:lang w:eastAsia="ar-SA"/>
        </w:rPr>
        <w:t>ob sklenitvi te pogodbe  odpoved</w:t>
      </w:r>
      <w:r w:rsidR="007A1540" w:rsidRPr="008B6957">
        <w:rPr>
          <w:rFonts w:ascii="Times New Roman" w:hAnsi="Times New Roman" w:cs="Times New Roman"/>
          <w:sz w:val="24"/>
          <w:szCs w:val="24"/>
          <w:lang w:eastAsia="ar-SA"/>
        </w:rPr>
        <w:t>al</w:t>
      </w:r>
      <w:r w:rsidR="00976AD9" w:rsidRPr="008B6957">
        <w:rPr>
          <w:rFonts w:ascii="Times New Roman" w:hAnsi="Times New Roman" w:cs="Times New Roman"/>
          <w:sz w:val="24"/>
          <w:szCs w:val="24"/>
          <w:lang w:eastAsia="ar-SA"/>
        </w:rPr>
        <w:t xml:space="preserve"> vse najemn</w:t>
      </w:r>
      <w:r w:rsidR="007A1540" w:rsidRPr="008B6957">
        <w:rPr>
          <w:rFonts w:ascii="Times New Roman" w:hAnsi="Times New Roman" w:cs="Times New Roman"/>
          <w:sz w:val="24"/>
          <w:szCs w:val="24"/>
          <w:lang w:eastAsia="ar-SA"/>
        </w:rPr>
        <w:t>e</w:t>
      </w:r>
      <w:r w:rsidR="00976AD9" w:rsidRPr="008B6957">
        <w:rPr>
          <w:rFonts w:ascii="Times New Roman" w:hAnsi="Times New Roman" w:cs="Times New Roman"/>
          <w:sz w:val="24"/>
          <w:szCs w:val="24"/>
          <w:lang w:eastAsia="ar-SA"/>
        </w:rPr>
        <w:t xml:space="preserve"> pogodb</w:t>
      </w:r>
      <w:r w:rsidR="007A1540" w:rsidRPr="008B6957">
        <w:rPr>
          <w:rFonts w:ascii="Times New Roman" w:hAnsi="Times New Roman" w:cs="Times New Roman"/>
          <w:sz w:val="24"/>
          <w:szCs w:val="24"/>
          <w:lang w:eastAsia="ar-SA"/>
        </w:rPr>
        <w:t>e</w:t>
      </w:r>
      <w:r w:rsidR="00EF4149" w:rsidRPr="008B6957">
        <w:rPr>
          <w:rFonts w:ascii="Times New Roman" w:hAnsi="Times New Roman" w:cs="Times New Roman"/>
          <w:sz w:val="24"/>
          <w:szCs w:val="24"/>
          <w:lang w:eastAsia="ar-SA"/>
        </w:rPr>
        <w:t xml:space="preserve"> in o tem nemudoma seznanil kupca</w:t>
      </w:r>
      <w:r w:rsidR="008B6957" w:rsidRPr="008B6957">
        <w:rPr>
          <w:rStyle w:val="cf01"/>
          <w:rFonts w:ascii="Times New Roman" w:hAnsi="Times New Roman" w:cs="Times New Roman"/>
          <w:sz w:val="24"/>
          <w:szCs w:val="24"/>
        </w:rPr>
        <w:t xml:space="preserve">; </w:t>
      </w:r>
    </w:p>
    <w:p w14:paraId="76168FB0" w14:textId="09ED0CA4" w:rsidR="001E6477" w:rsidRPr="00EE561D" w:rsidRDefault="000A1012" w:rsidP="00EE561D">
      <w:pPr>
        <w:pStyle w:val="Odstavekseznam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i</w:t>
      </w:r>
      <w:r w:rsidR="00D93232" w:rsidRPr="00D93232">
        <w:rPr>
          <w:rFonts w:ascii="Times New Roman" w:hAnsi="Times New Roman" w:cs="Times New Roman"/>
          <w:sz w:val="24"/>
          <w:szCs w:val="24"/>
          <w:lang w:eastAsia="ar-SA"/>
        </w:rPr>
        <w:t>z zemljiške knjige izhaja</w:t>
      </w:r>
      <w:r w:rsidR="00D93232">
        <w:rPr>
          <w:rFonts w:ascii="Times New Roman" w:hAnsi="Times New Roman" w:cs="Times New Roman"/>
          <w:sz w:val="24"/>
          <w:szCs w:val="24"/>
          <w:lang w:eastAsia="ar-SA"/>
        </w:rPr>
        <w:t>, da je nepremičnina</w:t>
      </w:r>
      <w:r w:rsidR="00A1601E">
        <w:rPr>
          <w:rFonts w:ascii="Times New Roman" w:hAnsi="Times New Roman" w:cs="Times New Roman"/>
          <w:sz w:val="24"/>
          <w:szCs w:val="24"/>
          <w:lang w:eastAsia="ar-SA"/>
        </w:rPr>
        <w:t xml:space="preserve"> z</w:t>
      </w:r>
      <w:r w:rsidR="00D93232" w:rsidRPr="00D93232">
        <w:t xml:space="preserve"> </w:t>
      </w:r>
      <w:bookmarkStart w:id="28" w:name="_Hlk151614417"/>
      <w:r w:rsidR="00D93232" w:rsidRPr="00D93232">
        <w:rPr>
          <w:rFonts w:ascii="Times New Roman" w:hAnsi="Times New Roman" w:cs="Times New Roman"/>
          <w:sz w:val="24"/>
          <w:szCs w:val="24"/>
          <w:lang w:eastAsia="ar-SA"/>
        </w:rPr>
        <w:t>ID znakom:</w:t>
      </w:r>
      <w:r w:rsidR="00E4655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93232" w:rsidRPr="00D93232">
        <w:rPr>
          <w:rFonts w:ascii="Times New Roman" w:hAnsi="Times New Roman" w:cs="Times New Roman"/>
          <w:sz w:val="24"/>
          <w:szCs w:val="24"/>
          <w:lang w:eastAsia="ar-SA"/>
        </w:rPr>
        <w:t>parcela 2304 28</w:t>
      </w:r>
      <w:r w:rsidR="00D9323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bookmarkEnd w:id="28"/>
      <w:r w:rsidR="00D93232">
        <w:rPr>
          <w:rFonts w:ascii="Times New Roman" w:hAnsi="Times New Roman" w:cs="Times New Roman"/>
          <w:sz w:val="24"/>
          <w:szCs w:val="24"/>
          <w:lang w:eastAsia="ar-SA"/>
        </w:rPr>
        <w:t xml:space="preserve">obremenjena z </w:t>
      </w:r>
      <w:r w:rsidR="00D93232" w:rsidRPr="00D93232">
        <w:rPr>
          <w:rFonts w:ascii="Times New Roman" w:hAnsi="Times New Roman" w:cs="Times New Roman"/>
          <w:sz w:val="24"/>
          <w:szCs w:val="24"/>
          <w:lang w:eastAsia="ar-SA"/>
        </w:rPr>
        <w:t>vknjižen</w:t>
      </w:r>
      <w:r w:rsidR="00D93232">
        <w:rPr>
          <w:rFonts w:ascii="Times New Roman" w:hAnsi="Times New Roman" w:cs="Times New Roman"/>
          <w:sz w:val="24"/>
          <w:szCs w:val="24"/>
          <w:lang w:eastAsia="ar-SA"/>
        </w:rPr>
        <w:t>o</w:t>
      </w:r>
      <w:r w:rsidR="00D93232" w:rsidRPr="00D93232">
        <w:rPr>
          <w:rFonts w:ascii="Times New Roman" w:hAnsi="Times New Roman" w:cs="Times New Roman"/>
          <w:sz w:val="24"/>
          <w:szCs w:val="24"/>
          <w:lang w:eastAsia="ar-SA"/>
        </w:rPr>
        <w:t xml:space="preserve"> zakupn</w:t>
      </w:r>
      <w:r w:rsidR="00D93232">
        <w:rPr>
          <w:rFonts w:ascii="Times New Roman" w:hAnsi="Times New Roman" w:cs="Times New Roman"/>
          <w:sz w:val="24"/>
          <w:szCs w:val="24"/>
          <w:lang w:eastAsia="ar-SA"/>
        </w:rPr>
        <w:t>o</w:t>
      </w:r>
      <w:r w:rsidR="00D93232" w:rsidRPr="00D93232">
        <w:rPr>
          <w:rFonts w:ascii="Times New Roman" w:hAnsi="Times New Roman" w:cs="Times New Roman"/>
          <w:sz w:val="24"/>
          <w:szCs w:val="24"/>
          <w:lang w:eastAsia="ar-SA"/>
        </w:rPr>
        <w:t xml:space="preserve"> / najemn</w:t>
      </w:r>
      <w:r w:rsidR="00D93232">
        <w:rPr>
          <w:rFonts w:ascii="Times New Roman" w:hAnsi="Times New Roman" w:cs="Times New Roman"/>
          <w:sz w:val="24"/>
          <w:szCs w:val="24"/>
          <w:lang w:eastAsia="ar-SA"/>
        </w:rPr>
        <w:t>o</w:t>
      </w:r>
      <w:r w:rsidR="00D93232" w:rsidRPr="00D93232">
        <w:rPr>
          <w:rFonts w:ascii="Times New Roman" w:hAnsi="Times New Roman" w:cs="Times New Roman"/>
          <w:sz w:val="24"/>
          <w:szCs w:val="24"/>
          <w:lang w:eastAsia="ar-SA"/>
        </w:rPr>
        <w:t xml:space="preserve"> pravica, ki je</w:t>
      </w:r>
      <w:r w:rsidR="00D9323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93232" w:rsidRPr="00D93232">
        <w:rPr>
          <w:rFonts w:ascii="Times New Roman" w:hAnsi="Times New Roman" w:cs="Times New Roman"/>
          <w:sz w:val="24"/>
          <w:szCs w:val="24"/>
          <w:lang w:eastAsia="ar-SA"/>
        </w:rPr>
        <w:t>v e-ZK označena z ID pravice / zaznambe 11155601, v korist SŽ – Železniški zdravstveni dom Ljubljana,</w:t>
      </w:r>
      <w:r w:rsidR="00D9323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93232" w:rsidRPr="00D93232">
        <w:rPr>
          <w:rFonts w:ascii="Times New Roman" w:hAnsi="Times New Roman" w:cs="Times New Roman"/>
          <w:sz w:val="24"/>
          <w:szCs w:val="24"/>
          <w:lang w:eastAsia="ar-SA"/>
        </w:rPr>
        <w:t>zavod s pravico javnosti, z naslovom Celovška 4, 1000 Ljubljana. Navedeno pravno dejstvo ne omejuje</w:t>
      </w:r>
      <w:r w:rsidR="00D9323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93232" w:rsidRPr="00D93232">
        <w:rPr>
          <w:rFonts w:ascii="Times New Roman" w:hAnsi="Times New Roman" w:cs="Times New Roman"/>
          <w:sz w:val="24"/>
          <w:szCs w:val="24"/>
          <w:lang w:eastAsia="ar-SA"/>
        </w:rPr>
        <w:t>pridobivanje lastninske pravice na njej</w:t>
      </w:r>
      <w:r w:rsidR="00C05928">
        <w:rPr>
          <w:rFonts w:ascii="Times New Roman" w:hAnsi="Times New Roman" w:cs="Times New Roman"/>
          <w:sz w:val="24"/>
          <w:szCs w:val="24"/>
          <w:lang w:eastAsia="ar-SA"/>
        </w:rPr>
        <w:t>;</w:t>
      </w:r>
      <w:r w:rsidR="001E6477" w:rsidRPr="00EE561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45DD185A" w14:textId="480B9A5A" w:rsidR="00B61460" w:rsidRDefault="00782D78" w:rsidP="00810E9A">
      <w:pPr>
        <w:pStyle w:val="Odstavekseznam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82D78">
        <w:rPr>
          <w:rFonts w:ascii="Times New Roman" w:hAnsi="Times New Roman" w:cs="Times New Roman"/>
          <w:sz w:val="24"/>
          <w:szCs w:val="24"/>
          <w:lang w:eastAsia="ar-SA"/>
        </w:rPr>
        <w:t>iz lokacijske informacije</w:t>
      </w:r>
      <w:r w:rsidR="000A1012">
        <w:rPr>
          <w:rFonts w:ascii="Times New Roman" w:hAnsi="Times New Roman" w:cs="Times New Roman"/>
          <w:sz w:val="24"/>
          <w:szCs w:val="24"/>
          <w:lang w:eastAsia="ar-SA"/>
        </w:rPr>
        <w:t xml:space="preserve"> številka 3514-0957/2023-2, z dne </w:t>
      </w:r>
      <w:r w:rsidR="00B61460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782D78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B61460">
        <w:rPr>
          <w:rFonts w:ascii="Times New Roman" w:hAnsi="Times New Roman" w:cs="Times New Roman"/>
          <w:sz w:val="24"/>
          <w:szCs w:val="24"/>
          <w:lang w:eastAsia="ar-SA"/>
        </w:rPr>
        <w:t>11</w:t>
      </w:r>
      <w:r w:rsidRPr="00782D78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B61460">
        <w:rPr>
          <w:rFonts w:ascii="Times New Roman" w:hAnsi="Times New Roman" w:cs="Times New Roman"/>
          <w:sz w:val="24"/>
          <w:szCs w:val="24"/>
          <w:lang w:eastAsia="ar-SA"/>
        </w:rPr>
        <w:t>2023</w:t>
      </w:r>
      <w:r w:rsidR="00942717">
        <w:rPr>
          <w:rFonts w:ascii="Times New Roman" w:hAnsi="Times New Roman" w:cs="Times New Roman"/>
          <w:sz w:val="24"/>
          <w:szCs w:val="24"/>
          <w:lang w:eastAsia="ar-SA"/>
        </w:rPr>
        <w:t>, ki je priloga 1 te pogodbe,</w:t>
      </w:r>
      <w:r w:rsidRPr="00782D78">
        <w:rPr>
          <w:rFonts w:ascii="Times New Roman" w:hAnsi="Times New Roman" w:cs="Times New Roman"/>
          <w:sz w:val="24"/>
          <w:szCs w:val="24"/>
          <w:lang w:eastAsia="ar-SA"/>
        </w:rPr>
        <w:t xml:space="preserve"> izhaja, da</w:t>
      </w:r>
      <w:r w:rsidR="00B61460">
        <w:rPr>
          <w:rFonts w:ascii="Times New Roman" w:hAnsi="Times New Roman" w:cs="Times New Roman"/>
          <w:sz w:val="24"/>
          <w:szCs w:val="24"/>
          <w:lang w:eastAsia="ar-SA"/>
        </w:rPr>
        <w:t xml:space="preserve"> spadata</w:t>
      </w:r>
      <w:r w:rsidRPr="00782D78">
        <w:rPr>
          <w:rFonts w:ascii="Times New Roman" w:hAnsi="Times New Roman" w:cs="Times New Roman"/>
          <w:sz w:val="24"/>
          <w:szCs w:val="24"/>
          <w:lang w:eastAsia="ar-SA"/>
        </w:rPr>
        <w:t xml:space="preserve"> zemljišč</w:t>
      </w:r>
      <w:r w:rsidR="00B61460">
        <w:rPr>
          <w:rFonts w:ascii="Times New Roman" w:hAnsi="Times New Roman" w:cs="Times New Roman"/>
          <w:sz w:val="24"/>
          <w:szCs w:val="24"/>
          <w:lang w:eastAsia="ar-SA"/>
        </w:rPr>
        <w:t xml:space="preserve">i, ki sta označeni z </w:t>
      </w:r>
      <w:r w:rsidR="00B61460" w:rsidRPr="00B61460">
        <w:rPr>
          <w:rFonts w:ascii="Times New Roman" w:hAnsi="Times New Roman" w:cs="Times New Roman"/>
          <w:sz w:val="24"/>
          <w:szCs w:val="24"/>
          <w:lang w:eastAsia="ar-SA"/>
        </w:rPr>
        <w:t xml:space="preserve">ID znakom: parcela 2304 21/26 </w:t>
      </w:r>
      <w:r w:rsidR="00B61460">
        <w:rPr>
          <w:rFonts w:ascii="Times New Roman" w:hAnsi="Times New Roman" w:cs="Times New Roman"/>
          <w:sz w:val="24"/>
          <w:szCs w:val="24"/>
          <w:lang w:eastAsia="ar-SA"/>
        </w:rPr>
        <w:t>in</w:t>
      </w:r>
      <w:r w:rsidR="00B61460" w:rsidRPr="00B61460">
        <w:t xml:space="preserve"> </w:t>
      </w:r>
      <w:r w:rsidR="00B61460" w:rsidRPr="00B61460">
        <w:rPr>
          <w:rFonts w:ascii="Times New Roman" w:hAnsi="Times New Roman" w:cs="Times New Roman"/>
          <w:sz w:val="24"/>
          <w:szCs w:val="24"/>
          <w:lang w:eastAsia="ar-SA"/>
        </w:rPr>
        <w:t>ID znakom: parcela 2304 28</w:t>
      </w:r>
      <w:r w:rsidR="002659C7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B6146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82D78">
        <w:rPr>
          <w:rFonts w:ascii="Times New Roman" w:hAnsi="Times New Roman" w:cs="Times New Roman"/>
          <w:sz w:val="24"/>
          <w:szCs w:val="24"/>
          <w:lang w:eastAsia="ar-SA"/>
        </w:rPr>
        <w:t>po</w:t>
      </w:r>
      <w:r w:rsidR="00B61460">
        <w:rPr>
          <w:rFonts w:ascii="Times New Roman" w:hAnsi="Times New Roman" w:cs="Times New Roman"/>
          <w:sz w:val="24"/>
          <w:szCs w:val="24"/>
          <w:lang w:eastAsia="ar-SA"/>
        </w:rPr>
        <w:t xml:space="preserve"> osnovni</w:t>
      </w:r>
      <w:r w:rsidRPr="00782D78">
        <w:rPr>
          <w:rFonts w:ascii="Times New Roman" w:hAnsi="Times New Roman" w:cs="Times New Roman"/>
          <w:sz w:val="24"/>
          <w:szCs w:val="24"/>
          <w:lang w:eastAsia="ar-SA"/>
        </w:rPr>
        <w:t xml:space="preserve"> namenski rabi</w:t>
      </w:r>
      <w:r w:rsidR="00C87AB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61460">
        <w:rPr>
          <w:rFonts w:ascii="Times New Roman" w:hAnsi="Times New Roman" w:cs="Times New Roman"/>
          <w:sz w:val="24"/>
          <w:szCs w:val="24"/>
          <w:lang w:eastAsia="ar-SA"/>
        </w:rPr>
        <w:t>v območje stavbnih zemljišč, po podrobni namenski rabi pa v druga območja centralnih dejavnosti, osrednja območja centralnih dejavnosti, površine cest, železnic, parkov in območja namenjena dejavnostim kulture in verskim objektom s pripadajočimi</w:t>
      </w:r>
      <w:r w:rsidR="00267897">
        <w:rPr>
          <w:rFonts w:ascii="Times New Roman" w:hAnsi="Times New Roman" w:cs="Times New Roman"/>
          <w:sz w:val="24"/>
          <w:szCs w:val="24"/>
          <w:lang w:eastAsia="ar-SA"/>
        </w:rPr>
        <w:t xml:space="preserve"> ureditvami</w:t>
      </w:r>
      <w:r w:rsidR="00B61460">
        <w:rPr>
          <w:rFonts w:ascii="Times New Roman" w:hAnsi="Times New Roman" w:cs="Times New Roman"/>
          <w:sz w:val="24"/>
          <w:szCs w:val="24"/>
          <w:lang w:eastAsia="ar-SA"/>
        </w:rPr>
        <w:t>. Iz lokacijske informacije izhaja, da se zemljišči nahajata v območju predkupne pravice občine</w:t>
      </w:r>
      <w:r w:rsidR="00315493">
        <w:rPr>
          <w:rFonts w:ascii="Times New Roman" w:hAnsi="Times New Roman" w:cs="Times New Roman"/>
          <w:sz w:val="24"/>
          <w:szCs w:val="24"/>
          <w:lang w:eastAsia="ar-SA"/>
        </w:rPr>
        <w:t>. I</w:t>
      </w:r>
      <w:r w:rsidR="008B6957">
        <w:rPr>
          <w:rFonts w:ascii="Times New Roman" w:hAnsi="Times New Roman" w:cs="Times New Roman"/>
          <w:sz w:val="24"/>
          <w:szCs w:val="24"/>
          <w:lang w:eastAsia="ar-SA"/>
        </w:rPr>
        <w:t>z Zakona o varnosti v železniškem prometu pa izhaja, da ima na navedenih nepremičninah predkupno pravico Republika Slovenija</w:t>
      </w:r>
      <w:r w:rsidR="00AD5C32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2A4B1C36" w14:textId="7F75084E" w:rsidR="003A66F3" w:rsidRPr="000D24AB" w:rsidRDefault="00D75AB5" w:rsidP="000D24AB">
      <w:pPr>
        <w:pStyle w:val="Odstavekseznam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je med pogodbenimi strankami dosežen sporazum o prodaji </w:t>
      </w:r>
      <w:r w:rsidR="004119B6">
        <w:rPr>
          <w:rFonts w:ascii="Times New Roman" w:hAnsi="Times New Roman" w:cs="Times New Roman"/>
          <w:sz w:val="24"/>
          <w:szCs w:val="24"/>
          <w:lang w:eastAsia="ar-SA"/>
        </w:rPr>
        <w:t xml:space="preserve">predmetnih </w:t>
      </w:r>
      <w:r>
        <w:rPr>
          <w:rFonts w:ascii="Times New Roman" w:hAnsi="Times New Roman" w:cs="Times New Roman"/>
          <w:sz w:val="24"/>
          <w:szCs w:val="24"/>
          <w:lang w:eastAsia="ar-SA"/>
        </w:rPr>
        <w:t>nepremičnin, skladno z Dogovor</w:t>
      </w:r>
      <w:r w:rsidR="009E1264">
        <w:rPr>
          <w:rFonts w:ascii="Times New Roman" w:hAnsi="Times New Roman" w:cs="Times New Roman"/>
          <w:sz w:val="24"/>
          <w:szCs w:val="24"/>
          <w:lang w:eastAsia="ar-SA"/>
        </w:rPr>
        <w:t>o</w:t>
      </w:r>
      <w:r>
        <w:rPr>
          <w:rFonts w:ascii="Times New Roman" w:hAnsi="Times New Roman" w:cs="Times New Roman"/>
          <w:sz w:val="24"/>
          <w:szCs w:val="24"/>
          <w:lang w:eastAsia="ar-SA"/>
        </w:rPr>
        <w:t>m</w:t>
      </w:r>
      <w:r w:rsidR="000D24AB">
        <w:rPr>
          <w:rFonts w:ascii="Times New Roman" w:hAnsi="Times New Roman" w:cs="Times New Roman"/>
          <w:sz w:val="24"/>
          <w:szCs w:val="24"/>
          <w:lang w:eastAsia="ar-SA"/>
        </w:rPr>
        <w:t>, zato je bilo,</w:t>
      </w:r>
      <w:r w:rsidR="00931B93" w:rsidRPr="000D24AB">
        <w:rPr>
          <w:rFonts w:ascii="Times New Roman" w:hAnsi="Times New Roman" w:cs="Times New Roman"/>
          <w:sz w:val="24"/>
          <w:szCs w:val="24"/>
          <w:lang w:eastAsia="ar-SA"/>
        </w:rPr>
        <w:t xml:space="preserve"> s strani prodajalca</w:t>
      </w:r>
      <w:r w:rsidR="00651CCF" w:rsidRPr="000D24AB">
        <w:rPr>
          <w:rFonts w:ascii="Times New Roman" w:hAnsi="Times New Roman" w:cs="Times New Roman"/>
          <w:sz w:val="24"/>
          <w:szCs w:val="24"/>
          <w:lang w:eastAsia="ar-SA"/>
        </w:rPr>
        <w:t xml:space="preserve"> SŽ, d.o.o.</w:t>
      </w:r>
      <w:r w:rsidR="00931B93" w:rsidRPr="000D24AB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651CCF" w:rsidRPr="000D24AB">
        <w:rPr>
          <w:rFonts w:ascii="Times New Roman" w:hAnsi="Times New Roman" w:cs="Times New Roman"/>
          <w:sz w:val="24"/>
          <w:szCs w:val="24"/>
          <w:lang w:eastAsia="ar-SA"/>
        </w:rPr>
        <w:t>kupcu</w:t>
      </w:r>
      <w:r w:rsidR="00931B93" w:rsidRPr="000D24AB">
        <w:rPr>
          <w:rFonts w:ascii="Times New Roman" w:hAnsi="Times New Roman" w:cs="Times New Roman"/>
          <w:sz w:val="24"/>
          <w:szCs w:val="24"/>
          <w:lang w:eastAsia="ar-SA"/>
        </w:rPr>
        <w:t xml:space="preserve"> poslana ponudba za odkup </w:t>
      </w:r>
      <w:r w:rsidR="00A20040">
        <w:rPr>
          <w:rFonts w:ascii="Times New Roman" w:hAnsi="Times New Roman" w:cs="Times New Roman"/>
          <w:sz w:val="24"/>
          <w:szCs w:val="24"/>
          <w:lang w:eastAsia="ar-SA"/>
        </w:rPr>
        <w:t xml:space="preserve">predmetnih nepremičnin </w:t>
      </w:r>
      <w:r w:rsidR="00931B93" w:rsidRPr="000D24AB">
        <w:rPr>
          <w:rFonts w:ascii="Times New Roman" w:hAnsi="Times New Roman" w:cs="Times New Roman"/>
          <w:sz w:val="24"/>
          <w:szCs w:val="24"/>
          <w:lang w:eastAsia="ar-SA"/>
        </w:rPr>
        <w:t>s številko 205-</w:t>
      </w:r>
      <w:r w:rsidR="00651CCF" w:rsidRPr="000D24AB">
        <w:rPr>
          <w:rFonts w:ascii="Times New Roman" w:hAnsi="Times New Roman" w:cs="Times New Roman"/>
          <w:sz w:val="24"/>
          <w:szCs w:val="24"/>
          <w:lang w:eastAsia="ar-SA"/>
        </w:rPr>
        <w:t>32</w:t>
      </w:r>
      <w:r w:rsidR="00931B93" w:rsidRPr="000D24AB">
        <w:rPr>
          <w:rFonts w:ascii="Times New Roman" w:hAnsi="Times New Roman" w:cs="Times New Roman"/>
          <w:sz w:val="24"/>
          <w:szCs w:val="24"/>
          <w:lang w:eastAsia="ar-SA"/>
        </w:rPr>
        <w:t>/2023-</w:t>
      </w:r>
      <w:r w:rsidR="00651CCF" w:rsidRPr="000D24AB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931B93" w:rsidRPr="000D24AB">
        <w:rPr>
          <w:rFonts w:ascii="Times New Roman" w:hAnsi="Times New Roman" w:cs="Times New Roman"/>
          <w:sz w:val="24"/>
          <w:szCs w:val="24"/>
          <w:lang w:eastAsia="ar-SA"/>
        </w:rPr>
        <w:t xml:space="preserve">, z dne </w:t>
      </w:r>
      <w:r w:rsidR="00651CCF" w:rsidRPr="000D24AB">
        <w:rPr>
          <w:rFonts w:ascii="Times New Roman" w:hAnsi="Times New Roman" w:cs="Times New Roman"/>
          <w:sz w:val="24"/>
          <w:szCs w:val="24"/>
          <w:lang w:eastAsia="ar-SA"/>
        </w:rPr>
        <w:t>15.</w:t>
      </w:r>
      <w:r w:rsidR="00931B93" w:rsidRPr="000D24A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51CCF" w:rsidRPr="000D24AB">
        <w:rPr>
          <w:rFonts w:ascii="Times New Roman" w:hAnsi="Times New Roman" w:cs="Times New Roman"/>
          <w:sz w:val="24"/>
          <w:szCs w:val="24"/>
          <w:lang w:eastAsia="ar-SA"/>
        </w:rPr>
        <w:t>11</w:t>
      </w:r>
      <w:r w:rsidR="00931B93" w:rsidRPr="000D24AB">
        <w:rPr>
          <w:rFonts w:ascii="Times New Roman" w:hAnsi="Times New Roman" w:cs="Times New Roman"/>
          <w:sz w:val="24"/>
          <w:szCs w:val="24"/>
          <w:lang w:eastAsia="ar-SA"/>
        </w:rPr>
        <w:t xml:space="preserve">. 2023, za ceno </w:t>
      </w:r>
      <w:r w:rsidR="006F6228" w:rsidRPr="000D24AB">
        <w:rPr>
          <w:rFonts w:ascii="Times New Roman" w:hAnsi="Times New Roman" w:cs="Times New Roman"/>
          <w:sz w:val="24"/>
          <w:szCs w:val="24"/>
          <w:lang w:eastAsia="ar-SA"/>
        </w:rPr>
        <w:t>939.346,78 EUR brez davka</w:t>
      </w:r>
      <w:r w:rsidR="006251DF">
        <w:rPr>
          <w:rFonts w:ascii="Times New Roman" w:hAnsi="Times New Roman" w:cs="Times New Roman"/>
          <w:sz w:val="24"/>
          <w:szCs w:val="24"/>
          <w:lang w:eastAsia="ar-SA"/>
        </w:rPr>
        <w:t xml:space="preserve"> na promet nepremičnin</w:t>
      </w:r>
      <w:r w:rsidR="00931B93" w:rsidRPr="000D24AB">
        <w:rPr>
          <w:rFonts w:ascii="Times New Roman" w:hAnsi="Times New Roman" w:cs="Times New Roman"/>
          <w:sz w:val="24"/>
          <w:szCs w:val="24"/>
          <w:lang w:eastAsia="ar-SA"/>
        </w:rPr>
        <w:t>, ki se ga namesto prodajalc</w:t>
      </w:r>
      <w:r w:rsidR="006251DF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="00931B93" w:rsidRPr="000D24AB">
        <w:rPr>
          <w:rFonts w:ascii="Times New Roman" w:hAnsi="Times New Roman" w:cs="Times New Roman"/>
          <w:sz w:val="24"/>
          <w:szCs w:val="24"/>
          <w:lang w:eastAsia="ar-SA"/>
        </w:rPr>
        <w:t xml:space="preserve">, zavezuje plačati </w:t>
      </w:r>
      <w:r w:rsidR="006F6228" w:rsidRPr="000D24AB">
        <w:rPr>
          <w:rFonts w:ascii="Times New Roman" w:hAnsi="Times New Roman" w:cs="Times New Roman"/>
          <w:sz w:val="24"/>
          <w:szCs w:val="24"/>
          <w:lang w:eastAsia="ar-SA"/>
        </w:rPr>
        <w:t>kupec</w:t>
      </w:r>
      <w:r w:rsidR="00931B93" w:rsidRPr="000D24AB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29F00D51" w14:textId="32ED51EC" w:rsidR="00931B93" w:rsidRPr="003A66F3" w:rsidRDefault="00931B93" w:rsidP="00FE30CA">
      <w:pPr>
        <w:pStyle w:val="Odstavekseznama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A66F3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je kupec ponudbo sprejel z Izjavo, številka </w:t>
      </w:r>
      <w:r w:rsidR="003A66F3" w:rsidRPr="003A66F3">
        <w:rPr>
          <w:rFonts w:ascii="Times New Roman" w:hAnsi="Times New Roman" w:cs="Times New Roman"/>
          <w:sz w:val="24"/>
          <w:szCs w:val="24"/>
          <w:lang w:eastAsia="ar-SA"/>
        </w:rPr>
        <w:t>_______</w:t>
      </w:r>
      <w:r w:rsidRPr="003A66F3">
        <w:rPr>
          <w:rFonts w:ascii="Times New Roman" w:hAnsi="Times New Roman" w:cs="Times New Roman"/>
          <w:sz w:val="24"/>
          <w:szCs w:val="24"/>
          <w:lang w:eastAsia="ar-SA"/>
        </w:rPr>
        <w:t xml:space="preserve">, z dne </w:t>
      </w:r>
      <w:r w:rsidR="003A66F3" w:rsidRPr="003A66F3">
        <w:rPr>
          <w:rFonts w:ascii="Times New Roman" w:hAnsi="Times New Roman" w:cs="Times New Roman"/>
          <w:sz w:val="24"/>
          <w:szCs w:val="24"/>
          <w:lang w:eastAsia="ar-SA"/>
        </w:rPr>
        <w:t>________</w:t>
      </w:r>
      <w:r w:rsidR="005E7863">
        <w:rPr>
          <w:rFonts w:ascii="Times New Roman" w:hAnsi="Times New Roman" w:cs="Times New Roman"/>
          <w:sz w:val="24"/>
          <w:szCs w:val="24"/>
          <w:lang w:eastAsia="ar-SA"/>
        </w:rPr>
        <w:t xml:space="preserve"> ,</w:t>
      </w:r>
      <w:r w:rsidR="00BF0FA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E7863">
        <w:rPr>
          <w:rFonts w:ascii="Times New Roman" w:hAnsi="Times New Roman" w:cs="Times New Roman"/>
          <w:sz w:val="24"/>
          <w:szCs w:val="24"/>
          <w:lang w:eastAsia="ar-SA"/>
        </w:rPr>
        <w:t>s katero uveljavlja predkupno pravico;</w:t>
      </w:r>
    </w:p>
    <w:p w14:paraId="793B9FC8" w14:textId="72FB2C9F" w:rsidR="00931B93" w:rsidRPr="00B918D2" w:rsidRDefault="00931B93" w:rsidP="00FE30CA">
      <w:pPr>
        <w:pStyle w:val="Brezrazmikov"/>
        <w:numPr>
          <w:ilvl w:val="0"/>
          <w:numId w:val="19"/>
        </w:numPr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918D2">
        <w:rPr>
          <w:rFonts w:ascii="Times New Roman" w:hAnsi="Times New Roman" w:cs="Times New Roman"/>
          <w:sz w:val="24"/>
          <w:szCs w:val="24"/>
          <w:lang w:eastAsia="ar-SA"/>
        </w:rPr>
        <w:t>se prodaja predmetn</w:t>
      </w:r>
      <w:r w:rsidR="00BE689E">
        <w:rPr>
          <w:rFonts w:ascii="Times New Roman" w:hAnsi="Times New Roman" w:cs="Times New Roman"/>
          <w:sz w:val="24"/>
          <w:szCs w:val="24"/>
          <w:lang w:eastAsia="ar-SA"/>
        </w:rPr>
        <w:t>ih</w:t>
      </w:r>
      <w:r w:rsidRPr="00B918D2">
        <w:rPr>
          <w:rFonts w:ascii="Times New Roman" w:hAnsi="Times New Roman" w:cs="Times New Roman"/>
          <w:sz w:val="24"/>
          <w:szCs w:val="24"/>
          <w:lang w:eastAsia="ar-SA"/>
        </w:rPr>
        <w:t xml:space="preserve"> nepremičnin izvaja po metodi neposredne pogodbe, na podlagi 8. točke 29. člena Pravilnika o ravnanju z nepremičnim premoženjem družbe Slovenske železnice, d.o.o., št. 951 – PB z dne 01. 09. 2020</w:t>
      </w:r>
      <w:r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7F6DC72B" w14:textId="1A9453A8" w:rsidR="00931B93" w:rsidRDefault="00931B93" w:rsidP="00810E9A">
      <w:pPr>
        <w:pStyle w:val="Brezrazmikov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29" w:name="_Hlk151615332"/>
      <w:r w:rsidRPr="00B918D2">
        <w:rPr>
          <w:rFonts w:ascii="Times New Roman" w:hAnsi="Times New Roman" w:cs="Times New Roman"/>
          <w:sz w:val="24"/>
          <w:szCs w:val="24"/>
          <w:lang w:eastAsia="ar-SA"/>
        </w:rPr>
        <w:t>je</w:t>
      </w:r>
      <w:r w:rsidR="0016291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918D2">
        <w:rPr>
          <w:rFonts w:ascii="Times New Roman" w:hAnsi="Times New Roman" w:cs="Times New Roman"/>
          <w:sz w:val="24"/>
          <w:szCs w:val="24"/>
          <w:lang w:eastAsia="ar-SA"/>
        </w:rPr>
        <w:t>bila prodaja predmetn</w:t>
      </w:r>
      <w:r w:rsidR="00C44CDD">
        <w:rPr>
          <w:rFonts w:ascii="Times New Roman" w:hAnsi="Times New Roman" w:cs="Times New Roman"/>
          <w:sz w:val="24"/>
          <w:szCs w:val="24"/>
          <w:lang w:eastAsia="ar-SA"/>
        </w:rPr>
        <w:t>ih</w:t>
      </w:r>
      <w:r w:rsidRPr="00B918D2">
        <w:rPr>
          <w:rFonts w:ascii="Times New Roman" w:hAnsi="Times New Roman" w:cs="Times New Roman"/>
          <w:sz w:val="24"/>
          <w:szCs w:val="24"/>
          <w:lang w:eastAsia="ar-SA"/>
        </w:rPr>
        <w:t xml:space="preserve"> nepremičnin potrjena na podlagi letnega plana prodaje nepremičnega premoženja v lasti prodajalca</w:t>
      </w:r>
      <w:r w:rsidR="00187160" w:rsidRPr="00187160">
        <w:t xml:space="preserve"> </w:t>
      </w:r>
      <w:r w:rsidR="00187160" w:rsidRPr="00187160">
        <w:rPr>
          <w:rFonts w:ascii="Times New Roman" w:hAnsi="Times New Roman" w:cs="Times New Roman"/>
          <w:sz w:val="24"/>
          <w:szCs w:val="24"/>
          <w:lang w:eastAsia="ar-SA"/>
        </w:rPr>
        <w:t>SŽ, d.o.o.</w:t>
      </w:r>
      <w:r w:rsidR="0018716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918D2">
        <w:rPr>
          <w:rFonts w:ascii="Times New Roman" w:hAnsi="Times New Roman" w:cs="Times New Roman"/>
          <w:sz w:val="24"/>
          <w:szCs w:val="24"/>
          <w:lang w:eastAsia="ar-SA"/>
        </w:rPr>
        <w:t xml:space="preserve">za leto 2023 in sklepa poslovodstva prodajalca </w:t>
      </w:r>
      <w:r w:rsidR="00C44CD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bookmarkStart w:id="30" w:name="_Hlk151627461"/>
      <w:r w:rsidR="00C44CDD">
        <w:rPr>
          <w:rFonts w:ascii="Times New Roman" w:hAnsi="Times New Roman" w:cs="Times New Roman"/>
          <w:sz w:val="24"/>
          <w:szCs w:val="24"/>
          <w:lang w:eastAsia="ar-SA"/>
        </w:rPr>
        <w:t>SŽ, d.o.o.</w:t>
      </w:r>
      <w:bookmarkEnd w:id="30"/>
      <w:r w:rsidR="007D0737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C44CD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918D2">
        <w:rPr>
          <w:rFonts w:ascii="Times New Roman" w:hAnsi="Times New Roman" w:cs="Times New Roman"/>
          <w:sz w:val="24"/>
          <w:szCs w:val="24"/>
          <w:lang w:eastAsia="ar-SA"/>
        </w:rPr>
        <w:t xml:space="preserve">št. </w:t>
      </w:r>
      <w:r w:rsidR="004E3905">
        <w:rPr>
          <w:rFonts w:ascii="Times New Roman" w:hAnsi="Times New Roman" w:cs="Times New Roman"/>
          <w:sz w:val="24"/>
          <w:szCs w:val="24"/>
          <w:lang w:eastAsia="ar-SA"/>
        </w:rPr>
        <w:t>____</w:t>
      </w:r>
      <w:r w:rsidRPr="00B918D2">
        <w:rPr>
          <w:rFonts w:ascii="Times New Roman" w:hAnsi="Times New Roman" w:cs="Times New Roman"/>
          <w:sz w:val="24"/>
          <w:szCs w:val="24"/>
          <w:lang w:eastAsia="ar-SA"/>
        </w:rPr>
        <w:t xml:space="preserve"> z dne </w:t>
      </w:r>
      <w:r w:rsidR="004E3905">
        <w:rPr>
          <w:rFonts w:ascii="Times New Roman" w:hAnsi="Times New Roman" w:cs="Times New Roman"/>
          <w:sz w:val="24"/>
          <w:szCs w:val="24"/>
          <w:lang w:eastAsia="ar-SA"/>
        </w:rPr>
        <w:t>______</w:t>
      </w:r>
      <w:r w:rsidRPr="00B918D2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C44CD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C660A">
        <w:rPr>
          <w:rFonts w:ascii="Times New Roman" w:hAnsi="Times New Roman" w:cs="Times New Roman"/>
          <w:sz w:val="24"/>
          <w:szCs w:val="24"/>
          <w:lang w:eastAsia="ar-SA"/>
        </w:rPr>
        <w:t>ter</w:t>
      </w:r>
      <w:r w:rsidR="00C44CDD">
        <w:rPr>
          <w:rFonts w:ascii="Times New Roman" w:hAnsi="Times New Roman" w:cs="Times New Roman"/>
          <w:sz w:val="24"/>
          <w:szCs w:val="24"/>
          <w:lang w:eastAsia="ar-SA"/>
        </w:rPr>
        <w:t xml:space="preserve"> sklepa nadzornega sveta SŽ, d.o.o., št._____ z dne_____</w:t>
      </w:r>
      <w:r w:rsidRPr="00B918D2">
        <w:rPr>
          <w:rFonts w:ascii="Times New Roman" w:hAnsi="Times New Roman" w:cs="Times New Roman"/>
          <w:sz w:val="24"/>
          <w:szCs w:val="24"/>
          <w:lang w:eastAsia="ar-SA"/>
        </w:rPr>
        <w:t xml:space="preserve"> o sklenitvi neposredne pogodbe s kupcem</w:t>
      </w:r>
      <w:r w:rsidR="00C05928">
        <w:rPr>
          <w:rFonts w:ascii="Times New Roman" w:hAnsi="Times New Roman" w:cs="Times New Roman"/>
          <w:sz w:val="24"/>
          <w:szCs w:val="24"/>
          <w:lang w:eastAsia="ar-SA"/>
        </w:rPr>
        <w:t>;</w:t>
      </w:r>
      <w:r w:rsidRPr="00B918D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bookmarkEnd w:id="29"/>
    </w:p>
    <w:p w14:paraId="4F8F60F8" w14:textId="1F008635" w:rsidR="004E3905" w:rsidRPr="00B918D2" w:rsidRDefault="00C44CDD" w:rsidP="00810E9A">
      <w:pPr>
        <w:pStyle w:val="Brezrazmikov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4CDD">
        <w:rPr>
          <w:rFonts w:ascii="Times New Roman" w:hAnsi="Times New Roman" w:cs="Times New Roman"/>
          <w:sz w:val="24"/>
          <w:szCs w:val="24"/>
          <w:lang w:eastAsia="ar-SA"/>
        </w:rPr>
        <w:t>je bila prodaja predmetn</w:t>
      </w:r>
      <w:r>
        <w:rPr>
          <w:rFonts w:ascii="Times New Roman" w:hAnsi="Times New Roman" w:cs="Times New Roman"/>
          <w:sz w:val="24"/>
          <w:szCs w:val="24"/>
          <w:lang w:eastAsia="ar-SA"/>
        </w:rPr>
        <w:t>ih</w:t>
      </w:r>
      <w:r w:rsidRPr="00C44CDD">
        <w:rPr>
          <w:rFonts w:ascii="Times New Roman" w:hAnsi="Times New Roman" w:cs="Times New Roman"/>
          <w:sz w:val="24"/>
          <w:szCs w:val="24"/>
          <w:lang w:eastAsia="ar-SA"/>
        </w:rPr>
        <w:t xml:space="preserve"> nepremičnin potrjena na podlagi letnega plana</w:t>
      </w:r>
      <w:r w:rsidR="00AF5EC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44CDD">
        <w:rPr>
          <w:rFonts w:ascii="Times New Roman" w:hAnsi="Times New Roman" w:cs="Times New Roman"/>
          <w:sz w:val="24"/>
          <w:szCs w:val="24"/>
          <w:lang w:eastAsia="ar-SA"/>
        </w:rPr>
        <w:t xml:space="preserve">prodaje nepremičnega premoženja v lasti </w:t>
      </w:r>
      <w:r w:rsidR="00FE30CA">
        <w:rPr>
          <w:rFonts w:ascii="Times New Roman" w:hAnsi="Times New Roman" w:cs="Times New Roman"/>
          <w:sz w:val="24"/>
          <w:szCs w:val="24"/>
          <w:lang w:eastAsia="ar-SA"/>
        </w:rPr>
        <w:t xml:space="preserve">dejanskega lastnika </w:t>
      </w:r>
      <w:r w:rsidR="00C168D6" w:rsidRPr="00C168D6">
        <w:rPr>
          <w:rFonts w:ascii="Times New Roman" w:hAnsi="Times New Roman" w:cs="Times New Roman"/>
          <w:sz w:val="24"/>
          <w:szCs w:val="24"/>
          <w:lang w:eastAsia="ar-SA"/>
        </w:rPr>
        <w:t xml:space="preserve">SŽ - Tovorni promet, </w:t>
      </w:r>
      <w:proofErr w:type="spellStart"/>
      <w:r w:rsidR="00C168D6" w:rsidRPr="00C168D6">
        <w:rPr>
          <w:rFonts w:ascii="Times New Roman" w:hAnsi="Times New Roman" w:cs="Times New Roman"/>
          <w:sz w:val="24"/>
          <w:szCs w:val="24"/>
          <w:lang w:eastAsia="ar-SA"/>
        </w:rPr>
        <w:t>d.o.o</w:t>
      </w:r>
      <w:proofErr w:type="spellEnd"/>
      <w:r w:rsidR="00C168D6" w:rsidRPr="00C168D6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C44CDD">
        <w:rPr>
          <w:rFonts w:ascii="Times New Roman" w:hAnsi="Times New Roman" w:cs="Times New Roman"/>
          <w:sz w:val="24"/>
          <w:szCs w:val="24"/>
          <w:lang w:eastAsia="ar-SA"/>
        </w:rPr>
        <w:t xml:space="preserve"> za leto 2023 in sklepa poslovodstva prodajalca</w:t>
      </w:r>
      <w:r w:rsidR="00C168D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168D6" w:rsidRPr="00C168D6">
        <w:rPr>
          <w:rFonts w:ascii="Times New Roman" w:hAnsi="Times New Roman" w:cs="Times New Roman"/>
          <w:sz w:val="24"/>
          <w:szCs w:val="24"/>
          <w:lang w:eastAsia="ar-SA"/>
        </w:rPr>
        <w:t xml:space="preserve">SŽ - Tovorni promet, </w:t>
      </w:r>
      <w:r w:rsidRPr="00C44CDD">
        <w:rPr>
          <w:rFonts w:ascii="Times New Roman" w:hAnsi="Times New Roman" w:cs="Times New Roman"/>
          <w:sz w:val="24"/>
          <w:szCs w:val="24"/>
          <w:lang w:eastAsia="ar-SA"/>
        </w:rPr>
        <w:t>št. ____ z dne ______</w:t>
      </w:r>
      <w:r w:rsidR="006251DF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C44CDD">
        <w:rPr>
          <w:rFonts w:ascii="Times New Roman" w:hAnsi="Times New Roman" w:cs="Times New Roman"/>
          <w:sz w:val="24"/>
          <w:szCs w:val="24"/>
          <w:lang w:eastAsia="ar-SA"/>
        </w:rPr>
        <w:t>o sklenitvi neposredne pogodbe s kupcem</w:t>
      </w:r>
      <w:r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4A7C2BB1" w14:textId="06437AB7" w:rsidR="00931B93" w:rsidRPr="00DD2C93" w:rsidRDefault="009D5F3A" w:rsidP="00810E9A">
      <w:pPr>
        <w:pStyle w:val="Brezrazmikov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si </w:t>
      </w:r>
      <w:r w:rsidR="0064731A">
        <w:rPr>
          <w:rFonts w:ascii="Times New Roman" w:hAnsi="Times New Roman" w:cs="Times New Roman"/>
          <w:sz w:val="24"/>
          <w:szCs w:val="24"/>
          <w:lang w:eastAsia="ar-SA"/>
        </w:rPr>
        <w:t xml:space="preserve">je </w:t>
      </w:r>
      <w:r w:rsidR="00931B93" w:rsidRPr="00B918D2">
        <w:rPr>
          <w:rFonts w:ascii="Times New Roman" w:hAnsi="Times New Roman" w:cs="Times New Roman"/>
          <w:sz w:val="24"/>
          <w:szCs w:val="24"/>
          <w:lang w:eastAsia="ar-SA"/>
        </w:rPr>
        <w:t>kupec</w:t>
      </w:r>
      <w:r w:rsidR="0064731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931B93" w:rsidRPr="00B918D2">
        <w:rPr>
          <w:rFonts w:ascii="Times New Roman" w:hAnsi="Times New Roman" w:cs="Times New Roman"/>
          <w:sz w:val="24"/>
          <w:szCs w:val="24"/>
          <w:lang w:eastAsia="ar-SA"/>
        </w:rPr>
        <w:t>nepremičnin</w:t>
      </w:r>
      <w:r>
        <w:rPr>
          <w:rFonts w:ascii="Times New Roman" w:hAnsi="Times New Roman" w:cs="Times New Roman"/>
          <w:sz w:val="24"/>
          <w:szCs w:val="24"/>
          <w:lang w:eastAsia="ar-SA"/>
        </w:rPr>
        <w:t>e</w:t>
      </w:r>
      <w:r w:rsidR="00931B93" w:rsidRPr="00B918D2">
        <w:rPr>
          <w:rFonts w:ascii="Times New Roman" w:hAnsi="Times New Roman" w:cs="Times New Roman"/>
          <w:sz w:val="24"/>
          <w:szCs w:val="24"/>
          <w:lang w:eastAsia="ar-SA"/>
        </w:rPr>
        <w:t xml:space="preserve">, ki </w:t>
      </w:r>
      <w:r>
        <w:rPr>
          <w:rFonts w:ascii="Times New Roman" w:hAnsi="Times New Roman" w:cs="Times New Roman"/>
          <w:sz w:val="24"/>
          <w:szCs w:val="24"/>
          <w:lang w:eastAsia="ar-SA"/>
        </w:rPr>
        <w:t>so</w:t>
      </w:r>
      <w:r w:rsidR="00931B93" w:rsidRPr="00B918D2">
        <w:rPr>
          <w:rFonts w:ascii="Times New Roman" w:hAnsi="Times New Roman" w:cs="Times New Roman"/>
          <w:sz w:val="24"/>
          <w:szCs w:val="24"/>
          <w:lang w:eastAsia="ar-SA"/>
        </w:rPr>
        <w:t xml:space="preserve"> predmet te pogodbe, ogledal v naravi in v zvezi z nj</w:t>
      </w:r>
      <w:r>
        <w:rPr>
          <w:rFonts w:ascii="Times New Roman" w:hAnsi="Times New Roman" w:cs="Times New Roman"/>
          <w:sz w:val="24"/>
          <w:szCs w:val="24"/>
          <w:lang w:eastAsia="ar-SA"/>
        </w:rPr>
        <w:t>ihovim</w:t>
      </w:r>
      <w:r w:rsidR="00931B93" w:rsidRPr="00B918D2">
        <w:rPr>
          <w:rFonts w:ascii="Times New Roman" w:hAnsi="Times New Roman" w:cs="Times New Roman"/>
          <w:sz w:val="24"/>
          <w:szCs w:val="24"/>
          <w:lang w:eastAsia="ar-SA"/>
        </w:rPr>
        <w:t xml:space="preserve"> stanjem nima nobenih pripomb in j</w:t>
      </w:r>
      <w:r>
        <w:rPr>
          <w:rFonts w:ascii="Times New Roman" w:hAnsi="Times New Roman" w:cs="Times New Roman"/>
          <w:sz w:val="24"/>
          <w:szCs w:val="24"/>
          <w:lang w:eastAsia="ar-SA"/>
        </w:rPr>
        <w:t>ih</w:t>
      </w:r>
      <w:r w:rsidR="00931B93" w:rsidRPr="00B918D2">
        <w:rPr>
          <w:rFonts w:ascii="Times New Roman" w:hAnsi="Times New Roman" w:cs="Times New Roman"/>
          <w:sz w:val="24"/>
          <w:szCs w:val="24"/>
          <w:lang w:eastAsia="ar-SA"/>
        </w:rPr>
        <w:t xml:space="preserve"> kupuje po načelu »videno – kupljeno«</w:t>
      </w:r>
      <w:r w:rsidR="00931B93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3F6DD36E" w14:textId="76993CC5" w:rsidR="00F476A9" w:rsidRPr="00914D97" w:rsidRDefault="00FE30CA" w:rsidP="00810E9A">
      <w:pPr>
        <w:pStyle w:val="Odstavekseznam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je predmet pogodbe </w:t>
      </w:r>
      <w:r w:rsidR="00F476A9" w:rsidRPr="00914D97">
        <w:rPr>
          <w:rFonts w:ascii="Times New Roman" w:hAnsi="Times New Roman" w:cs="Times New Roman"/>
          <w:sz w:val="24"/>
          <w:szCs w:val="24"/>
          <w:lang w:eastAsia="ar-SA"/>
        </w:rPr>
        <w:t>vključen v Letni načrt pridobivanja nepremičnega premoženja Mestne občine Nova Gorica za leto 2023;</w:t>
      </w:r>
    </w:p>
    <w:p w14:paraId="7355027E" w14:textId="3D9413BE" w:rsidR="00F476A9" w:rsidRPr="00914D97" w:rsidRDefault="00F476A9" w:rsidP="00810E9A">
      <w:pPr>
        <w:pStyle w:val="Odstavekseznam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14D97">
        <w:rPr>
          <w:rFonts w:ascii="Times New Roman" w:hAnsi="Times New Roman" w:cs="Times New Roman"/>
          <w:sz w:val="24"/>
          <w:szCs w:val="24"/>
          <w:lang w:eastAsia="ar-SA"/>
        </w:rPr>
        <w:t>ima kupec sredstva za nakup Nepremičnin iz te pogodbe predvidena</w:t>
      </w:r>
      <w:r w:rsidR="006251DF">
        <w:rPr>
          <w:rFonts w:ascii="Times New Roman" w:hAnsi="Times New Roman" w:cs="Times New Roman"/>
          <w:sz w:val="24"/>
          <w:szCs w:val="24"/>
          <w:lang w:eastAsia="ar-SA"/>
        </w:rPr>
        <w:t xml:space="preserve"> v proračunu za leto 2023 </w:t>
      </w:r>
      <w:r w:rsidRPr="00914D97">
        <w:rPr>
          <w:rFonts w:ascii="Times New Roman" w:hAnsi="Times New Roman" w:cs="Times New Roman"/>
          <w:sz w:val="24"/>
          <w:szCs w:val="24"/>
          <w:lang w:eastAsia="ar-SA"/>
        </w:rPr>
        <w:t xml:space="preserve"> na proračunski postavki </w:t>
      </w:r>
      <w:r w:rsidR="00F33036">
        <w:rPr>
          <w:rFonts w:ascii="Times New Roman" w:hAnsi="Times New Roman" w:cs="Times New Roman"/>
          <w:sz w:val="24"/>
          <w:szCs w:val="24"/>
          <w:lang w:eastAsia="ar-SA"/>
        </w:rPr>
        <w:t>10.263</w:t>
      </w:r>
      <w:r w:rsidR="00F24F9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24F98">
        <w:rPr>
          <w:rFonts w:ascii="Times New Roman" w:hAnsi="Times New Roman"/>
          <w:sz w:val="24"/>
          <w:szCs w:val="24"/>
          <w:lang w:eastAsia="ar-SA"/>
        </w:rPr>
        <w:t>»</w:t>
      </w:r>
      <w:r w:rsidR="00F24F98" w:rsidRPr="004F0BEA">
        <w:rPr>
          <w:rFonts w:ascii="Times New Roman" w:hAnsi="Times New Roman"/>
          <w:sz w:val="24"/>
          <w:szCs w:val="24"/>
          <w:lang w:eastAsia="ar-SA"/>
        </w:rPr>
        <w:t>EPK GO!2025 – infrastruktura</w:t>
      </w:r>
      <w:r w:rsidR="00F24F98">
        <w:rPr>
          <w:rFonts w:ascii="Times New Roman" w:hAnsi="Times New Roman"/>
          <w:sz w:val="24"/>
          <w:szCs w:val="24"/>
          <w:lang w:eastAsia="ar-SA"/>
        </w:rPr>
        <w:t xml:space="preserve">«  </w:t>
      </w:r>
      <w:r w:rsidR="00F33036">
        <w:rPr>
          <w:rFonts w:ascii="Times New Roman" w:hAnsi="Times New Roman" w:cs="Times New Roman"/>
          <w:sz w:val="24"/>
          <w:szCs w:val="24"/>
          <w:lang w:eastAsia="ar-SA"/>
        </w:rPr>
        <w:t xml:space="preserve"> in 07.122</w:t>
      </w:r>
      <w:r w:rsidR="00F24F9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24F98">
        <w:rPr>
          <w:rFonts w:ascii="Times New Roman" w:hAnsi="Times New Roman"/>
          <w:sz w:val="24"/>
          <w:szCs w:val="24"/>
          <w:lang w:eastAsia="ar-SA"/>
        </w:rPr>
        <w:t>»</w:t>
      </w:r>
      <w:r w:rsidR="00F24F98" w:rsidRPr="004F0BEA">
        <w:rPr>
          <w:rFonts w:ascii="Times New Roman" w:hAnsi="Times New Roman"/>
          <w:sz w:val="24"/>
          <w:szCs w:val="24"/>
          <w:lang w:eastAsia="ar-SA"/>
        </w:rPr>
        <w:t>Nakup zemljišč in stavb«</w:t>
      </w:r>
      <w:r w:rsidRPr="00914D97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1F4D8C51" w14:textId="0122422D" w:rsidR="00F476A9" w:rsidRPr="00914D97" w:rsidRDefault="00F476A9" w:rsidP="00810E9A">
      <w:pPr>
        <w:pStyle w:val="Odstavekseznam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14D97">
        <w:rPr>
          <w:rFonts w:ascii="Times New Roman" w:hAnsi="Times New Roman" w:cs="Times New Roman"/>
          <w:sz w:val="24"/>
          <w:szCs w:val="24"/>
          <w:lang w:eastAsia="ar-SA"/>
        </w:rPr>
        <w:t xml:space="preserve">je Mestni svet Mestne občine Nova Gorica na podlagi 5. odstavka  29. člena Zakona o stvarnem premoženju države in samoupravnih lokalnih skupnosti  (Uradni list RS, št. 11/18, 79/18, 61/20 – ZDLGPE, 175/20 in 78/23 – ZORR), na ___. seji, ki je potekala dne _____s sklepom št. _______ z dne ______podal soglasje k predmetnemu pravnemu poslu ravnanja s stvarnim premoženjem Mestne občine Nova Gorica za nakup Nepremičnin, ki je priloga </w:t>
      </w:r>
      <w:r w:rsidR="00942717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914D97">
        <w:rPr>
          <w:rFonts w:ascii="Times New Roman" w:hAnsi="Times New Roman" w:cs="Times New Roman"/>
          <w:sz w:val="24"/>
          <w:szCs w:val="24"/>
          <w:lang w:eastAsia="ar-SA"/>
        </w:rPr>
        <w:t xml:space="preserve"> te pogodbe.</w:t>
      </w:r>
    </w:p>
    <w:p w14:paraId="384D4E38" w14:textId="77777777" w:rsidR="00F476A9" w:rsidRPr="00F476A9" w:rsidRDefault="00F476A9" w:rsidP="003836EA">
      <w:pPr>
        <w:pStyle w:val="Odstavekseznama"/>
        <w:jc w:val="both"/>
        <w:rPr>
          <w:rFonts w:ascii="Times New Roman" w:hAnsi="Times New Roman" w:cs="Times New Roman"/>
          <w:sz w:val="24"/>
          <w:szCs w:val="24"/>
          <w:highlight w:val="yellow"/>
          <w:lang w:eastAsia="ar-SA"/>
        </w:rPr>
      </w:pPr>
    </w:p>
    <w:p w14:paraId="50D99EED" w14:textId="77777777" w:rsidR="00045C57" w:rsidRPr="00361FBF" w:rsidRDefault="00045C57" w:rsidP="00975641">
      <w:pPr>
        <w:suppressAutoHyphens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8C3FBD3" w14:textId="77777777" w:rsidR="008D6E5A" w:rsidRPr="00A4599A" w:rsidRDefault="008D6E5A" w:rsidP="008D6E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B918D2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Predmet prodaje</w:t>
      </w:r>
    </w:p>
    <w:p w14:paraId="21A0A399" w14:textId="77777777" w:rsidR="008D6E5A" w:rsidRPr="00B918D2" w:rsidRDefault="008D6E5A" w:rsidP="008D6E5A">
      <w:pPr>
        <w:pStyle w:val="Brezrazmikov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</w:p>
    <w:p w14:paraId="2AB0E52C" w14:textId="17BFB96C" w:rsidR="008D6E5A" w:rsidRPr="00771774" w:rsidRDefault="008D6E5A" w:rsidP="00771774">
      <w:pPr>
        <w:pStyle w:val="Odstavekseznama"/>
        <w:numPr>
          <w:ilvl w:val="0"/>
          <w:numId w:val="1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717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člen</w:t>
      </w:r>
    </w:p>
    <w:p w14:paraId="5F54927D" w14:textId="77777777" w:rsidR="008D6E5A" w:rsidRPr="00B918D2" w:rsidRDefault="008D6E5A" w:rsidP="008D6E5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59A398D5" w14:textId="1A5167A1" w:rsidR="008D6E5A" w:rsidRDefault="008D6E5A" w:rsidP="008D6E5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918D2">
        <w:rPr>
          <w:rFonts w:ascii="Times New Roman" w:eastAsia="Times New Roman" w:hAnsi="Times New Roman" w:cs="Times New Roman"/>
          <w:sz w:val="24"/>
          <w:szCs w:val="24"/>
          <w:lang w:eastAsia="sl-SI"/>
        </w:rPr>
        <w:t>Prodajal</w:t>
      </w:r>
      <w:r w:rsidR="00F33036">
        <w:rPr>
          <w:rFonts w:ascii="Times New Roman" w:eastAsia="Times New Roman" w:hAnsi="Times New Roman" w:cs="Times New Roman"/>
          <w:sz w:val="24"/>
          <w:szCs w:val="24"/>
          <w:lang w:eastAsia="sl-SI"/>
        </w:rPr>
        <w:t>ec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B918D2">
        <w:rPr>
          <w:rFonts w:ascii="Times New Roman" w:eastAsia="Times New Roman" w:hAnsi="Times New Roman" w:cs="Times New Roman"/>
          <w:sz w:val="24"/>
          <w:szCs w:val="24"/>
          <w:lang w:eastAsia="sl-SI"/>
        </w:rPr>
        <w:t>s to prodajno pogodbo proda kupcu</w:t>
      </w:r>
      <w:r w:rsidR="00FE30CA"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  <w:r w:rsidRPr="00B918D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 dnem plačila celotne kupnine </w:t>
      </w:r>
      <w:r w:rsidR="00F33036">
        <w:rPr>
          <w:rFonts w:ascii="Times New Roman" w:eastAsia="Times New Roman" w:hAnsi="Times New Roman" w:cs="Times New Roman"/>
          <w:sz w:val="24"/>
          <w:szCs w:val="24"/>
          <w:lang w:eastAsia="sl-SI"/>
        </w:rPr>
        <w:t>prodajalcu in dejanskemu lastnika</w:t>
      </w:r>
      <w:r w:rsidR="00FE30CA"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  <w:r w:rsidR="00F3303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B918D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kupec pa kupi in sprejme v last </w:t>
      </w:r>
      <w:r w:rsidR="00F3303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predmet pogodbe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, in sicer</w:t>
      </w:r>
      <w:r w:rsidRPr="00B918D2">
        <w:rPr>
          <w:rFonts w:ascii="Times New Roman" w:eastAsia="Times New Roman" w:hAnsi="Times New Roman" w:cs="Times New Roman"/>
          <w:sz w:val="24"/>
          <w:szCs w:val="24"/>
          <w:lang w:eastAsia="sl-SI"/>
        </w:rPr>
        <w:t>:</w:t>
      </w:r>
    </w:p>
    <w:p w14:paraId="7666A92D" w14:textId="13CDC707" w:rsidR="008D6E5A" w:rsidRDefault="008D6E5A" w:rsidP="008D6E5A">
      <w:pPr>
        <w:pStyle w:val="Odstavekseznama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zemljišče, </w:t>
      </w:r>
      <w:r w:rsidRPr="008D6E5A">
        <w:rPr>
          <w:rFonts w:ascii="Times New Roman" w:eastAsia="Times New Roman" w:hAnsi="Times New Roman" w:cs="Times New Roman"/>
          <w:sz w:val="24"/>
          <w:szCs w:val="24"/>
          <w:lang w:eastAsia="sl-SI"/>
        </w:rPr>
        <w:t>ki je v zemljiški knjigi označeno z ID znakom: parcela 2304 21/26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</w:p>
    <w:p w14:paraId="548A5309" w14:textId="1DB30A65" w:rsidR="008D6E5A" w:rsidRDefault="008D6E5A" w:rsidP="008D6E5A">
      <w:pPr>
        <w:pStyle w:val="Odstavekseznama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D6E5A">
        <w:rPr>
          <w:rFonts w:ascii="Times New Roman" w:eastAsia="Times New Roman" w:hAnsi="Times New Roman" w:cs="Times New Roman"/>
          <w:sz w:val="24"/>
          <w:szCs w:val="24"/>
          <w:lang w:eastAsia="sl-SI"/>
        </w:rPr>
        <w:t>stavb</w:t>
      </w:r>
      <w:r w:rsidR="000C6B61">
        <w:rPr>
          <w:rFonts w:ascii="Times New Roman" w:eastAsia="Times New Roman" w:hAnsi="Times New Roman" w:cs="Times New Roman"/>
          <w:sz w:val="24"/>
          <w:szCs w:val="24"/>
          <w:lang w:eastAsia="sl-SI"/>
        </w:rPr>
        <w:t>o</w:t>
      </w:r>
      <w:r w:rsidRPr="008D6E5A">
        <w:rPr>
          <w:rFonts w:ascii="Times New Roman" w:eastAsia="Times New Roman" w:hAnsi="Times New Roman" w:cs="Times New Roman"/>
          <w:sz w:val="24"/>
          <w:szCs w:val="24"/>
          <w:lang w:eastAsia="sl-SI"/>
        </w:rPr>
        <w:t>, ki je po GURS podatkih označena s številko 12 k. o. 2304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</w:p>
    <w:p w14:paraId="037039BB" w14:textId="5CFD2F17" w:rsidR="008D6E5A" w:rsidRDefault="006E15A1" w:rsidP="008D6E5A">
      <w:pPr>
        <w:pStyle w:val="Odstavekseznama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nadstrešek, n</w:t>
      </w:r>
      <w:r w:rsidRPr="006E15A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a južni strani stavbe, ki je po GURS podatkih, označena s številko 12 </w:t>
      </w:r>
      <w:proofErr w:type="spellStart"/>
      <w:r w:rsidRPr="006E15A1">
        <w:rPr>
          <w:rFonts w:ascii="Times New Roman" w:eastAsia="Times New Roman" w:hAnsi="Times New Roman" w:cs="Times New Roman"/>
          <w:sz w:val="24"/>
          <w:szCs w:val="24"/>
          <w:lang w:eastAsia="sl-SI"/>
        </w:rPr>
        <w:t>k.o</w:t>
      </w:r>
      <w:proofErr w:type="spellEnd"/>
      <w:r w:rsidRPr="006E15A1">
        <w:rPr>
          <w:rFonts w:ascii="Times New Roman" w:eastAsia="Times New Roman" w:hAnsi="Times New Roman" w:cs="Times New Roman"/>
          <w:sz w:val="24"/>
          <w:szCs w:val="24"/>
          <w:lang w:eastAsia="sl-SI"/>
        </w:rPr>
        <w:t>. 2304 - Nova Gorica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</w:p>
    <w:p w14:paraId="78047DC3" w14:textId="3FDE9BD7" w:rsidR="006E15A1" w:rsidRDefault="0091750B" w:rsidP="008D6E5A">
      <w:pPr>
        <w:pStyle w:val="Odstavekseznama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zemljišče</w:t>
      </w:r>
      <w:r w:rsidRPr="0091750B">
        <w:rPr>
          <w:rFonts w:ascii="Times New Roman" w:eastAsia="Times New Roman" w:hAnsi="Times New Roman" w:cs="Times New Roman"/>
          <w:sz w:val="24"/>
          <w:szCs w:val="24"/>
          <w:lang w:eastAsia="sl-SI"/>
        </w:rPr>
        <w:t>, ki je v zemljiški knjigi označeno z ID znakom: parcela 2304 28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</w:p>
    <w:p w14:paraId="5A0D4EF6" w14:textId="4007D1D3" w:rsidR="0091750B" w:rsidRDefault="00850AC2" w:rsidP="008D6E5A">
      <w:pPr>
        <w:pStyle w:val="Odstavekseznama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stavb</w:t>
      </w:r>
      <w:r w:rsidR="00F047E7">
        <w:rPr>
          <w:rFonts w:ascii="Times New Roman" w:eastAsia="Times New Roman" w:hAnsi="Times New Roman" w:cs="Times New Roman"/>
          <w:sz w:val="24"/>
          <w:szCs w:val="24"/>
          <w:lang w:eastAsia="sl-SI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ki je po GURS podatkih </w:t>
      </w:r>
      <w:r w:rsidRPr="00850AC2">
        <w:rPr>
          <w:rFonts w:ascii="Times New Roman" w:eastAsia="Times New Roman" w:hAnsi="Times New Roman" w:cs="Times New Roman"/>
          <w:sz w:val="24"/>
          <w:szCs w:val="24"/>
          <w:lang w:eastAsia="sl-SI"/>
        </w:rPr>
        <w:t>označen</w:t>
      </w:r>
      <w:r w:rsidR="00F047E7">
        <w:rPr>
          <w:rFonts w:ascii="Times New Roman" w:eastAsia="Times New Roman" w:hAnsi="Times New Roman" w:cs="Times New Roman"/>
          <w:sz w:val="24"/>
          <w:szCs w:val="24"/>
          <w:lang w:eastAsia="sl-SI"/>
        </w:rPr>
        <w:t>a</w:t>
      </w:r>
      <w:r w:rsidRPr="00850AC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 številko 1940 k.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850AC2">
        <w:rPr>
          <w:rFonts w:ascii="Times New Roman" w:eastAsia="Times New Roman" w:hAnsi="Times New Roman" w:cs="Times New Roman"/>
          <w:sz w:val="24"/>
          <w:szCs w:val="24"/>
          <w:lang w:eastAsia="sl-SI"/>
        </w:rPr>
        <w:t>o. 2304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14:paraId="117A9FCC" w14:textId="77777777" w:rsidR="00942717" w:rsidRDefault="00942717" w:rsidP="008D6E5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A84A684" w14:textId="01F1DF8E" w:rsidR="008D6E5A" w:rsidRPr="00B918D2" w:rsidRDefault="00F33036" w:rsidP="008D6E5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Prodajalec in dejanski lastnik kupcu jamčita, da je predmet prodaje </w:t>
      </w:r>
      <w:r w:rsidR="00850AC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brez bremen in omejitev, </w:t>
      </w:r>
      <w:r w:rsidR="008D6E5A" w:rsidRPr="00B918D2">
        <w:rPr>
          <w:rFonts w:ascii="Times New Roman" w:eastAsia="Times New Roman" w:hAnsi="Times New Roman" w:cs="Times New Roman"/>
          <w:sz w:val="24"/>
          <w:szCs w:val="24"/>
          <w:lang w:eastAsia="sl-SI"/>
        </w:rPr>
        <w:t>razen navedenih</w:t>
      </w:r>
      <w:r w:rsidR="0010345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omejitev</w:t>
      </w:r>
      <w:r w:rsidR="008D6E5A" w:rsidRPr="00B918D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1. členu te pogodbe</w:t>
      </w:r>
      <w:r w:rsidR="009261B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ter, da n</w:t>
      </w:r>
      <w:r w:rsidR="009427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e obstajajo </w:t>
      </w:r>
      <w:r w:rsidR="009261B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pravn</w:t>
      </w:r>
      <w:r w:rsidR="00942717">
        <w:rPr>
          <w:rFonts w:ascii="Times New Roman" w:eastAsia="Times New Roman" w:hAnsi="Times New Roman" w:cs="Times New Roman"/>
          <w:sz w:val="24"/>
          <w:szCs w:val="24"/>
          <w:lang w:eastAsia="sl-SI"/>
        </w:rPr>
        <w:t>e</w:t>
      </w:r>
      <w:r w:rsidR="009261B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dejansk</w:t>
      </w:r>
      <w:r w:rsidR="00942717">
        <w:rPr>
          <w:rFonts w:ascii="Times New Roman" w:eastAsia="Times New Roman" w:hAnsi="Times New Roman" w:cs="Times New Roman"/>
          <w:sz w:val="24"/>
          <w:szCs w:val="24"/>
          <w:lang w:eastAsia="sl-SI"/>
        </w:rPr>
        <w:t>e</w:t>
      </w:r>
      <w:r w:rsidR="009261B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ovir</w:t>
      </w:r>
      <w:r w:rsidR="00CA73F1">
        <w:rPr>
          <w:rFonts w:ascii="Times New Roman" w:eastAsia="Times New Roman" w:hAnsi="Times New Roman" w:cs="Times New Roman"/>
          <w:sz w:val="24"/>
          <w:szCs w:val="24"/>
          <w:lang w:eastAsia="sl-SI"/>
        </w:rPr>
        <w:t>e</w:t>
      </w:r>
      <w:r w:rsidR="009261B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za sklenitev te pogodbe</w:t>
      </w:r>
    </w:p>
    <w:p w14:paraId="15A778F9" w14:textId="77777777" w:rsidR="00045C57" w:rsidRPr="00B918D2" w:rsidRDefault="00045C57" w:rsidP="00BA66D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F24C07" w14:textId="77777777" w:rsidR="00BA66DE" w:rsidRDefault="00BA66DE" w:rsidP="009459B1">
      <w:pPr>
        <w:spacing w:after="0" w:line="276" w:lineRule="auto"/>
        <w:ind w:left="2124" w:hanging="2124"/>
        <w:jc w:val="both"/>
        <w:rPr>
          <w:rFonts w:eastAsia="Times New Roman" w:cstheme="minorHAnsi"/>
          <w:b/>
          <w:color w:val="000000"/>
        </w:rPr>
      </w:pPr>
    </w:p>
    <w:p w14:paraId="5C0A5124" w14:textId="77777777" w:rsidR="00975641" w:rsidRDefault="00975641" w:rsidP="00D63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4D9F8048" w14:textId="5C8E5972" w:rsidR="00D63926" w:rsidRPr="00B918D2" w:rsidRDefault="00D63926" w:rsidP="00D63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B918D2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lastRenderedPageBreak/>
        <w:t>Kupnina in ostali stroški</w:t>
      </w:r>
    </w:p>
    <w:p w14:paraId="7B0926EA" w14:textId="77777777" w:rsidR="00D63926" w:rsidRPr="00B918D2" w:rsidRDefault="00D63926" w:rsidP="00D6392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2926DA44" w14:textId="10A78300" w:rsidR="00D63926" w:rsidRPr="00771774" w:rsidRDefault="00D63926" w:rsidP="00771774">
      <w:pPr>
        <w:pStyle w:val="Odstavekseznama"/>
        <w:numPr>
          <w:ilvl w:val="0"/>
          <w:numId w:val="18"/>
        </w:num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77177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člen</w:t>
      </w:r>
    </w:p>
    <w:p w14:paraId="529034E6" w14:textId="77777777" w:rsidR="00D63926" w:rsidRPr="00B918D2" w:rsidRDefault="00D63926" w:rsidP="00D63926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014A3F5D" w14:textId="3B660619" w:rsidR="00D63926" w:rsidRDefault="00D63926" w:rsidP="00D63926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</w:pPr>
      <w:r w:rsidRPr="00B918D2">
        <w:rPr>
          <w:rFonts w:ascii="Times New Roman" w:eastAsia="Times New Roman" w:hAnsi="Times New Roman" w:cs="Times New Roman"/>
          <w:sz w:val="24"/>
          <w:szCs w:val="24"/>
          <w:lang w:eastAsia="sl-SI"/>
        </w:rPr>
        <w:t>Pogodbene stranke se sporazumno dogovorijo, da kupnina za nepremičnin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e</w:t>
      </w:r>
      <w:r w:rsidRPr="00B918D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ki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so</w:t>
      </w:r>
      <w:r w:rsidRPr="00B918D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predmet te pogodbe znaša: </w:t>
      </w:r>
      <w:r w:rsidR="009148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  <w:t>939</w:t>
      </w:r>
      <w:r w:rsidRPr="00B918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  <w:t>.</w:t>
      </w:r>
      <w:r w:rsidR="009148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  <w:t>346</w:t>
      </w:r>
      <w:r w:rsidRPr="00B918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  <w:t>,</w:t>
      </w:r>
      <w:r w:rsidR="009148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  <w:t>78</w:t>
      </w:r>
      <w:r w:rsidRPr="00B918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  <w:t xml:space="preserve"> EUR</w:t>
      </w:r>
      <w:r w:rsidR="00EE6B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  <w:t>, brez davka</w:t>
      </w:r>
      <w:r w:rsidRPr="00B918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  <w:t>.</w:t>
      </w:r>
    </w:p>
    <w:p w14:paraId="3698F37C" w14:textId="77777777" w:rsidR="00F33036" w:rsidRDefault="00F33036" w:rsidP="008D4BC2">
      <w:pPr>
        <w:pStyle w:val="Telobesedila2"/>
        <w:spacing w:after="0" w:line="240" w:lineRule="auto"/>
        <w:jc w:val="both"/>
        <w:rPr>
          <w:szCs w:val="24"/>
        </w:rPr>
      </w:pPr>
    </w:p>
    <w:p w14:paraId="178FD2A5" w14:textId="69532AAC" w:rsidR="004F454D" w:rsidRPr="00BC631A" w:rsidRDefault="004F454D" w:rsidP="008D4BC2">
      <w:pPr>
        <w:pStyle w:val="Telobesedila2"/>
        <w:spacing w:after="0" w:line="240" w:lineRule="auto"/>
        <w:jc w:val="both"/>
        <w:rPr>
          <w:b/>
          <w:szCs w:val="24"/>
        </w:rPr>
      </w:pPr>
      <w:r w:rsidRPr="004F454D">
        <w:rPr>
          <w:szCs w:val="24"/>
        </w:rPr>
        <w:t xml:space="preserve">Kupec se zavezuje poravnati kupnino v višini </w:t>
      </w:r>
      <w:r w:rsidRPr="00EA5023">
        <w:rPr>
          <w:b/>
          <w:szCs w:val="24"/>
          <w:u w:val="single"/>
        </w:rPr>
        <w:t>375.124,20 EUR</w:t>
      </w:r>
      <w:r w:rsidRPr="004F454D">
        <w:rPr>
          <w:szCs w:val="24"/>
        </w:rPr>
        <w:t xml:space="preserve"> na bančni račun </w:t>
      </w:r>
      <w:r w:rsidRPr="00BC631A">
        <w:rPr>
          <w:b/>
          <w:szCs w:val="24"/>
        </w:rPr>
        <w:t>prodajalca SŽ,</w:t>
      </w:r>
      <w:r w:rsidR="00B15A09">
        <w:rPr>
          <w:b/>
          <w:szCs w:val="24"/>
        </w:rPr>
        <w:t xml:space="preserve"> </w:t>
      </w:r>
      <w:r w:rsidRPr="00BC631A">
        <w:rPr>
          <w:b/>
          <w:szCs w:val="24"/>
        </w:rPr>
        <w:t xml:space="preserve">d.o.o., odprt pri NLB </w:t>
      </w:r>
      <w:proofErr w:type="spellStart"/>
      <w:r w:rsidRPr="00BC631A">
        <w:rPr>
          <w:b/>
          <w:szCs w:val="24"/>
        </w:rPr>
        <w:t>d.d</w:t>
      </w:r>
      <w:proofErr w:type="spellEnd"/>
      <w:r w:rsidRPr="00BC631A">
        <w:rPr>
          <w:b/>
          <w:szCs w:val="24"/>
        </w:rPr>
        <w:t xml:space="preserve">., s št: </w:t>
      </w:r>
      <w:r w:rsidR="004D6649" w:rsidRPr="004D6649">
        <w:rPr>
          <w:b/>
          <w:szCs w:val="24"/>
        </w:rPr>
        <w:t>SI56 0292 3001 9346 887.</w:t>
      </w:r>
    </w:p>
    <w:p w14:paraId="71CA003D" w14:textId="77777777" w:rsidR="004F454D" w:rsidRDefault="004F454D" w:rsidP="008D4BC2">
      <w:pPr>
        <w:pStyle w:val="Telobesedila2"/>
        <w:spacing w:after="0" w:line="240" w:lineRule="auto"/>
        <w:jc w:val="both"/>
        <w:rPr>
          <w:szCs w:val="24"/>
        </w:rPr>
      </w:pPr>
    </w:p>
    <w:p w14:paraId="5E0238FD" w14:textId="1DBAA496" w:rsidR="00FF29FF" w:rsidRPr="00BC631A" w:rsidRDefault="008D4BC2" w:rsidP="008D4BC2">
      <w:pPr>
        <w:pStyle w:val="Telobesedila2"/>
        <w:spacing w:after="0" w:line="240" w:lineRule="auto"/>
        <w:jc w:val="both"/>
        <w:rPr>
          <w:b/>
          <w:szCs w:val="24"/>
        </w:rPr>
      </w:pPr>
      <w:r w:rsidRPr="00FF29FF">
        <w:rPr>
          <w:szCs w:val="24"/>
        </w:rPr>
        <w:t xml:space="preserve">Kupec se zavezuje poravnati kupnino v višini </w:t>
      </w:r>
      <w:r w:rsidRPr="00EA5023">
        <w:rPr>
          <w:b/>
          <w:szCs w:val="24"/>
          <w:u w:val="single"/>
        </w:rPr>
        <w:t>564.222,58</w:t>
      </w:r>
      <w:r w:rsidR="00FF29FF" w:rsidRPr="00EA5023">
        <w:rPr>
          <w:b/>
          <w:szCs w:val="24"/>
          <w:u w:val="single"/>
        </w:rPr>
        <w:t xml:space="preserve"> EUR</w:t>
      </w:r>
      <w:r w:rsidRPr="00FF29FF">
        <w:rPr>
          <w:szCs w:val="24"/>
        </w:rPr>
        <w:t xml:space="preserve"> na</w:t>
      </w:r>
      <w:r w:rsidR="00FF29FF" w:rsidRPr="00FF29FF">
        <w:rPr>
          <w:szCs w:val="24"/>
        </w:rPr>
        <w:t xml:space="preserve"> bančni</w:t>
      </w:r>
      <w:r w:rsidRPr="00FF29FF">
        <w:rPr>
          <w:szCs w:val="24"/>
        </w:rPr>
        <w:t xml:space="preserve"> račun </w:t>
      </w:r>
      <w:r w:rsidR="00F33036">
        <w:rPr>
          <w:b/>
          <w:szCs w:val="24"/>
        </w:rPr>
        <w:t xml:space="preserve">dejanskega lastnika </w:t>
      </w:r>
      <w:r w:rsidR="00FF29FF" w:rsidRPr="00BC631A">
        <w:rPr>
          <w:b/>
          <w:szCs w:val="24"/>
        </w:rPr>
        <w:t xml:space="preserve"> SŽ - Tovorni promet, d.o.o., odprt pri NLB </w:t>
      </w:r>
      <w:proofErr w:type="spellStart"/>
      <w:r w:rsidR="00FF29FF" w:rsidRPr="00BC631A">
        <w:rPr>
          <w:b/>
          <w:szCs w:val="24"/>
        </w:rPr>
        <w:t>d.d</w:t>
      </w:r>
      <w:proofErr w:type="spellEnd"/>
      <w:r w:rsidR="00FF29FF" w:rsidRPr="00BC631A">
        <w:rPr>
          <w:b/>
          <w:szCs w:val="24"/>
        </w:rPr>
        <w:t>., s št:</w:t>
      </w:r>
      <w:r w:rsidR="00DC7548">
        <w:rPr>
          <w:b/>
          <w:szCs w:val="24"/>
        </w:rPr>
        <w:t xml:space="preserve"> </w:t>
      </w:r>
      <w:r w:rsidR="00DC7548" w:rsidRPr="00DC7548">
        <w:rPr>
          <w:b/>
          <w:szCs w:val="24"/>
        </w:rPr>
        <w:t>SI56 0292 3025 9545 756</w:t>
      </w:r>
      <w:r w:rsidR="00AF2FEE">
        <w:rPr>
          <w:b/>
          <w:szCs w:val="24"/>
        </w:rPr>
        <w:t>.</w:t>
      </w:r>
    </w:p>
    <w:p w14:paraId="3E616A60" w14:textId="3A3AB127" w:rsidR="00FF29FF" w:rsidRDefault="00FF29FF" w:rsidP="008D4BC2">
      <w:pPr>
        <w:pStyle w:val="Telobesedila2"/>
        <w:spacing w:after="0" w:line="240" w:lineRule="auto"/>
        <w:jc w:val="both"/>
        <w:rPr>
          <w:szCs w:val="24"/>
        </w:rPr>
      </w:pPr>
    </w:p>
    <w:p w14:paraId="5C6053CB" w14:textId="1C48E0EA" w:rsidR="00BC631A" w:rsidRPr="00BC631A" w:rsidRDefault="00BC631A" w:rsidP="00BC631A">
      <w:pPr>
        <w:jc w:val="both"/>
        <w:rPr>
          <w:rFonts w:ascii="Times New Roman" w:hAnsi="Times New Roman" w:cs="Times New Roman"/>
          <w:sz w:val="24"/>
          <w:szCs w:val="24"/>
        </w:rPr>
      </w:pPr>
      <w:r w:rsidRPr="00BC631A">
        <w:rPr>
          <w:rFonts w:ascii="Times New Roman" w:hAnsi="Times New Roman" w:cs="Times New Roman"/>
          <w:sz w:val="24"/>
          <w:szCs w:val="24"/>
        </w:rPr>
        <w:t>Kupec se zavezuje, da bo namesto prodajalc</w:t>
      </w:r>
      <w:r w:rsidR="00FE30CA">
        <w:rPr>
          <w:rFonts w:ascii="Times New Roman" w:hAnsi="Times New Roman" w:cs="Times New Roman"/>
          <w:sz w:val="24"/>
          <w:szCs w:val="24"/>
        </w:rPr>
        <w:t>a</w:t>
      </w:r>
      <w:r w:rsidRPr="00BC631A">
        <w:rPr>
          <w:rFonts w:ascii="Times New Roman" w:hAnsi="Times New Roman" w:cs="Times New Roman"/>
          <w:sz w:val="24"/>
          <w:szCs w:val="24"/>
        </w:rPr>
        <w:t xml:space="preserve"> plačal davek na promet predmetn</w:t>
      </w:r>
      <w:r w:rsidR="00246A56">
        <w:rPr>
          <w:rFonts w:ascii="Times New Roman" w:hAnsi="Times New Roman" w:cs="Times New Roman"/>
          <w:sz w:val="24"/>
          <w:szCs w:val="24"/>
        </w:rPr>
        <w:t>ih</w:t>
      </w:r>
      <w:r w:rsidRPr="00BC631A">
        <w:rPr>
          <w:rFonts w:ascii="Times New Roman" w:hAnsi="Times New Roman" w:cs="Times New Roman"/>
          <w:sz w:val="24"/>
          <w:szCs w:val="24"/>
        </w:rPr>
        <w:t xml:space="preserve"> nepremičnin. </w:t>
      </w:r>
    </w:p>
    <w:p w14:paraId="767B85C2" w14:textId="527C6035" w:rsidR="00BC631A" w:rsidRPr="00BC631A" w:rsidRDefault="00017F52" w:rsidP="00BC63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Nemudoma p</w:t>
      </w:r>
      <w:r w:rsidR="00BC631A" w:rsidRPr="00BC631A">
        <w:rPr>
          <w:rFonts w:ascii="Times New Roman" w:hAnsi="Times New Roman" w:cs="Times New Roman"/>
          <w:sz w:val="24"/>
          <w:szCs w:val="24"/>
        </w:rPr>
        <w:t>o potrditvi pogodbe s strani FURS-a, se prodajal</w:t>
      </w:r>
      <w:r w:rsidR="00FE30CA">
        <w:rPr>
          <w:rFonts w:ascii="Times New Roman" w:hAnsi="Times New Roman" w:cs="Times New Roman"/>
          <w:sz w:val="24"/>
          <w:szCs w:val="24"/>
        </w:rPr>
        <w:t xml:space="preserve">ec in dejanski lastnik </w:t>
      </w:r>
      <w:r w:rsidR="00BC631A" w:rsidRPr="00BC631A">
        <w:rPr>
          <w:rFonts w:ascii="Times New Roman" w:hAnsi="Times New Roman" w:cs="Times New Roman"/>
          <w:sz w:val="24"/>
          <w:szCs w:val="24"/>
        </w:rPr>
        <w:t xml:space="preserve"> obveže</w:t>
      </w:r>
      <w:r w:rsidR="00AD10F2">
        <w:rPr>
          <w:rFonts w:ascii="Times New Roman" w:hAnsi="Times New Roman" w:cs="Times New Roman"/>
          <w:sz w:val="24"/>
          <w:szCs w:val="24"/>
        </w:rPr>
        <w:t>ta</w:t>
      </w:r>
      <w:r w:rsidR="00FE30CA">
        <w:rPr>
          <w:rFonts w:ascii="Times New Roman" w:hAnsi="Times New Roman" w:cs="Times New Roman"/>
          <w:sz w:val="24"/>
          <w:szCs w:val="24"/>
        </w:rPr>
        <w:t xml:space="preserve"> </w:t>
      </w:r>
      <w:r w:rsidR="00FE30CA" w:rsidRPr="00BC631A">
        <w:rPr>
          <w:rFonts w:ascii="Times New Roman" w:hAnsi="Times New Roman" w:cs="Times New Roman"/>
          <w:sz w:val="24"/>
          <w:szCs w:val="24"/>
        </w:rPr>
        <w:t>kupcu izstaviti faktur</w:t>
      </w:r>
      <w:r w:rsidR="00FE30CA">
        <w:rPr>
          <w:rFonts w:ascii="Times New Roman" w:hAnsi="Times New Roman" w:cs="Times New Roman"/>
          <w:sz w:val="24"/>
          <w:szCs w:val="24"/>
        </w:rPr>
        <w:t>i</w:t>
      </w:r>
      <w:r w:rsidR="00FE30CA" w:rsidRPr="00BC631A">
        <w:rPr>
          <w:rFonts w:ascii="Times New Roman" w:hAnsi="Times New Roman" w:cs="Times New Roman"/>
          <w:sz w:val="24"/>
          <w:szCs w:val="24"/>
        </w:rPr>
        <w:t xml:space="preserve"> </w:t>
      </w:r>
      <w:r w:rsidR="00FE30CA">
        <w:rPr>
          <w:rFonts w:ascii="Times New Roman" w:hAnsi="Times New Roman" w:cs="Times New Roman"/>
          <w:sz w:val="24"/>
          <w:szCs w:val="24"/>
        </w:rPr>
        <w:t xml:space="preserve">(e-račun) </w:t>
      </w:r>
      <w:r w:rsidR="00FE30CA" w:rsidRPr="00BC631A">
        <w:rPr>
          <w:rFonts w:ascii="Times New Roman" w:hAnsi="Times New Roman" w:cs="Times New Roman"/>
          <w:sz w:val="24"/>
          <w:szCs w:val="24"/>
        </w:rPr>
        <w:t>za plačilo celotne kupnine</w:t>
      </w:r>
      <w:r w:rsidR="00FE30CA">
        <w:rPr>
          <w:rFonts w:ascii="Times New Roman" w:hAnsi="Times New Roman" w:cs="Times New Roman"/>
          <w:sz w:val="24"/>
          <w:szCs w:val="24"/>
        </w:rPr>
        <w:t xml:space="preserve">, </w:t>
      </w:r>
      <w:r w:rsidR="00BC631A" w:rsidRPr="00BC631A">
        <w:rPr>
          <w:rFonts w:ascii="Times New Roman" w:hAnsi="Times New Roman" w:cs="Times New Roman"/>
          <w:sz w:val="24"/>
          <w:szCs w:val="24"/>
        </w:rPr>
        <w:t xml:space="preserve"> </w:t>
      </w:r>
      <w:r w:rsidR="00B64E18">
        <w:rPr>
          <w:rFonts w:ascii="Times New Roman" w:hAnsi="Times New Roman" w:cs="Times New Roman"/>
          <w:sz w:val="24"/>
          <w:szCs w:val="24"/>
        </w:rPr>
        <w:t xml:space="preserve">prodajalec SŽ, </w:t>
      </w:r>
      <w:proofErr w:type="spellStart"/>
      <w:r w:rsidR="00B64E18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="00B64E18">
        <w:rPr>
          <w:rFonts w:ascii="Times New Roman" w:hAnsi="Times New Roman" w:cs="Times New Roman"/>
          <w:sz w:val="24"/>
          <w:szCs w:val="24"/>
        </w:rPr>
        <w:t xml:space="preserve">. pa se zaveže </w:t>
      </w:r>
      <w:r w:rsidR="00BC631A" w:rsidRPr="00BC631A">
        <w:rPr>
          <w:rFonts w:ascii="Times New Roman" w:hAnsi="Times New Roman" w:cs="Times New Roman"/>
          <w:sz w:val="24"/>
          <w:szCs w:val="24"/>
        </w:rPr>
        <w:t>overit svoj podpis na pogodbi.</w:t>
      </w:r>
    </w:p>
    <w:p w14:paraId="2BF45433" w14:textId="1CDF9A8E" w:rsidR="00BC631A" w:rsidRPr="00BC631A" w:rsidRDefault="00BC631A" w:rsidP="00BC631A">
      <w:pPr>
        <w:jc w:val="both"/>
        <w:rPr>
          <w:rFonts w:ascii="Times New Roman" w:hAnsi="Times New Roman" w:cs="Times New Roman"/>
          <w:sz w:val="24"/>
          <w:szCs w:val="24"/>
        </w:rPr>
      </w:pPr>
      <w:r w:rsidRPr="00BC631A">
        <w:rPr>
          <w:rFonts w:ascii="Times New Roman" w:hAnsi="Times New Roman" w:cs="Times New Roman"/>
          <w:sz w:val="24"/>
          <w:szCs w:val="24"/>
        </w:rPr>
        <w:t xml:space="preserve">Kupec se obvezuje v roku 30 (trideset) dni od dneva </w:t>
      </w:r>
      <w:r w:rsidR="0097506C">
        <w:rPr>
          <w:rFonts w:ascii="Times New Roman" w:hAnsi="Times New Roman" w:cs="Times New Roman"/>
          <w:sz w:val="24"/>
          <w:szCs w:val="24"/>
        </w:rPr>
        <w:t xml:space="preserve">prejema  e računa </w:t>
      </w:r>
      <w:r w:rsidRPr="00BC631A">
        <w:rPr>
          <w:rFonts w:ascii="Times New Roman" w:hAnsi="Times New Roman" w:cs="Times New Roman"/>
          <w:sz w:val="24"/>
          <w:szCs w:val="24"/>
        </w:rPr>
        <w:t xml:space="preserve">plačati celotno kupnino, določeno v </w:t>
      </w:r>
      <w:r w:rsidR="000A6043">
        <w:rPr>
          <w:rFonts w:ascii="Times New Roman" w:hAnsi="Times New Roman" w:cs="Times New Roman"/>
          <w:sz w:val="24"/>
          <w:szCs w:val="24"/>
        </w:rPr>
        <w:t>tem členu</w:t>
      </w:r>
      <w:r w:rsidRPr="00BC631A">
        <w:rPr>
          <w:rFonts w:ascii="Times New Roman" w:hAnsi="Times New Roman" w:cs="Times New Roman"/>
          <w:sz w:val="24"/>
          <w:szCs w:val="24"/>
        </w:rPr>
        <w:t>, v enkratn</w:t>
      </w:r>
      <w:r w:rsidR="000A6043">
        <w:rPr>
          <w:rFonts w:ascii="Times New Roman" w:hAnsi="Times New Roman" w:cs="Times New Roman"/>
          <w:sz w:val="24"/>
          <w:szCs w:val="24"/>
        </w:rPr>
        <w:t>ih</w:t>
      </w:r>
      <w:r w:rsidRPr="00BC631A">
        <w:rPr>
          <w:rFonts w:ascii="Times New Roman" w:hAnsi="Times New Roman" w:cs="Times New Roman"/>
          <w:sz w:val="24"/>
          <w:szCs w:val="24"/>
        </w:rPr>
        <w:t xml:space="preserve"> znesk</w:t>
      </w:r>
      <w:r w:rsidR="000A6043">
        <w:rPr>
          <w:rFonts w:ascii="Times New Roman" w:hAnsi="Times New Roman" w:cs="Times New Roman"/>
          <w:sz w:val="24"/>
          <w:szCs w:val="24"/>
        </w:rPr>
        <w:t>ih</w:t>
      </w:r>
      <w:r w:rsidR="0081208B">
        <w:rPr>
          <w:rFonts w:ascii="Times New Roman" w:hAnsi="Times New Roman" w:cs="Times New Roman"/>
          <w:sz w:val="24"/>
          <w:szCs w:val="24"/>
        </w:rPr>
        <w:t>,</w:t>
      </w:r>
      <w:r w:rsidRPr="00BC631A">
        <w:rPr>
          <w:rFonts w:ascii="Times New Roman" w:hAnsi="Times New Roman" w:cs="Times New Roman"/>
          <w:sz w:val="24"/>
          <w:szCs w:val="24"/>
        </w:rPr>
        <w:t xml:space="preserve"> na</w:t>
      </w:r>
      <w:r w:rsidR="000A6043">
        <w:rPr>
          <w:rFonts w:ascii="Times New Roman" w:hAnsi="Times New Roman" w:cs="Times New Roman"/>
          <w:sz w:val="24"/>
          <w:szCs w:val="24"/>
        </w:rPr>
        <w:t xml:space="preserve"> </w:t>
      </w:r>
      <w:r w:rsidR="0081208B">
        <w:rPr>
          <w:rFonts w:ascii="Times New Roman" w:hAnsi="Times New Roman" w:cs="Times New Roman"/>
          <w:sz w:val="24"/>
          <w:szCs w:val="24"/>
        </w:rPr>
        <w:t xml:space="preserve">prej </w:t>
      </w:r>
      <w:r w:rsidR="000A6043">
        <w:rPr>
          <w:rFonts w:ascii="Times New Roman" w:hAnsi="Times New Roman" w:cs="Times New Roman"/>
          <w:sz w:val="24"/>
          <w:szCs w:val="24"/>
        </w:rPr>
        <w:t xml:space="preserve">navedena </w:t>
      </w:r>
      <w:r w:rsidRPr="00BC631A">
        <w:rPr>
          <w:rFonts w:ascii="Times New Roman" w:hAnsi="Times New Roman" w:cs="Times New Roman"/>
          <w:sz w:val="24"/>
          <w:szCs w:val="24"/>
        </w:rPr>
        <w:t>transakcijsk</w:t>
      </w:r>
      <w:r w:rsidR="000A6043">
        <w:rPr>
          <w:rFonts w:ascii="Times New Roman" w:hAnsi="Times New Roman" w:cs="Times New Roman"/>
          <w:sz w:val="24"/>
          <w:szCs w:val="24"/>
        </w:rPr>
        <w:t>a</w:t>
      </w:r>
      <w:r w:rsidRPr="00BC631A">
        <w:rPr>
          <w:rFonts w:ascii="Times New Roman" w:hAnsi="Times New Roman" w:cs="Times New Roman"/>
          <w:sz w:val="24"/>
          <w:szCs w:val="24"/>
        </w:rPr>
        <w:t xml:space="preserve"> račun</w:t>
      </w:r>
      <w:r w:rsidR="000A6043">
        <w:rPr>
          <w:rFonts w:ascii="Times New Roman" w:hAnsi="Times New Roman" w:cs="Times New Roman"/>
          <w:sz w:val="24"/>
          <w:szCs w:val="24"/>
        </w:rPr>
        <w:t>a</w:t>
      </w:r>
      <w:r w:rsidRPr="00BC631A">
        <w:rPr>
          <w:rFonts w:ascii="Times New Roman" w:hAnsi="Times New Roman" w:cs="Times New Roman"/>
          <w:sz w:val="24"/>
          <w:szCs w:val="24"/>
        </w:rPr>
        <w:t xml:space="preserve"> prodajalc</w:t>
      </w:r>
      <w:r w:rsidR="0097506C">
        <w:rPr>
          <w:rFonts w:ascii="Times New Roman" w:hAnsi="Times New Roman" w:cs="Times New Roman"/>
          <w:sz w:val="24"/>
          <w:szCs w:val="24"/>
        </w:rPr>
        <w:t>a in dejanskega lastnika</w:t>
      </w:r>
      <w:r w:rsidR="000A6043">
        <w:rPr>
          <w:rFonts w:ascii="Times New Roman" w:hAnsi="Times New Roman" w:cs="Times New Roman"/>
          <w:sz w:val="24"/>
          <w:szCs w:val="24"/>
        </w:rPr>
        <w:t>.</w:t>
      </w:r>
    </w:p>
    <w:p w14:paraId="0B8833EE" w14:textId="4938EA70" w:rsidR="00BC631A" w:rsidRPr="00BC631A" w:rsidRDefault="00BC631A" w:rsidP="00BC631A">
      <w:pPr>
        <w:jc w:val="both"/>
        <w:rPr>
          <w:rFonts w:ascii="Times New Roman" w:hAnsi="Times New Roman" w:cs="Times New Roman"/>
          <w:sz w:val="24"/>
          <w:szCs w:val="24"/>
        </w:rPr>
      </w:pPr>
      <w:r w:rsidRPr="00BC631A">
        <w:rPr>
          <w:rFonts w:ascii="Times New Roman" w:hAnsi="Times New Roman" w:cs="Times New Roman"/>
          <w:sz w:val="24"/>
          <w:szCs w:val="24"/>
        </w:rPr>
        <w:t>V primeru zamude pri plačilu</w:t>
      </w:r>
      <w:r w:rsidR="00A914B3">
        <w:rPr>
          <w:rFonts w:ascii="Times New Roman" w:hAnsi="Times New Roman" w:cs="Times New Roman"/>
          <w:sz w:val="24"/>
          <w:szCs w:val="24"/>
        </w:rPr>
        <w:t xml:space="preserve"> </w:t>
      </w:r>
      <w:r w:rsidRPr="00BC631A">
        <w:rPr>
          <w:rFonts w:ascii="Times New Roman" w:hAnsi="Times New Roman" w:cs="Times New Roman"/>
          <w:sz w:val="24"/>
          <w:szCs w:val="24"/>
        </w:rPr>
        <w:t>prodajalc</w:t>
      </w:r>
      <w:r w:rsidR="0097506C">
        <w:rPr>
          <w:rFonts w:ascii="Times New Roman" w:hAnsi="Times New Roman" w:cs="Times New Roman"/>
          <w:sz w:val="24"/>
          <w:szCs w:val="24"/>
        </w:rPr>
        <w:t xml:space="preserve">u in dejanskemu lastniku </w:t>
      </w:r>
      <w:r w:rsidRPr="00BC631A">
        <w:rPr>
          <w:rFonts w:ascii="Times New Roman" w:hAnsi="Times New Roman" w:cs="Times New Roman"/>
          <w:sz w:val="24"/>
          <w:szCs w:val="24"/>
        </w:rPr>
        <w:t xml:space="preserve"> pripadajo zakonite zamudne obresti.</w:t>
      </w:r>
    </w:p>
    <w:p w14:paraId="524FDB0C" w14:textId="2943B6BC" w:rsidR="00BC631A" w:rsidRPr="00BC631A" w:rsidRDefault="00BC631A" w:rsidP="00BC631A">
      <w:pPr>
        <w:jc w:val="both"/>
        <w:rPr>
          <w:rFonts w:ascii="Times New Roman" w:hAnsi="Times New Roman" w:cs="Times New Roman"/>
          <w:sz w:val="24"/>
          <w:szCs w:val="24"/>
        </w:rPr>
      </w:pPr>
      <w:r w:rsidRPr="00BC631A">
        <w:rPr>
          <w:rFonts w:ascii="Times New Roman" w:hAnsi="Times New Roman" w:cs="Times New Roman"/>
          <w:sz w:val="24"/>
          <w:szCs w:val="24"/>
        </w:rPr>
        <w:t>Zaradi zavarovanja pravočasnega plačila kupnine se overjeni izvirnik prodajne pogodbe, do katerega je upravičen kupec, deponira pri prodajalc</w:t>
      </w:r>
      <w:r w:rsidR="00196B30">
        <w:rPr>
          <w:rFonts w:ascii="Times New Roman" w:hAnsi="Times New Roman" w:cs="Times New Roman"/>
          <w:sz w:val="24"/>
          <w:szCs w:val="24"/>
        </w:rPr>
        <w:t xml:space="preserve">u SŽ, </w:t>
      </w:r>
      <w:proofErr w:type="spellStart"/>
      <w:r w:rsidR="00196B30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="00196B30">
        <w:rPr>
          <w:rFonts w:ascii="Times New Roman" w:hAnsi="Times New Roman" w:cs="Times New Roman"/>
          <w:sz w:val="24"/>
          <w:szCs w:val="24"/>
        </w:rPr>
        <w:t>.</w:t>
      </w:r>
      <w:r w:rsidRPr="00BC631A">
        <w:rPr>
          <w:rFonts w:ascii="Times New Roman" w:hAnsi="Times New Roman" w:cs="Times New Roman"/>
          <w:sz w:val="24"/>
          <w:szCs w:val="24"/>
        </w:rPr>
        <w:t xml:space="preserve"> do plačila celotne kupnine. </w:t>
      </w:r>
    </w:p>
    <w:p w14:paraId="2B69D053" w14:textId="2786B503" w:rsidR="00194207" w:rsidRDefault="00194207" w:rsidP="00BC631A">
      <w:pPr>
        <w:jc w:val="both"/>
        <w:rPr>
          <w:rFonts w:ascii="Times New Roman" w:hAnsi="Times New Roman" w:cs="Times New Roman"/>
          <w:sz w:val="24"/>
          <w:szCs w:val="24"/>
        </w:rPr>
      </w:pPr>
      <w:r w:rsidRPr="00194207">
        <w:rPr>
          <w:rFonts w:ascii="Times New Roman" w:hAnsi="Times New Roman" w:cs="Times New Roman"/>
          <w:sz w:val="24"/>
          <w:szCs w:val="24"/>
        </w:rPr>
        <w:t>Na podlagi dokazila, da je kupnina prodajalc</w:t>
      </w:r>
      <w:r w:rsidR="00BD2AA5">
        <w:rPr>
          <w:rFonts w:ascii="Times New Roman" w:hAnsi="Times New Roman" w:cs="Times New Roman"/>
          <w:sz w:val="24"/>
          <w:szCs w:val="24"/>
        </w:rPr>
        <w:t>ema</w:t>
      </w:r>
      <w:r w:rsidRPr="00194207">
        <w:rPr>
          <w:rFonts w:ascii="Times New Roman" w:hAnsi="Times New Roman" w:cs="Times New Roman"/>
          <w:sz w:val="24"/>
          <w:szCs w:val="24"/>
        </w:rPr>
        <w:t xml:space="preserve"> plačana v celoti, </w:t>
      </w:r>
      <w:r w:rsidR="00196B30">
        <w:rPr>
          <w:rFonts w:ascii="Times New Roman" w:hAnsi="Times New Roman" w:cs="Times New Roman"/>
          <w:sz w:val="24"/>
          <w:szCs w:val="24"/>
        </w:rPr>
        <w:t xml:space="preserve"> je </w:t>
      </w:r>
      <w:r w:rsidRPr="00194207">
        <w:rPr>
          <w:rFonts w:ascii="Times New Roman" w:hAnsi="Times New Roman" w:cs="Times New Roman"/>
          <w:sz w:val="24"/>
          <w:szCs w:val="24"/>
        </w:rPr>
        <w:t xml:space="preserve"> prodajal</w:t>
      </w:r>
      <w:r w:rsidR="00196B30">
        <w:rPr>
          <w:rFonts w:ascii="Times New Roman" w:hAnsi="Times New Roman" w:cs="Times New Roman"/>
          <w:sz w:val="24"/>
          <w:szCs w:val="24"/>
        </w:rPr>
        <w:t>e</w:t>
      </w:r>
      <w:r w:rsidRPr="00194207">
        <w:rPr>
          <w:rFonts w:ascii="Times New Roman" w:hAnsi="Times New Roman" w:cs="Times New Roman"/>
          <w:sz w:val="24"/>
          <w:szCs w:val="24"/>
        </w:rPr>
        <w:t>c</w:t>
      </w:r>
      <w:r w:rsidR="00196B30">
        <w:rPr>
          <w:rFonts w:ascii="Times New Roman" w:hAnsi="Times New Roman" w:cs="Times New Roman"/>
          <w:sz w:val="24"/>
          <w:szCs w:val="24"/>
        </w:rPr>
        <w:t xml:space="preserve"> SŽ, </w:t>
      </w:r>
      <w:proofErr w:type="spellStart"/>
      <w:r w:rsidR="00196B30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="00196B30">
        <w:rPr>
          <w:rFonts w:ascii="Times New Roman" w:hAnsi="Times New Roman" w:cs="Times New Roman"/>
          <w:sz w:val="24"/>
          <w:szCs w:val="24"/>
        </w:rPr>
        <w:t>.</w:t>
      </w:r>
      <w:r w:rsidRPr="00194207">
        <w:rPr>
          <w:rFonts w:ascii="Times New Roman" w:hAnsi="Times New Roman" w:cs="Times New Roman"/>
          <w:sz w:val="24"/>
          <w:szCs w:val="24"/>
        </w:rPr>
        <w:t xml:space="preserve"> dolžan </w:t>
      </w:r>
      <w:r w:rsidR="0097506C">
        <w:rPr>
          <w:rFonts w:ascii="Times New Roman" w:hAnsi="Times New Roman" w:cs="Times New Roman"/>
          <w:sz w:val="24"/>
          <w:szCs w:val="24"/>
        </w:rPr>
        <w:t xml:space="preserve"> nemudoma </w:t>
      </w:r>
      <w:r w:rsidRPr="00194207">
        <w:rPr>
          <w:rFonts w:ascii="Times New Roman" w:hAnsi="Times New Roman" w:cs="Times New Roman"/>
          <w:sz w:val="24"/>
          <w:szCs w:val="24"/>
        </w:rPr>
        <w:t xml:space="preserve">izročiti izvirnik </w:t>
      </w:r>
      <w:r w:rsidR="0097506C">
        <w:rPr>
          <w:rFonts w:ascii="Times New Roman" w:hAnsi="Times New Roman" w:cs="Times New Roman"/>
          <w:sz w:val="24"/>
          <w:szCs w:val="24"/>
        </w:rPr>
        <w:t xml:space="preserve">te </w:t>
      </w:r>
      <w:r w:rsidRPr="00194207">
        <w:rPr>
          <w:rFonts w:ascii="Times New Roman" w:hAnsi="Times New Roman" w:cs="Times New Roman"/>
          <w:sz w:val="24"/>
          <w:szCs w:val="24"/>
        </w:rPr>
        <w:t>prodajne pogodbe</w:t>
      </w:r>
      <w:r w:rsidR="0097506C">
        <w:rPr>
          <w:rFonts w:ascii="Times New Roman" w:hAnsi="Times New Roman" w:cs="Times New Roman"/>
          <w:sz w:val="24"/>
          <w:szCs w:val="24"/>
        </w:rPr>
        <w:t xml:space="preserve">, na katerem je notarsko overjen podpis prodajalca, </w:t>
      </w:r>
      <w:r w:rsidRPr="00194207">
        <w:rPr>
          <w:rFonts w:ascii="Times New Roman" w:hAnsi="Times New Roman" w:cs="Times New Roman"/>
          <w:sz w:val="24"/>
          <w:szCs w:val="24"/>
        </w:rPr>
        <w:t xml:space="preserve"> kupcu, ki bo vložil predlog za vknjižbo lastninske pravice v zemljiško knjigo</w:t>
      </w:r>
      <w:r w:rsidR="00196B30">
        <w:rPr>
          <w:rFonts w:ascii="Times New Roman" w:hAnsi="Times New Roman" w:cs="Times New Roman"/>
          <w:sz w:val="24"/>
          <w:szCs w:val="24"/>
        </w:rPr>
        <w:t>.</w:t>
      </w:r>
    </w:p>
    <w:p w14:paraId="0D7BF3E5" w14:textId="1B589950" w:rsidR="00E435FB" w:rsidRPr="00771774" w:rsidRDefault="00E435FB" w:rsidP="00771774">
      <w:pPr>
        <w:pStyle w:val="Odstavekseznama"/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77177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člen</w:t>
      </w:r>
    </w:p>
    <w:p w14:paraId="67485A6D" w14:textId="77777777" w:rsidR="00E435FB" w:rsidRPr="00E435FB" w:rsidRDefault="00E435FB" w:rsidP="00E435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5DC1F750" w14:textId="5A4961EF" w:rsidR="00E435FB" w:rsidRPr="00E435FB" w:rsidRDefault="00E435FB" w:rsidP="00E4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435FB">
        <w:rPr>
          <w:rFonts w:ascii="Times New Roman" w:eastAsia="Times New Roman" w:hAnsi="Times New Roman" w:cs="Times New Roman"/>
          <w:sz w:val="24"/>
          <w:szCs w:val="24"/>
          <w:lang w:eastAsia="sl-SI"/>
        </w:rPr>
        <w:t>Pogodben</w:t>
      </w:r>
      <w:r w:rsidR="00771774">
        <w:rPr>
          <w:rFonts w:ascii="Times New Roman" w:eastAsia="Times New Roman" w:hAnsi="Times New Roman" w:cs="Times New Roman"/>
          <w:sz w:val="24"/>
          <w:szCs w:val="24"/>
          <w:lang w:eastAsia="sl-SI"/>
        </w:rPr>
        <w:t>e</w:t>
      </w:r>
      <w:r w:rsidRPr="00E435F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strank</w:t>
      </w:r>
      <w:r w:rsidR="00771774">
        <w:rPr>
          <w:rFonts w:ascii="Times New Roman" w:eastAsia="Times New Roman" w:hAnsi="Times New Roman" w:cs="Times New Roman"/>
          <w:sz w:val="24"/>
          <w:szCs w:val="24"/>
          <w:lang w:eastAsia="sl-SI"/>
        </w:rPr>
        <w:t>e</w:t>
      </w:r>
      <w:r w:rsidRPr="00E435F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</w:t>
      </w:r>
      <w:r w:rsidR="00771774">
        <w:rPr>
          <w:rFonts w:ascii="Times New Roman" w:eastAsia="Times New Roman" w:hAnsi="Times New Roman" w:cs="Times New Roman"/>
          <w:sz w:val="24"/>
          <w:szCs w:val="24"/>
          <w:lang w:eastAsia="sl-SI"/>
        </w:rPr>
        <w:t>o</w:t>
      </w:r>
      <w:r w:rsidRPr="00E435F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sporazumn</w:t>
      </w:r>
      <w:r w:rsidR="00771774">
        <w:rPr>
          <w:rFonts w:ascii="Times New Roman" w:eastAsia="Times New Roman" w:hAnsi="Times New Roman" w:cs="Times New Roman"/>
          <w:sz w:val="24"/>
          <w:szCs w:val="24"/>
          <w:lang w:eastAsia="sl-SI"/>
        </w:rPr>
        <w:t>e</w:t>
      </w:r>
      <w:r w:rsidRPr="00E435FB">
        <w:rPr>
          <w:rFonts w:ascii="Times New Roman" w:eastAsia="Times New Roman" w:hAnsi="Times New Roman" w:cs="Times New Roman"/>
          <w:sz w:val="24"/>
          <w:szCs w:val="24"/>
          <w:lang w:eastAsia="sl-SI"/>
        </w:rPr>
        <w:t>, da vse stroške iz te pogodbe nosi kupec in sicer davek na promet nepremičnin, notarske stroške overitve podpisa prodajalc</w:t>
      </w:r>
      <w:r w:rsidR="00975641">
        <w:rPr>
          <w:rFonts w:ascii="Times New Roman" w:eastAsia="Times New Roman" w:hAnsi="Times New Roman" w:cs="Times New Roman"/>
          <w:sz w:val="24"/>
          <w:szCs w:val="24"/>
          <w:lang w:eastAsia="sl-SI"/>
        </w:rPr>
        <w:t>a</w:t>
      </w:r>
      <w:r w:rsidRPr="00E435F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na tej pogodbi in stroške zemljiškoknjižnega vpisa lastninske pravice.</w:t>
      </w:r>
    </w:p>
    <w:p w14:paraId="7539B198" w14:textId="77777777" w:rsidR="00E435FB" w:rsidRPr="00E435FB" w:rsidRDefault="00E435FB" w:rsidP="00E4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sl-SI"/>
        </w:rPr>
      </w:pPr>
    </w:p>
    <w:p w14:paraId="3521E538" w14:textId="0B89B96A" w:rsidR="00771774" w:rsidRDefault="00771774" w:rsidP="00E4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7177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Pogodbene stranke se dogovorijo, da bo zemljiškoknjižni predlog za vknjižbo lastninske pravice vložil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kupec</w:t>
      </w:r>
      <w:r w:rsidRPr="0077177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roku 15 (petnajst) dni od prejema overjenega izvirnika prodajne pogodbe ter o tem takoj pisno obvestil prodajalca.</w:t>
      </w:r>
    </w:p>
    <w:p w14:paraId="75719E11" w14:textId="77777777" w:rsidR="00E435FB" w:rsidRPr="00E435FB" w:rsidRDefault="00E435FB" w:rsidP="00E435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sl-SI"/>
        </w:rPr>
      </w:pPr>
    </w:p>
    <w:p w14:paraId="22C9F2C1" w14:textId="77777777" w:rsidR="00E435FB" w:rsidRPr="00E435FB" w:rsidRDefault="00E435FB" w:rsidP="00E435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sl-SI"/>
        </w:rPr>
      </w:pPr>
    </w:p>
    <w:p w14:paraId="3872A444" w14:textId="77777777" w:rsidR="00E435FB" w:rsidRPr="00E435FB" w:rsidRDefault="00E435FB" w:rsidP="00771774">
      <w:pPr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435F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člen</w:t>
      </w:r>
    </w:p>
    <w:p w14:paraId="2114897D" w14:textId="77777777" w:rsidR="00E435FB" w:rsidRPr="00E435FB" w:rsidRDefault="00E435FB" w:rsidP="00E43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7B0CBDA8" w14:textId="4B13CE02" w:rsidR="00E36BEA" w:rsidRPr="00E36BEA" w:rsidRDefault="00E36BEA" w:rsidP="00E36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36BE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Kupec s podpisom te pogodbe potrjuje, da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je</w:t>
      </w:r>
      <w:r w:rsidRPr="00E36BE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celoti seznanjen z zemljiškoknjižnim stanjem in dejanskim stanjem</w:t>
      </w:r>
      <w:r w:rsidR="00D95B9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predmetnih </w:t>
      </w:r>
      <w:r w:rsidRPr="00E36BEA">
        <w:rPr>
          <w:rFonts w:ascii="Times New Roman" w:eastAsia="Times New Roman" w:hAnsi="Times New Roman" w:cs="Times New Roman"/>
          <w:sz w:val="24"/>
          <w:szCs w:val="24"/>
          <w:lang w:eastAsia="sl-SI"/>
        </w:rPr>
        <w:t>nepremičnin.</w:t>
      </w:r>
    </w:p>
    <w:p w14:paraId="32D4C800" w14:textId="77777777" w:rsidR="00E36BEA" w:rsidRPr="00E36BEA" w:rsidRDefault="00E36BEA" w:rsidP="00E36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2809661E" w14:textId="02A20A63" w:rsidR="00E36BEA" w:rsidRPr="00E36BEA" w:rsidRDefault="00E36BEA" w:rsidP="00E36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36BEA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t>Pogodbene stranke so si nepremičnin</w:t>
      </w:r>
      <w:r w:rsidR="00BF1BC6">
        <w:rPr>
          <w:rFonts w:ascii="Times New Roman" w:eastAsia="Times New Roman" w:hAnsi="Times New Roman" w:cs="Times New Roman"/>
          <w:sz w:val="24"/>
          <w:szCs w:val="24"/>
          <w:lang w:eastAsia="sl-SI"/>
        </w:rPr>
        <w:t>e</w:t>
      </w:r>
      <w:r w:rsidRPr="00E36BE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ki </w:t>
      </w:r>
      <w:r w:rsidR="00BF1BC6">
        <w:rPr>
          <w:rFonts w:ascii="Times New Roman" w:eastAsia="Times New Roman" w:hAnsi="Times New Roman" w:cs="Times New Roman"/>
          <w:sz w:val="24"/>
          <w:szCs w:val="24"/>
          <w:lang w:eastAsia="sl-SI"/>
        </w:rPr>
        <w:t>so</w:t>
      </w:r>
      <w:r w:rsidRPr="00E36BE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predmet te pogodbe, ogledale na kraju samem, znana jim je nj</w:t>
      </w:r>
      <w:r w:rsidR="009B5190">
        <w:rPr>
          <w:rFonts w:ascii="Times New Roman" w:eastAsia="Times New Roman" w:hAnsi="Times New Roman" w:cs="Times New Roman"/>
          <w:sz w:val="24"/>
          <w:szCs w:val="24"/>
          <w:lang w:eastAsia="sl-SI"/>
        </w:rPr>
        <w:t>ihova</w:t>
      </w:r>
      <w:r w:rsidRPr="00E36BE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lega, velikost in stanje v naravi. Slednja dejstva, po sklenitvi pogodbe, ne morejo biti več predmet morebitnega nadaljnjega zahtevka.</w:t>
      </w:r>
    </w:p>
    <w:p w14:paraId="28676CC0" w14:textId="60B78415" w:rsidR="00C34BC8" w:rsidRDefault="00C34BC8" w:rsidP="00E36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Dejanski lastnik se zaveže kupca seznaniti </w:t>
      </w:r>
      <w:r w:rsidR="0097564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z odpovedjo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najemnih pogodb iz 7. alineje 1. člena te pogodbe ter kupcu posredovati kopije</w:t>
      </w:r>
      <w:r w:rsidR="009427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14:paraId="28B3F1C2" w14:textId="77777777" w:rsidR="00C34BC8" w:rsidRPr="00E36BEA" w:rsidRDefault="00C34BC8" w:rsidP="00E36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371E3EDA" w14:textId="7FBE3708" w:rsidR="00E435FB" w:rsidRPr="00E435FB" w:rsidRDefault="00975641" w:rsidP="00E4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Dejanski lastnik SŽ-Tovorni promet,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d.o.o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7506C" w:rsidRPr="00975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zavezuje </w:t>
      </w:r>
      <w:r w:rsidR="00680F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predmet pogodbe </w:t>
      </w:r>
      <w:r w:rsidR="0097506C" w:rsidRPr="0097506C">
        <w:rPr>
          <w:rFonts w:ascii="Times New Roman" w:eastAsia="Times New Roman" w:hAnsi="Times New Roman" w:cs="Times New Roman"/>
          <w:color w:val="000000"/>
          <w:sz w:val="24"/>
          <w:szCs w:val="24"/>
        </w:rPr>
        <w:t>izročiti kupcu v posest najpozneje v roku 5 delovnih dni od plačila celotne kupnine prodajalcu in dejanskemu lastniku  in izročitve notarsko overjenega izvirnika te pogodbe kupcu. Primopredaja bo opravljena na način, da bo</w:t>
      </w:r>
      <w:r w:rsidR="00B64E18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="0097506C" w:rsidRPr="00975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predstavniki pogodbenih strank sklenili primopredajni zapisnik ter izročili kupcu ključe predmeta pogodbe.</w:t>
      </w:r>
      <w:r w:rsidR="0097506C">
        <w:rPr>
          <w:rFonts w:eastAsia="Times New Roman" w:cstheme="minorHAnsi"/>
          <w:color w:val="000000"/>
        </w:rPr>
        <w:t xml:space="preserve"> </w:t>
      </w:r>
      <w:r w:rsidR="00E435FB" w:rsidRPr="00E435F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Kupec prevzame z dnem izročitve </w:t>
      </w:r>
      <w:r w:rsidR="0097506C">
        <w:rPr>
          <w:rFonts w:ascii="Times New Roman" w:eastAsia="Times New Roman" w:hAnsi="Times New Roman" w:cs="Times New Roman"/>
          <w:sz w:val="24"/>
          <w:szCs w:val="24"/>
          <w:lang w:eastAsia="sl-SI"/>
        </w:rPr>
        <w:t>predmeta p</w:t>
      </w:r>
      <w:r w:rsidR="00B64E18">
        <w:rPr>
          <w:rFonts w:ascii="Times New Roman" w:eastAsia="Times New Roman" w:hAnsi="Times New Roman" w:cs="Times New Roman"/>
          <w:sz w:val="24"/>
          <w:szCs w:val="24"/>
          <w:lang w:eastAsia="sl-SI"/>
        </w:rPr>
        <w:t>ogodbe</w:t>
      </w:r>
      <w:r w:rsidR="0097506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E435FB" w:rsidRPr="00E435F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vse javne dajatve </w:t>
      </w:r>
      <w:r w:rsidR="0097506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in rizike, ki izvirajo iz naslova predmeta prodaje </w:t>
      </w:r>
      <w:r w:rsidR="00E435FB" w:rsidRPr="00E435FB">
        <w:rPr>
          <w:rFonts w:ascii="Times New Roman" w:eastAsia="Times New Roman" w:hAnsi="Times New Roman" w:cs="Times New Roman"/>
          <w:sz w:val="24"/>
          <w:szCs w:val="24"/>
          <w:lang w:eastAsia="sl-SI"/>
        </w:rPr>
        <w:t>v zvezi s predmetn</w:t>
      </w:r>
      <w:r w:rsidR="00E36BEA">
        <w:rPr>
          <w:rFonts w:ascii="Times New Roman" w:eastAsia="Times New Roman" w:hAnsi="Times New Roman" w:cs="Times New Roman"/>
          <w:sz w:val="24"/>
          <w:szCs w:val="24"/>
          <w:lang w:eastAsia="sl-SI"/>
        </w:rPr>
        <w:t>imi</w:t>
      </w:r>
      <w:r w:rsidR="00E435FB" w:rsidRPr="00E435F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nepremičnin</w:t>
      </w:r>
      <w:r w:rsidR="00E36BEA">
        <w:rPr>
          <w:rFonts w:ascii="Times New Roman" w:eastAsia="Times New Roman" w:hAnsi="Times New Roman" w:cs="Times New Roman"/>
          <w:sz w:val="24"/>
          <w:szCs w:val="24"/>
          <w:lang w:eastAsia="sl-SI"/>
        </w:rPr>
        <w:t>ami</w:t>
      </w:r>
      <w:r w:rsidR="00E435FB" w:rsidRPr="00E435FB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14:paraId="278A89B6" w14:textId="77777777" w:rsidR="00745272" w:rsidRPr="00E435FB" w:rsidRDefault="00745272" w:rsidP="00E435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sl-SI"/>
        </w:rPr>
      </w:pPr>
    </w:p>
    <w:p w14:paraId="5DC35C05" w14:textId="77777777" w:rsidR="00E435FB" w:rsidRPr="00E435FB" w:rsidRDefault="00E435FB" w:rsidP="00E435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435F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Zemljiškoknjižno dovolilo</w:t>
      </w:r>
    </w:p>
    <w:p w14:paraId="2AAE17DD" w14:textId="77777777" w:rsidR="00E435FB" w:rsidRPr="00027C89" w:rsidRDefault="00E435FB" w:rsidP="00771774">
      <w:pPr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027C89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člen</w:t>
      </w:r>
    </w:p>
    <w:p w14:paraId="73D65046" w14:textId="77777777" w:rsidR="00E435FB" w:rsidRPr="00E435FB" w:rsidRDefault="00E435FB" w:rsidP="00E43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55B3670D" w14:textId="77777777" w:rsidR="00A90ECD" w:rsidRDefault="00A90ECD" w:rsidP="00E435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7F00525D" w14:textId="77777777" w:rsidR="00A90ECD" w:rsidRPr="00B918D2" w:rsidRDefault="00A90ECD" w:rsidP="00A90EC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918D2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Prodajalec, Slovenske železnice, d.o.o.</w:t>
      </w:r>
      <w:r w:rsidRPr="00B918D2">
        <w:rPr>
          <w:rFonts w:ascii="Times New Roman" w:eastAsia="Times New Roman" w:hAnsi="Times New Roman" w:cs="Times New Roman"/>
          <w:sz w:val="24"/>
          <w:szCs w:val="24"/>
          <w:lang w:eastAsia="sl-SI"/>
        </w:rPr>
        <w:t>, s sedežem Ljubljana, na poslovnem naslovu Kolodvorska ulica 11, 1000 Ljubljana, matična št.: 5142733000,</w:t>
      </w:r>
      <w:r w:rsidRPr="00B918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64C6BA" w14:textId="77777777" w:rsidR="00A90ECD" w:rsidRPr="00B918D2" w:rsidRDefault="00A90ECD" w:rsidP="00A90EC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7289AAD" w14:textId="0E1A2A97" w:rsidR="00A90ECD" w:rsidRPr="00B918D2" w:rsidRDefault="00A90ECD" w:rsidP="00A90EC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918D2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izrecno in nepogojno dovoljuje</w:t>
      </w:r>
      <w:r w:rsidRPr="00B918D2">
        <w:rPr>
          <w:rFonts w:ascii="Times New Roman" w:eastAsia="Times New Roman" w:hAnsi="Times New Roman" w:cs="Times New Roman"/>
          <w:sz w:val="24"/>
          <w:szCs w:val="24"/>
          <w:lang w:eastAsia="sl-SI"/>
        </w:rPr>
        <w:t>, da se pri nje</w:t>
      </w:r>
      <w:r w:rsidR="00196B30">
        <w:rPr>
          <w:rFonts w:ascii="Times New Roman" w:eastAsia="Times New Roman" w:hAnsi="Times New Roman" w:cs="Times New Roman"/>
          <w:sz w:val="24"/>
          <w:szCs w:val="24"/>
          <w:lang w:eastAsia="sl-SI"/>
        </w:rPr>
        <w:t>mu</w:t>
      </w:r>
      <w:r w:rsidRPr="00B918D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do celote lastni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h</w:t>
      </w:r>
      <w:r w:rsidRPr="00B918D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nepremičnin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ah</w:t>
      </w:r>
      <w:r w:rsidRPr="00B918D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: </w:t>
      </w:r>
    </w:p>
    <w:p w14:paraId="0BC28ECE" w14:textId="77777777" w:rsidR="00A90ECD" w:rsidRPr="00B918D2" w:rsidRDefault="00A90ECD" w:rsidP="00A90ECD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1F51EB98" w14:textId="4283F510" w:rsidR="00A90ECD" w:rsidRPr="00AD48E8" w:rsidRDefault="00A90ECD" w:rsidP="00A90ECD">
      <w:pPr>
        <w:pStyle w:val="Odstavekseznama"/>
        <w:numPr>
          <w:ilvl w:val="0"/>
          <w:numId w:val="25"/>
        </w:num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A90EC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katastrska občina 2304 NOVA GORICA parcela </w:t>
      </w:r>
      <w:r w:rsidRPr="00AD48E8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21/26</w:t>
      </w:r>
      <w:r w:rsidR="00AD48E8" w:rsidRPr="00AD48E8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, </w:t>
      </w:r>
      <w:r w:rsidR="00AD48E8" w:rsidRPr="00AD48E8">
        <w:rPr>
          <w:rStyle w:val="cf01"/>
          <w:rFonts w:ascii="Times New Roman" w:hAnsi="Times New Roman" w:cs="Times New Roman"/>
          <w:b/>
          <w:sz w:val="24"/>
          <w:szCs w:val="24"/>
        </w:rPr>
        <w:t xml:space="preserve">ID znak 2304 21/26 </w:t>
      </w:r>
      <w:r w:rsidRPr="00AD48E8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(ID 1590933),</w:t>
      </w:r>
    </w:p>
    <w:p w14:paraId="24F89B65" w14:textId="28912137" w:rsidR="00A90ECD" w:rsidRDefault="00A90ECD" w:rsidP="00A90ECD">
      <w:pPr>
        <w:pStyle w:val="Odstavekseznama"/>
        <w:numPr>
          <w:ilvl w:val="0"/>
          <w:numId w:val="25"/>
        </w:num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AD48E8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katastrska občina 2304 NOVA GORICA parcela 28</w:t>
      </w:r>
      <w:r w:rsidR="00AD48E8" w:rsidRPr="00AD48E8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, ID znak  </w:t>
      </w:r>
      <w:r w:rsidR="00AD48E8" w:rsidRPr="00AD48E8">
        <w:rPr>
          <w:rStyle w:val="cf01"/>
          <w:rFonts w:ascii="Times New Roman" w:hAnsi="Times New Roman" w:cs="Times New Roman"/>
          <w:b/>
          <w:sz w:val="24"/>
          <w:szCs w:val="24"/>
        </w:rPr>
        <w:t>2304 28</w:t>
      </w:r>
      <w:r w:rsidRPr="00AD48E8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(</w:t>
      </w:r>
      <w:r w:rsidRPr="00A90EC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ID 4947405)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,</w:t>
      </w:r>
    </w:p>
    <w:p w14:paraId="43A0462E" w14:textId="77777777" w:rsidR="00A90ECD" w:rsidRPr="00B918D2" w:rsidRDefault="00A90ECD" w:rsidP="00A90EC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76B135B0" w14:textId="77777777" w:rsidR="00A90ECD" w:rsidRPr="00B918D2" w:rsidRDefault="00A90ECD" w:rsidP="00A90EC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918D2">
        <w:rPr>
          <w:rFonts w:ascii="Times New Roman" w:eastAsia="Times New Roman" w:hAnsi="Times New Roman" w:cs="Times New Roman"/>
          <w:sz w:val="24"/>
          <w:szCs w:val="24"/>
          <w:lang w:eastAsia="sl-SI"/>
        </w:rPr>
        <w:t>vknjiži lastninska pravica v korist kupca:</w:t>
      </w:r>
    </w:p>
    <w:p w14:paraId="12E924BE" w14:textId="77777777" w:rsidR="00A90ECD" w:rsidRDefault="00A90ECD" w:rsidP="00A90ECD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6FB4C381" w14:textId="6AD0583D" w:rsidR="00A90ECD" w:rsidRPr="00A90ECD" w:rsidRDefault="00A90ECD" w:rsidP="00A90ECD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A90EC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estna občina Nova Gorica</w:t>
      </w:r>
      <w:r w:rsidRPr="00A90EC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, Trg Edvarda Kardelja 1, 5000 N</w:t>
      </w:r>
      <w:r w:rsidR="00AC4500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ova Gorica</w:t>
      </w:r>
      <w:r w:rsidRPr="00A90EC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, </w:t>
      </w:r>
    </w:p>
    <w:p w14:paraId="69556AA5" w14:textId="0EC0B381" w:rsidR="00A90ECD" w:rsidRDefault="00AC4500" w:rsidP="00A90ECD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m</w:t>
      </w:r>
      <w:r w:rsidR="00A90ECD" w:rsidRPr="00A90EC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atična številka: 5881773000,</w:t>
      </w:r>
    </w:p>
    <w:p w14:paraId="08AD0BD5" w14:textId="77777777" w:rsidR="00A90ECD" w:rsidRPr="00B918D2" w:rsidRDefault="00A90ECD" w:rsidP="00A90ECD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B918D2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do celote (1/1).</w:t>
      </w:r>
    </w:p>
    <w:p w14:paraId="00904458" w14:textId="77777777" w:rsidR="00745272" w:rsidRDefault="00745272" w:rsidP="00E435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1C278AB8" w14:textId="77777777" w:rsidR="00E435FB" w:rsidRPr="00E435FB" w:rsidRDefault="00E435FB" w:rsidP="00E435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435F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E435F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E435F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E435F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  <w:t xml:space="preserve">                                                                         </w:t>
      </w:r>
    </w:p>
    <w:p w14:paraId="34018086" w14:textId="77777777" w:rsidR="00E435FB" w:rsidRPr="00E435FB" w:rsidRDefault="00E435FB" w:rsidP="00E435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435F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Končne določbe</w:t>
      </w:r>
    </w:p>
    <w:p w14:paraId="38AC59B0" w14:textId="77777777" w:rsidR="00E435FB" w:rsidRPr="00E435FB" w:rsidRDefault="00E435FB" w:rsidP="00771774">
      <w:pPr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435F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člen</w:t>
      </w:r>
    </w:p>
    <w:p w14:paraId="46F999F1" w14:textId="77777777" w:rsidR="00E435FB" w:rsidRPr="00E435FB" w:rsidRDefault="00E435FB" w:rsidP="00E435F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6C837200" w14:textId="77777777" w:rsidR="00745272" w:rsidRPr="00745272" w:rsidRDefault="00745272" w:rsidP="007452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4527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Morebitne spore iz te pogodbe bodo pogodbene stranke reševale sporazumno, če sporazumna rešitev spora ne bo možna, bo o sporu odločalo stvarno in krajevno pristojno sodišče. </w:t>
      </w:r>
    </w:p>
    <w:p w14:paraId="09B96E41" w14:textId="77777777" w:rsidR="00745272" w:rsidRPr="00745272" w:rsidRDefault="00745272" w:rsidP="007452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29C757A8" w14:textId="77777777" w:rsidR="00745272" w:rsidRPr="00E435FB" w:rsidRDefault="00745272" w:rsidP="007452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745272">
        <w:rPr>
          <w:rFonts w:ascii="Times New Roman" w:eastAsia="Times New Roman" w:hAnsi="Times New Roman" w:cs="Times New Roman"/>
          <w:sz w:val="24"/>
          <w:szCs w:val="24"/>
          <w:lang w:eastAsia="sl-SI"/>
        </w:rPr>
        <w:t>Pogodbene stranke so pogodbo prebrale in se z njeno vsebino v celoti strinjajo.</w:t>
      </w:r>
    </w:p>
    <w:p w14:paraId="5F7A89AB" w14:textId="77777777" w:rsidR="00745272" w:rsidRPr="00E435FB" w:rsidRDefault="00745272" w:rsidP="007452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69930C13" w14:textId="1B473384" w:rsidR="00E435FB" w:rsidRDefault="00E435FB" w:rsidP="00E4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435FB">
        <w:rPr>
          <w:rFonts w:ascii="Times New Roman" w:eastAsia="Times New Roman" w:hAnsi="Times New Roman" w:cs="Times New Roman"/>
          <w:sz w:val="24"/>
          <w:szCs w:val="24"/>
          <w:lang w:eastAsia="sl-SI"/>
        </w:rPr>
        <w:t>Skrbnica te pogodbe za</w:t>
      </w:r>
      <w:r w:rsidR="00F55E1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745272">
        <w:rPr>
          <w:rFonts w:ascii="Times New Roman" w:eastAsia="Times New Roman" w:hAnsi="Times New Roman" w:cs="Times New Roman"/>
          <w:sz w:val="24"/>
          <w:szCs w:val="24"/>
          <w:lang w:eastAsia="sl-SI"/>
        </w:rPr>
        <w:t>prodajalca</w:t>
      </w:r>
      <w:r w:rsidRPr="00E435F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281EB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in dejanskega lastnika </w:t>
      </w:r>
      <w:r w:rsidRPr="00E435F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je </w:t>
      </w:r>
      <w:r w:rsidR="00745272">
        <w:rPr>
          <w:rFonts w:ascii="Times New Roman" w:eastAsia="Times New Roman" w:hAnsi="Times New Roman" w:cs="Times New Roman"/>
          <w:sz w:val="24"/>
          <w:szCs w:val="24"/>
          <w:lang w:eastAsia="sl-SI"/>
        </w:rPr>
        <w:t>Maša Demšar.</w:t>
      </w:r>
      <w:r w:rsidRPr="00E435F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14:paraId="5E979892" w14:textId="78C5023C" w:rsidR="00196B30" w:rsidRDefault="00196B30" w:rsidP="00E4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38F3B8E6" w14:textId="7166301B" w:rsidR="00196B30" w:rsidRDefault="00196B30" w:rsidP="00E4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196B30">
        <w:rPr>
          <w:rFonts w:ascii="Times New Roman" w:eastAsia="Times New Roman" w:hAnsi="Times New Roman" w:cs="Times New Roman"/>
          <w:sz w:val="24"/>
          <w:szCs w:val="24"/>
          <w:lang w:eastAsia="sl-SI"/>
        </w:rPr>
        <w:t>Skrbni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k</w:t>
      </w:r>
      <w:r w:rsidRPr="00196B3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te pogodbe za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kupca je</w:t>
      </w:r>
      <w:r w:rsidR="00AD48E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Marko Mikulin, </w:t>
      </w:r>
      <w:r w:rsidR="00B64E18">
        <w:rPr>
          <w:rFonts w:ascii="Times New Roman" w:eastAsia="Times New Roman" w:hAnsi="Times New Roman" w:cs="Times New Roman"/>
          <w:sz w:val="24"/>
          <w:szCs w:val="24"/>
          <w:lang w:eastAsia="sl-SI"/>
        </w:rPr>
        <w:t>Vodja Razvojne pisarne</w:t>
      </w:r>
      <w:r w:rsidR="00315493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14:paraId="49432119" w14:textId="77777777" w:rsidR="00E435FB" w:rsidRPr="00E435FB" w:rsidRDefault="00E435FB" w:rsidP="00E4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31" w:name="_Hlk151621466"/>
    </w:p>
    <w:bookmarkEnd w:id="31"/>
    <w:p w14:paraId="2F59A103" w14:textId="77777777" w:rsidR="00E435FB" w:rsidRPr="00E435FB" w:rsidRDefault="00E435FB" w:rsidP="00E4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C82BD45" w14:textId="77777777" w:rsidR="00E435FB" w:rsidRPr="00E435FB" w:rsidRDefault="00E435FB" w:rsidP="00771774">
      <w:pPr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E435F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člen</w:t>
      </w:r>
    </w:p>
    <w:p w14:paraId="5EA3B6FD" w14:textId="77777777" w:rsidR="00E435FB" w:rsidRPr="00E435FB" w:rsidRDefault="00E435FB" w:rsidP="00E435F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14:paraId="069FB886" w14:textId="7E455286" w:rsidR="000065E8" w:rsidRPr="00B918D2" w:rsidRDefault="000065E8" w:rsidP="00006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918D2">
        <w:rPr>
          <w:rFonts w:ascii="Times New Roman" w:eastAsia="Times New Roman" w:hAnsi="Times New Roman" w:cs="Times New Roman"/>
          <w:sz w:val="24"/>
          <w:szCs w:val="24"/>
          <w:lang w:eastAsia="sl-SI"/>
        </w:rPr>
        <w:t>Pogodba je napisana v 5 (petih) enakih izvodih, od katerih prejme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B918D2">
        <w:rPr>
          <w:rFonts w:ascii="Times New Roman" w:eastAsia="Times New Roman" w:hAnsi="Times New Roman" w:cs="Times New Roman"/>
          <w:sz w:val="24"/>
          <w:szCs w:val="24"/>
          <w:lang w:eastAsia="sl-SI"/>
        </w:rPr>
        <w:t>prodajal</w:t>
      </w:r>
      <w:r w:rsidR="00B64E18">
        <w:rPr>
          <w:rFonts w:ascii="Times New Roman" w:eastAsia="Times New Roman" w:hAnsi="Times New Roman" w:cs="Times New Roman"/>
          <w:sz w:val="24"/>
          <w:szCs w:val="24"/>
          <w:lang w:eastAsia="sl-SI"/>
        </w:rPr>
        <w:t>ec 1 (en</w:t>
      </w:r>
      <w:r w:rsidR="00975641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  <w:r w:rsidR="00B64E1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izvod, dejanski lastnik 1 (en) izvod,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B918D2">
        <w:rPr>
          <w:rFonts w:ascii="Times New Roman" w:eastAsia="Times New Roman" w:hAnsi="Times New Roman" w:cs="Times New Roman"/>
          <w:sz w:val="24"/>
          <w:szCs w:val="24"/>
          <w:lang w:eastAsia="sl-SI"/>
        </w:rPr>
        <w:t>kupec 1 (en) izvod, 1 (en) izvod je namenjen potrebam davčnega organa, 1 (en) izvod, ki ga overi notar</w:t>
      </w:r>
      <w:r w:rsidR="00B64E1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ga prodajalec izroči kupcu</w:t>
      </w:r>
      <w:r w:rsidRPr="00B918D2">
        <w:rPr>
          <w:rFonts w:ascii="Times New Roman" w:eastAsia="Times New Roman" w:hAnsi="Times New Roman" w:cs="Times New Roman"/>
          <w:sz w:val="24"/>
          <w:szCs w:val="24"/>
          <w:lang w:eastAsia="sl-SI"/>
        </w:rPr>
        <w:t>, pa bo predložen zemljiški knjigi.</w:t>
      </w:r>
    </w:p>
    <w:p w14:paraId="387694B1" w14:textId="77777777" w:rsidR="000065E8" w:rsidRPr="00B918D2" w:rsidRDefault="000065E8" w:rsidP="00006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383323FE" w14:textId="21172DC9" w:rsidR="000065E8" w:rsidRPr="00B918D2" w:rsidRDefault="000065E8" w:rsidP="00006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918D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Overjeni izvirnik prodajne pogodbe prejme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kupec</w:t>
      </w:r>
      <w:r w:rsidRPr="00B918D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po plačilu celotne kupnine, prodajal</w:t>
      </w:r>
      <w:r w:rsidR="00975641">
        <w:rPr>
          <w:rFonts w:ascii="Times New Roman" w:eastAsia="Times New Roman" w:hAnsi="Times New Roman" w:cs="Times New Roman"/>
          <w:sz w:val="24"/>
          <w:szCs w:val="24"/>
          <w:lang w:eastAsia="sl-SI"/>
        </w:rPr>
        <w:t>ec in dejanski lastnik</w:t>
      </w:r>
      <w:r w:rsidRPr="00B918D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pa prejme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ta</w:t>
      </w:r>
      <w:r w:rsidRPr="00B918D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fotokopijo. </w:t>
      </w:r>
    </w:p>
    <w:p w14:paraId="3A300E8D" w14:textId="77777777" w:rsidR="000065E8" w:rsidRDefault="000065E8" w:rsidP="00E43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227FB3E" w14:textId="079DD41D" w:rsidR="00F51295" w:rsidRPr="00685A61" w:rsidRDefault="00F51295" w:rsidP="00685A61">
      <w:pPr>
        <w:pStyle w:val="Odstavekseznama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295">
        <w:rPr>
          <w:rFonts w:ascii="Times New Roman" w:hAnsi="Times New Roman" w:cs="Times New Roman"/>
          <w:b/>
          <w:sz w:val="24"/>
          <w:szCs w:val="24"/>
        </w:rPr>
        <w:t>člen</w:t>
      </w:r>
    </w:p>
    <w:p w14:paraId="1935AE22" w14:textId="12DE4E58" w:rsidR="00BC631A" w:rsidRPr="00BC631A" w:rsidRDefault="00F51295" w:rsidP="00F51295">
      <w:pPr>
        <w:jc w:val="both"/>
        <w:rPr>
          <w:rFonts w:ascii="Times New Roman" w:hAnsi="Times New Roman" w:cs="Times New Roman"/>
          <w:sz w:val="24"/>
          <w:szCs w:val="24"/>
        </w:rPr>
      </w:pPr>
      <w:r w:rsidRPr="00F51295">
        <w:rPr>
          <w:rFonts w:ascii="Times New Roman" w:hAnsi="Times New Roman" w:cs="Times New Roman"/>
          <w:sz w:val="24"/>
          <w:szCs w:val="24"/>
        </w:rPr>
        <w:t>Pogodba je veljavno sklenjena z dnem podpisa vseh pogodbenih strank.</w:t>
      </w:r>
    </w:p>
    <w:p w14:paraId="3CB8B11B" w14:textId="77777777" w:rsidR="00F51295" w:rsidRPr="00B918D2" w:rsidRDefault="00F51295" w:rsidP="00F5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46F3E57" w14:textId="77777777" w:rsidR="00F51295" w:rsidRDefault="00F51295" w:rsidP="00F5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0AB747CE" w14:textId="503188EF" w:rsidR="00F51295" w:rsidRDefault="00F51295" w:rsidP="00F5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75F07BA" w14:textId="77777777" w:rsidR="00F51295" w:rsidRDefault="00F51295" w:rsidP="00F5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344A6627" w14:textId="77777777" w:rsidR="00F51295" w:rsidRDefault="00F51295" w:rsidP="00F5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253DC87A" w14:textId="6C1FF20F" w:rsidR="00F51295" w:rsidRPr="001A0BD1" w:rsidRDefault="00F51295" w:rsidP="00F5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</w:t>
      </w:r>
      <w:r w:rsidRPr="001A0BD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Datum:                                                                            </w:t>
      </w:r>
      <w:r w:rsidR="000A7E6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1A0BD1">
        <w:rPr>
          <w:rFonts w:ascii="Times New Roman" w:eastAsia="Times New Roman" w:hAnsi="Times New Roman" w:cs="Times New Roman"/>
          <w:sz w:val="24"/>
          <w:szCs w:val="24"/>
          <w:lang w:eastAsia="sl-SI"/>
        </w:rPr>
        <w:t>Datum:</w:t>
      </w:r>
    </w:p>
    <w:p w14:paraId="4E40AFC9" w14:textId="494B418C" w:rsidR="00F51295" w:rsidRDefault="00F51295" w:rsidP="00F51295">
      <w:pPr>
        <w:tabs>
          <w:tab w:val="left" w:pos="56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</w:t>
      </w:r>
      <w:r w:rsidRPr="001A0BD1">
        <w:rPr>
          <w:rFonts w:ascii="Times New Roman" w:eastAsia="Times New Roman" w:hAnsi="Times New Roman" w:cs="Times New Roman"/>
          <w:sz w:val="24"/>
          <w:szCs w:val="24"/>
          <w:lang w:eastAsia="sl-SI"/>
        </w:rPr>
        <w:t>Številka:</w:t>
      </w:r>
      <w:r w:rsidR="00AC5A0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_______</w:t>
      </w:r>
      <w:r w:rsidRPr="001A0BD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AC5A0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                                                   </w:t>
      </w:r>
      <w:r w:rsidRPr="001A0BD1">
        <w:rPr>
          <w:rFonts w:ascii="Times New Roman" w:eastAsia="Times New Roman" w:hAnsi="Times New Roman" w:cs="Times New Roman"/>
          <w:sz w:val="24"/>
          <w:szCs w:val="24"/>
          <w:lang w:eastAsia="sl-SI"/>
        </w:rPr>
        <w:t>Številka: 205-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32</w:t>
      </w:r>
      <w:r w:rsidRPr="001A0BD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/2023      </w:t>
      </w:r>
    </w:p>
    <w:p w14:paraId="22A48617" w14:textId="77777777" w:rsidR="00F51295" w:rsidRPr="00B918D2" w:rsidRDefault="00F51295" w:rsidP="00F51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9116" w:type="dxa"/>
        <w:tblLook w:val="01E0" w:firstRow="1" w:lastRow="1" w:firstColumn="1" w:lastColumn="1" w:noHBand="0" w:noVBand="0"/>
      </w:tblPr>
      <w:tblGrid>
        <w:gridCol w:w="5387"/>
        <w:gridCol w:w="3729"/>
      </w:tblGrid>
      <w:tr w:rsidR="00F51295" w:rsidRPr="00B918D2" w14:paraId="035D8EFC" w14:textId="77777777" w:rsidTr="00335D1A">
        <w:tc>
          <w:tcPr>
            <w:tcW w:w="5387" w:type="dxa"/>
          </w:tcPr>
          <w:p w14:paraId="1CB8F28E" w14:textId="77777777" w:rsidR="00F51295" w:rsidRPr="00B918D2" w:rsidRDefault="00F51295" w:rsidP="00335D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B91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KUPEC:</w:t>
            </w:r>
          </w:p>
          <w:p w14:paraId="6EBAF0F6" w14:textId="1CE09D87" w:rsidR="00AC5A04" w:rsidRDefault="00AC5A04" w:rsidP="00335D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976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Mestna občina Nova Gorica</w:t>
            </w:r>
            <w:r w:rsidRPr="00AC5A0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14:paraId="58AAC2EA" w14:textId="7CAFA6CC" w:rsidR="00F51295" w:rsidRDefault="00AC5A04" w:rsidP="00335D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C5A0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župan  </w:t>
            </w:r>
          </w:p>
          <w:p w14:paraId="09B6DB4E" w14:textId="3DA33987" w:rsidR="00CD30E6" w:rsidRDefault="00196B30" w:rsidP="00335D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C5A0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Samo Turel</w:t>
            </w:r>
          </w:p>
          <w:p w14:paraId="15B615DA" w14:textId="77777777" w:rsidR="00CD30E6" w:rsidRDefault="00CD30E6" w:rsidP="00335D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14:paraId="5BC812C0" w14:textId="77777777" w:rsidR="00CD30E6" w:rsidRDefault="00CD30E6" w:rsidP="00335D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14:paraId="5A44F723" w14:textId="77777777" w:rsidR="00CD30E6" w:rsidRDefault="00CD30E6" w:rsidP="00335D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14:paraId="3799F429" w14:textId="77777777" w:rsidR="00CD30E6" w:rsidRDefault="00CD30E6" w:rsidP="00335D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14:paraId="122DD7A8" w14:textId="22C9ED1B" w:rsidR="00CD30E6" w:rsidRPr="00B918D2" w:rsidRDefault="00CD30E6" w:rsidP="00335D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3729" w:type="dxa"/>
          </w:tcPr>
          <w:p w14:paraId="03B6F298" w14:textId="77777777" w:rsidR="00F51295" w:rsidRPr="00B918D2" w:rsidRDefault="00F51295" w:rsidP="00335D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B91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PRODAJALEC:</w:t>
            </w:r>
          </w:p>
          <w:p w14:paraId="1C856B4A" w14:textId="77777777" w:rsidR="00F51295" w:rsidRPr="00B918D2" w:rsidRDefault="00F51295" w:rsidP="00335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B918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 xml:space="preserve">Slovenske železnice, d. o. o. </w:t>
            </w:r>
            <w:r w:rsidRPr="00B918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</w:p>
          <w:p w14:paraId="4571C6F5" w14:textId="77777777" w:rsidR="00F51295" w:rsidRPr="00B918D2" w:rsidRDefault="00F51295" w:rsidP="00335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B918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>Generalni direktor</w:t>
            </w:r>
          </w:p>
          <w:p w14:paraId="38EA6D03" w14:textId="77777777" w:rsidR="00F51295" w:rsidRPr="00B918D2" w:rsidRDefault="00F51295" w:rsidP="00335D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B918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  <w:t xml:space="preserve">Dušan Mes </w:t>
            </w:r>
          </w:p>
          <w:p w14:paraId="1464D4EC" w14:textId="77777777" w:rsidR="00F51295" w:rsidRPr="00B918D2" w:rsidRDefault="00F51295" w:rsidP="00335D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14:paraId="7B492A7D" w14:textId="77777777" w:rsidR="00F51295" w:rsidRPr="00B918D2" w:rsidRDefault="00F51295" w:rsidP="00335D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14:paraId="40EFE590" w14:textId="77777777" w:rsidR="00F51295" w:rsidRPr="00B918D2" w:rsidRDefault="00F51295" w:rsidP="00335D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14:paraId="43FFA210" w14:textId="77777777" w:rsidR="00F51295" w:rsidRDefault="00CD30E6" w:rsidP="00335D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Datum:</w:t>
            </w:r>
          </w:p>
          <w:p w14:paraId="769B324E" w14:textId="77777777" w:rsidR="00CD30E6" w:rsidRDefault="00CD30E6" w:rsidP="00335D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Številka:__________</w:t>
            </w:r>
          </w:p>
          <w:p w14:paraId="4E468B5F" w14:textId="1484F499" w:rsidR="00CD30E6" w:rsidRPr="0031580C" w:rsidRDefault="009261B0" w:rsidP="00335D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DEJANSKI LASTNIK</w:t>
            </w:r>
            <w:r w:rsidR="00CD30E6" w:rsidRPr="00315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:</w:t>
            </w:r>
          </w:p>
          <w:p w14:paraId="6718CE64" w14:textId="77777777" w:rsidR="00CD30E6" w:rsidRPr="0031580C" w:rsidRDefault="00CD30E6" w:rsidP="00CD30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315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SŽ-TOVORNI PROMET, d.o.o. </w:t>
            </w:r>
          </w:p>
          <w:p w14:paraId="24D20C4C" w14:textId="6F4CFECB" w:rsidR="00CD30E6" w:rsidRPr="00CD30E6" w:rsidRDefault="00CD30E6" w:rsidP="00CD30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D30E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mag. Melita Rozman Dacar, predsednica poslovodstva - direktorica       </w:t>
            </w:r>
          </w:p>
        </w:tc>
      </w:tr>
    </w:tbl>
    <w:p w14:paraId="29932070" w14:textId="77777777" w:rsidR="00CD30E6" w:rsidRDefault="00CD30E6" w:rsidP="00CD30E6">
      <w:pPr>
        <w:tabs>
          <w:tab w:val="left" w:pos="560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l-SI"/>
        </w:rPr>
      </w:pPr>
    </w:p>
    <w:p w14:paraId="3CA55927" w14:textId="6035A8B7" w:rsidR="00923F0A" w:rsidRDefault="00CD30E6" w:rsidP="00CD30E6">
      <w:pPr>
        <w:tabs>
          <w:tab w:val="left" w:pos="5607"/>
        </w:tabs>
        <w:spacing w:after="0" w:line="276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ab/>
      </w:r>
    </w:p>
    <w:p w14:paraId="05966075" w14:textId="74FF1229" w:rsidR="00CD30E6" w:rsidRDefault="00CD30E6" w:rsidP="00CD30E6">
      <w:pPr>
        <w:tabs>
          <w:tab w:val="left" w:pos="5607"/>
        </w:tabs>
        <w:spacing w:after="0" w:line="276" w:lineRule="auto"/>
        <w:jc w:val="both"/>
        <w:rPr>
          <w:rFonts w:eastAsia="Times New Roman" w:cstheme="minorHAnsi"/>
          <w:color w:val="000000"/>
        </w:rPr>
      </w:pPr>
    </w:p>
    <w:p w14:paraId="219BB98D" w14:textId="7469C3C4" w:rsidR="00CD30E6" w:rsidRPr="00653D31" w:rsidRDefault="00CD30E6" w:rsidP="00653D31">
      <w:pPr>
        <w:pStyle w:val="Brezrazmikov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theme="minorHAnsi"/>
          <w:color w:val="000000"/>
        </w:rPr>
        <w:tab/>
        <w:t xml:space="preserve">                                                                                                </w:t>
      </w:r>
      <w:proofErr w:type="spellStart"/>
      <w:r w:rsidRPr="00653D31">
        <w:rPr>
          <w:rFonts w:ascii="Times New Roman" w:hAnsi="Times New Roman" w:cs="Times New Roman"/>
          <w:sz w:val="24"/>
          <w:szCs w:val="24"/>
        </w:rPr>
        <w:t>Remigiusz</w:t>
      </w:r>
      <w:proofErr w:type="spellEnd"/>
      <w:r w:rsidRPr="00653D31">
        <w:rPr>
          <w:rFonts w:ascii="Times New Roman" w:hAnsi="Times New Roman" w:cs="Times New Roman"/>
          <w:sz w:val="24"/>
          <w:szCs w:val="24"/>
        </w:rPr>
        <w:t xml:space="preserve"> Jan Paszkiewicz </w:t>
      </w:r>
    </w:p>
    <w:p w14:paraId="7868AECB" w14:textId="30A3D337" w:rsidR="00CD30E6" w:rsidRPr="00653D31" w:rsidRDefault="00CD30E6" w:rsidP="00653D31">
      <w:pPr>
        <w:pStyle w:val="Brezrazmikov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D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653D31">
        <w:rPr>
          <w:rFonts w:ascii="Times New Roman" w:hAnsi="Times New Roman" w:cs="Times New Roman"/>
          <w:sz w:val="24"/>
          <w:szCs w:val="24"/>
        </w:rPr>
        <w:t xml:space="preserve"> </w:t>
      </w:r>
      <w:r w:rsidRPr="00653D31">
        <w:rPr>
          <w:rFonts w:ascii="Times New Roman" w:hAnsi="Times New Roman" w:cs="Times New Roman"/>
          <w:sz w:val="24"/>
          <w:szCs w:val="24"/>
        </w:rPr>
        <w:t>član poslovodstva - direktor</w:t>
      </w:r>
    </w:p>
    <w:p w14:paraId="10DBB4E4" w14:textId="57B7380A" w:rsidR="00CD30E6" w:rsidRDefault="00CD30E6" w:rsidP="00CD30E6">
      <w:pPr>
        <w:tabs>
          <w:tab w:val="left" w:pos="5607"/>
        </w:tabs>
        <w:spacing w:after="0" w:line="276" w:lineRule="auto"/>
        <w:jc w:val="both"/>
        <w:rPr>
          <w:rFonts w:eastAsia="Times New Roman" w:cstheme="minorHAnsi"/>
          <w:color w:val="000000"/>
        </w:rPr>
      </w:pPr>
    </w:p>
    <w:p w14:paraId="2AEDADBA" w14:textId="77777777" w:rsidR="00CD30E6" w:rsidRDefault="00CD30E6" w:rsidP="00CD30E6">
      <w:pPr>
        <w:tabs>
          <w:tab w:val="left" w:pos="5607"/>
        </w:tabs>
        <w:spacing w:after="0" w:line="276" w:lineRule="auto"/>
        <w:jc w:val="both"/>
        <w:rPr>
          <w:rFonts w:eastAsia="Times New Roman" w:cstheme="minorHAnsi"/>
          <w:color w:val="000000"/>
        </w:rPr>
      </w:pPr>
    </w:p>
    <w:p w14:paraId="4CD77FE7" w14:textId="02528E79" w:rsidR="00923F0A" w:rsidRDefault="00923F0A" w:rsidP="009459B1">
      <w:pPr>
        <w:spacing w:after="0" w:line="276" w:lineRule="auto"/>
        <w:jc w:val="both"/>
        <w:rPr>
          <w:rFonts w:eastAsia="Times New Roman" w:cstheme="minorHAnsi"/>
          <w:color w:val="000000"/>
        </w:rPr>
      </w:pPr>
    </w:p>
    <w:p w14:paraId="34306B5C" w14:textId="58D5ACD4" w:rsidR="00923F0A" w:rsidRPr="002D64A9" w:rsidRDefault="00942717" w:rsidP="009459B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64A9">
        <w:rPr>
          <w:rFonts w:ascii="Times New Roman" w:eastAsia="Times New Roman" w:hAnsi="Times New Roman" w:cs="Times New Roman"/>
          <w:color w:val="000000"/>
          <w:sz w:val="24"/>
          <w:szCs w:val="24"/>
        </w:rPr>
        <w:t>Priloge:</w:t>
      </w:r>
    </w:p>
    <w:p w14:paraId="2DB12DAA" w14:textId="069B103B" w:rsidR="00942717" w:rsidRPr="002D64A9" w:rsidRDefault="00942717" w:rsidP="00942717">
      <w:pPr>
        <w:pStyle w:val="Odstavekseznama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6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priloga 1: lokacijska informacija </w:t>
      </w:r>
      <w:r w:rsidRPr="002D64A9">
        <w:rPr>
          <w:rFonts w:ascii="Times New Roman" w:hAnsi="Times New Roman" w:cs="Times New Roman"/>
          <w:sz w:val="24"/>
          <w:szCs w:val="24"/>
          <w:lang w:eastAsia="ar-SA"/>
        </w:rPr>
        <w:t>3514-0957/2023-2, z dne 20. 11. 2023;</w:t>
      </w:r>
    </w:p>
    <w:p w14:paraId="32C68DE0" w14:textId="2F46F015" w:rsidR="00923F0A" w:rsidRPr="002D64A9" w:rsidRDefault="00942717" w:rsidP="00942717">
      <w:pPr>
        <w:pStyle w:val="Odstavekseznama"/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6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priloga 2: sklep o podaji soglasja k prodajni pogodbi št.. z dne…; </w:t>
      </w:r>
    </w:p>
    <w:p w14:paraId="0686BB82" w14:textId="79D4262A" w:rsidR="00923F0A" w:rsidRDefault="00923F0A" w:rsidP="009459B1">
      <w:pPr>
        <w:spacing w:after="0" w:line="276" w:lineRule="auto"/>
        <w:jc w:val="both"/>
        <w:rPr>
          <w:rFonts w:eastAsia="Times New Roman" w:cstheme="minorHAnsi"/>
          <w:color w:val="000000"/>
        </w:rPr>
      </w:pPr>
    </w:p>
    <w:p w14:paraId="5AC92573" w14:textId="71AE80EB" w:rsidR="00923F0A" w:rsidRDefault="00923F0A" w:rsidP="009459B1">
      <w:pPr>
        <w:spacing w:after="0" w:line="276" w:lineRule="auto"/>
        <w:jc w:val="both"/>
        <w:rPr>
          <w:rFonts w:eastAsia="Times New Roman" w:cstheme="minorHAnsi"/>
          <w:color w:val="000000"/>
        </w:rPr>
      </w:pPr>
    </w:p>
    <w:p w14:paraId="4E94B6E6" w14:textId="3A397563" w:rsidR="00923F0A" w:rsidRDefault="00923F0A" w:rsidP="009459B1">
      <w:pPr>
        <w:spacing w:after="0" w:line="276" w:lineRule="auto"/>
        <w:jc w:val="both"/>
        <w:rPr>
          <w:rFonts w:eastAsia="Times New Roman" w:cstheme="minorHAnsi"/>
          <w:color w:val="000000"/>
        </w:rPr>
      </w:pPr>
    </w:p>
    <w:p w14:paraId="49593D04" w14:textId="7F86AB6D" w:rsidR="00923F0A" w:rsidRDefault="00923F0A" w:rsidP="009459B1">
      <w:pPr>
        <w:spacing w:after="0" w:line="276" w:lineRule="auto"/>
        <w:jc w:val="both"/>
        <w:rPr>
          <w:rFonts w:eastAsia="Times New Roman" w:cstheme="minorHAnsi"/>
          <w:color w:val="000000"/>
        </w:rPr>
      </w:pPr>
    </w:p>
    <w:p w14:paraId="6C6B60CB" w14:textId="6E6D30AC" w:rsidR="00923F0A" w:rsidRDefault="00923F0A" w:rsidP="009459B1">
      <w:pPr>
        <w:spacing w:after="0" w:line="276" w:lineRule="auto"/>
        <w:jc w:val="both"/>
        <w:rPr>
          <w:rFonts w:eastAsia="Times New Roman" w:cstheme="minorHAnsi"/>
          <w:color w:val="000000"/>
        </w:rPr>
      </w:pPr>
    </w:p>
    <w:p w14:paraId="6DF12A19" w14:textId="57E8E569" w:rsidR="00923F0A" w:rsidRDefault="00923F0A" w:rsidP="009459B1">
      <w:pPr>
        <w:spacing w:after="0" w:line="276" w:lineRule="auto"/>
        <w:jc w:val="both"/>
        <w:rPr>
          <w:rFonts w:eastAsia="Times New Roman" w:cstheme="minorHAnsi"/>
          <w:color w:val="000000"/>
        </w:rPr>
      </w:pPr>
    </w:p>
    <w:p w14:paraId="1CB5CF61" w14:textId="05E174BD" w:rsidR="00923F0A" w:rsidRDefault="00923F0A" w:rsidP="009459B1">
      <w:pPr>
        <w:spacing w:after="0" w:line="276" w:lineRule="auto"/>
        <w:jc w:val="both"/>
        <w:rPr>
          <w:rFonts w:eastAsia="Times New Roman" w:cstheme="minorHAnsi"/>
          <w:color w:val="000000"/>
        </w:rPr>
      </w:pPr>
    </w:p>
    <w:p w14:paraId="3548287D" w14:textId="2C46153C" w:rsidR="00923F0A" w:rsidRDefault="00923F0A" w:rsidP="009459B1">
      <w:pPr>
        <w:spacing w:after="0" w:line="276" w:lineRule="auto"/>
        <w:jc w:val="both"/>
        <w:rPr>
          <w:rFonts w:eastAsia="Times New Roman" w:cstheme="minorHAnsi"/>
          <w:color w:val="000000"/>
        </w:rPr>
      </w:pPr>
    </w:p>
    <w:p w14:paraId="17A95FC3" w14:textId="57CB81D2" w:rsidR="00923F0A" w:rsidRDefault="00923F0A" w:rsidP="009459B1">
      <w:pPr>
        <w:spacing w:after="0" w:line="276" w:lineRule="auto"/>
        <w:jc w:val="both"/>
        <w:rPr>
          <w:rFonts w:eastAsia="Times New Roman" w:cstheme="minorHAnsi"/>
          <w:color w:val="000000"/>
        </w:rPr>
      </w:pPr>
    </w:p>
    <w:p w14:paraId="35404828" w14:textId="7E1CEB76" w:rsidR="00923F0A" w:rsidRDefault="00923F0A" w:rsidP="009459B1">
      <w:pPr>
        <w:spacing w:after="0" w:line="276" w:lineRule="auto"/>
        <w:jc w:val="both"/>
        <w:rPr>
          <w:rFonts w:eastAsia="Times New Roman" w:cstheme="minorHAnsi"/>
          <w:color w:val="000000"/>
        </w:rPr>
      </w:pPr>
    </w:p>
    <w:bookmarkEnd w:id="0"/>
    <w:p w14:paraId="47DA08EC" w14:textId="77777777" w:rsidR="00932067" w:rsidRPr="006515EB" w:rsidRDefault="00932067">
      <w:pPr>
        <w:rPr>
          <w:rFonts w:cstheme="minorHAnsi"/>
        </w:rPr>
      </w:pPr>
    </w:p>
    <w:sectPr w:rsidR="00932067" w:rsidRPr="006515EB" w:rsidSect="00A90ECD">
      <w:headerReference w:type="default" r:id="rId8"/>
      <w:footerReference w:type="default" r:id="rId9"/>
      <w:pgSz w:w="11906" w:h="16838" w:code="9"/>
      <w:pgMar w:top="1418" w:right="1418" w:bottom="1418" w:left="1418" w:header="709" w:footer="5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E746D" w14:textId="77777777" w:rsidR="002541B6" w:rsidRDefault="002541B6">
      <w:pPr>
        <w:spacing w:after="0" w:line="240" w:lineRule="auto"/>
      </w:pPr>
      <w:r>
        <w:separator/>
      </w:r>
    </w:p>
  </w:endnote>
  <w:endnote w:type="continuationSeparator" w:id="0">
    <w:p w14:paraId="1925F651" w14:textId="77777777" w:rsidR="002541B6" w:rsidRDefault="00254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B552" w14:textId="77777777" w:rsidR="00A90ECD" w:rsidRPr="00511CD8" w:rsidRDefault="00A90ECD" w:rsidP="00A90ECD">
    <w:pPr>
      <w:pStyle w:val="Noga"/>
      <w:tabs>
        <w:tab w:val="clear" w:pos="9072"/>
      </w:tabs>
      <w:jc w:val="center"/>
    </w:pPr>
    <w:r w:rsidRPr="00511CD8">
      <w:rPr>
        <w:rStyle w:val="tevilkastrani"/>
      </w:rPr>
      <w:fldChar w:fldCharType="begin"/>
    </w:r>
    <w:r w:rsidRPr="00511CD8">
      <w:rPr>
        <w:rStyle w:val="tevilkastrani"/>
      </w:rPr>
      <w:instrText xml:space="preserve"> PAGE </w:instrText>
    </w:r>
    <w:r w:rsidRPr="00511CD8">
      <w:rPr>
        <w:rStyle w:val="tevilkastrani"/>
      </w:rPr>
      <w:fldChar w:fldCharType="separate"/>
    </w:r>
    <w:r>
      <w:rPr>
        <w:rStyle w:val="tevilkastrani"/>
        <w:noProof/>
      </w:rPr>
      <w:t>5</w:t>
    </w:r>
    <w:r w:rsidRPr="00511CD8">
      <w:rPr>
        <w:rStyle w:val="tevilkastrani"/>
      </w:rPr>
      <w:fldChar w:fldCharType="end"/>
    </w:r>
    <w:r w:rsidRPr="00511CD8">
      <w:rPr>
        <w:rStyle w:val="tevilkastrani"/>
      </w:rPr>
      <w:t xml:space="preserve"> od </w:t>
    </w:r>
    <w:r w:rsidRPr="00511CD8">
      <w:rPr>
        <w:rStyle w:val="tevilkastrani"/>
      </w:rPr>
      <w:fldChar w:fldCharType="begin"/>
    </w:r>
    <w:r w:rsidRPr="00511CD8">
      <w:rPr>
        <w:rStyle w:val="tevilkastrani"/>
      </w:rPr>
      <w:instrText xml:space="preserve"> NUMPAGES </w:instrText>
    </w:r>
    <w:r w:rsidRPr="00511CD8">
      <w:rPr>
        <w:rStyle w:val="tevilkastrani"/>
      </w:rPr>
      <w:fldChar w:fldCharType="separate"/>
    </w:r>
    <w:r>
      <w:rPr>
        <w:rStyle w:val="tevilkastrani"/>
        <w:noProof/>
      </w:rPr>
      <w:t>7</w:t>
    </w:r>
    <w:r w:rsidRPr="00511CD8"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85414" w14:textId="77777777" w:rsidR="002541B6" w:rsidRDefault="002541B6">
      <w:pPr>
        <w:spacing w:after="0" w:line="240" w:lineRule="auto"/>
      </w:pPr>
      <w:r>
        <w:separator/>
      </w:r>
    </w:p>
  </w:footnote>
  <w:footnote w:type="continuationSeparator" w:id="0">
    <w:p w14:paraId="1F5E99F4" w14:textId="77777777" w:rsidR="002541B6" w:rsidRDefault="00254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F3B3" w14:textId="77777777" w:rsidR="00A90ECD" w:rsidRPr="00511CD8" w:rsidRDefault="00A90ECD" w:rsidP="00A90ECD">
    <w:pPr>
      <w:pStyle w:val="Glava"/>
      <w:tabs>
        <w:tab w:val="clear" w:pos="4536"/>
      </w:tabs>
      <w:rPr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C0A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4"/>
    <w:multiLevelType w:val="multilevel"/>
    <w:tmpl w:val="28D6F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41FE8"/>
    <w:multiLevelType w:val="hybridMultilevel"/>
    <w:tmpl w:val="B4FA90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45038"/>
    <w:multiLevelType w:val="hybridMultilevel"/>
    <w:tmpl w:val="885E109A"/>
    <w:lvl w:ilvl="0" w:tplc="988CAA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157E8"/>
    <w:multiLevelType w:val="hybridMultilevel"/>
    <w:tmpl w:val="8BE452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70D04A7"/>
    <w:multiLevelType w:val="hybridMultilevel"/>
    <w:tmpl w:val="46348878"/>
    <w:lvl w:ilvl="0" w:tplc="E77C1C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A3189"/>
    <w:multiLevelType w:val="multilevel"/>
    <w:tmpl w:val="28D6F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E1676"/>
    <w:multiLevelType w:val="hybridMultilevel"/>
    <w:tmpl w:val="135CF914"/>
    <w:lvl w:ilvl="0" w:tplc="B016D258">
      <w:start w:val="2304"/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220845A5"/>
    <w:multiLevelType w:val="hybridMultilevel"/>
    <w:tmpl w:val="2AE2891C"/>
    <w:lvl w:ilvl="0" w:tplc="E77C1C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1775E"/>
    <w:multiLevelType w:val="hybridMultilevel"/>
    <w:tmpl w:val="6F54534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83F1E"/>
    <w:multiLevelType w:val="hybridMultilevel"/>
    <w:tmpl w:val="CD640DAC"/>
    <w:lvl w:ilvl="0" w:tplc="4280B5B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86CF4"/>
    <w:multiLevelType w:val="hybridMultilevel"/>
    <w:tmpl w:val="D218960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C2399"/>
    <w:multiLevelType w:val="hybridMultilevel"/>
    <w:tmpl w:val="8E664B3E"/>
    <w:lvl w:ilvl="0" w:tplc="F5FE93AA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F7CED"/>
    <w:multiLevelType w:val="singleLevel"/>
    <w:tmpl w:val="E88E55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6C71F3B"/>
    <w:multiLevelType w:val="hybridMultilevel"/>
    <w:tmpl w:val="C2805978"/>
    <w:lvl w:ilvl="0" w:tplc="0424000F">
      <w:start w:val="1"/>
      <w:numFmt w:val="decimal"/>
      <w:lvlText w:val="%1."/>
      <w:lvlJc w:val="left"/>
      <w:pPr>
        <w:ind w:left="2911" w:hanging="360"/>
      </w:pPr>
    </w:lvl>
    <w:lvl w:ilvl="1" w:tplc="04240019" w:tentative="1">
      <w:start w:val="1"/>
      <w:numFmt w:val="lowerLetter"/>
      <w:lvlText w:val="%2."/>
      <w:lvlJc w:val="left"/>
      <w:pPr>
        <w:ind w:left="3631" w:hanging="360"/>
      </w:pPr>
    </w:lvl>
    <w:lvl w:ilvl="2" w:tplc="0424001B" w:tentative="1">
      <w:start w:val="1"/>
      <w:numFmt w:val="lowerRoman"/>
      <w:lvlText w:val="%3."/>
      <w:lvlJc w:val="right"/>
      <w:pPr>
        <w:ind w:left="4351" w:hanging="180"/>
      </w:pPr>
    </w:lvl>
    <w:lvl w:ilvl="3" w:tplc="0424000F" w:tentative="1">
      <w:start w:val="1"/>
      <w:numFmt w:val="decimal"/>
      <w:lvlText w:val="%4."/>
      <w:lvlJc w:val="left"/>
      <w:pPr>
        <w:ind w:left="5071" w:hanging="360"/>
      </w:pPr>
    </w:lvl>
    <w:lvl w:ilvl="4" w:tplc="04240019" w:tentative="1">
      <w:start w:val="1"/>
      <w:numFmt w:val="lowerLetter"/>
      <w:lvlText w:val="%5."/>
      <w:lvlJc w:val="left"/>
      <w:pPr>
        <w:ind w:left="5791" w:hanging="360"/>
      </w:pPr>
    </w:lvl>
    <w:lvl w:ilvl="5" w:tplc="0424001B" w:tentative="1">
      <w:start w:val="1"/>
      <w:numFmt w:val="lowerRoman"/>
      <w:lvlText w:val="%6."/>
      <w:lvlJc w:val="right"/>
      <w:pPr>
        <w:ind w:left="6511" w:hanging="180"/>
      </w:pPr>
    </w:lvl>
    <w:lvl w:ilvl="6" w:tplc="0424000F" w:tentative="1">
      <w:start w:val="1"/>
      <w:numFmt w:val="decimal"/>
      <w:lvlText w:val="%7."/>
      <w:lvlJc w:val="left"/>
      <w:pPr>
        <w:ind w:left="7231" w:hanging="360"/>
      </w:pPr>
    </w:lvl>
    <w:lvl w:ilvl="7" w:tplc="04240019" w:tentative="1">
      <w:start w:val="1"/>
      <w:numFmt w:val="lowerLetter"/>
      <w:lvlText w:val="%8."/>
      <w:lvlJc w:val="left"/>
      <w:pPr>
        <w:ind w:left="7951" w:hanging="360"/>
      </w:pPr>
    </w:lvl>
    <w:lvl w:ilvl="8" w:tplc="0424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5" w15:restartNumberingAfterBreak="0">
    <w:nsid w:val="3A62726E"/>
    <w:multiLevelType w:val="hybridMultilevel"/>
    <w:tmpl w:val="6ADE4DC2"/>
    <w:lvl w:ilvl="0" w:tplc="D00E257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6071F"/>
    <w:multiLevelType w:val="hybridMultilevel"/>
    <w:tmpl w:val="58205EBA"/>
    <w:lvl w:ilvl="0" w:tplc="2230EFA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A18D7"/>
    <w:multiLevelType w:val="multilevel"/>
    <w:tmpl w:val="DC0A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87EBD"/>
    <w:multiLevelType w:val="hybridMultilevel"/>
    <w:tmpl w:val="715A0122"/>
    <w:lvl w:ilvl="0" w:tplc="3BA69AC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5B9A6F43"/>
    <w:multiLevelType w:val="singleLevel"/>
    <w:tmpl w:val="39BA1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0" w15:restartNumberingAfterBreak="0">
    <w:nsid w:val="5DF41AF5"/>
    <w:multiLevelType w:val="multilevel"/>
    <w:tmpl w:val="DC0A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00110"/>
    <w:multiLevelType w:val="hybridMultilevel"/>
    <w:tmpl w:val="829887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B09EC"/>
    <w:multiLevelType w:val="hybridMultilevel"/>
    <w:tmpl w:val="6E149906"/>
    <w:lvl w:ilvl="0" w:tplc="F4FE34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B2217"/>
    <w:multiLevelType w:val="hybridMultilevel"/>
    <w:tmpl w:val="7EA86D8C"/>
    <w:lvl w:ilvl="0" w:tplc="B6A697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F5081"/>
    <w:multiLevelType w:val="hybridMultilevel"/>
    <w:tmpl w:val="7BD8A054"/>
    <w:lvl w:ilvl="0" w:tplc="E466DB30">
      <w:start w:val="2"/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652607794">
    <w:abstractNumId w:val="4"/>
  </w:num>
  <w:num w:numId="2" w16cid:durableId="1793131230">
    <w:abstractNumId w:val="12"/>
  </w:num>
  <w:num w:numId="3" w16cid:durableId="1724983556">
    <w:abstractNumId w:val="14"/>
  </w:num>
  <w:num w:numId="4" w16cid:durableId="1282955108">
    <w:abstractNumId w:val="10"/>
  </w:num>
  <w:num w:numId="5" w16cid:durableId="1685327222">
    <w:abstractNumId w:val="8"/>
  </w:num>
  <w:num w:numId="6" w16cid:durableId="974338235">
    <w:abstractNumId w:val="5"/>
  </w:num>
  <w:num w:numId="7" w16cid:durableId="472215115">
    <w:abstractNumId w:val="7"/>
  </w:num>
  <w:num w:numId="8" w16cid:durableId="630328177">
    <w:abstractNumId w:val="9"/>
  </w:num>
  <w:num w:numId="9" w16cid:durableId="1602376772">
    <w:abstractNumId w:val="24"/>
  </w:num>
  <w:num w:numId="10" w16cid:durableId="754518941">
    <w:abstractNumId w:val="18"/>
  </w:num>
  <w:num w:numId="11" w16cid:durableId="997684156">
    <w:abstractNumId w:val="15"/>
  </w:num>
  <w:num w:numId="12" w16cid:durableId="1896701583">
    <w:abstractNumId w:val="2"/>
  </w:num>
  <w:num w:numId="13" w16cid:durableId="1029914853">
    <w:abstractNumId w:val="22"/>
  </w:num>
  <w:num w:numId="14" w16cid:durableId="106700714">
    <w:abstractNumId w:val="11"/>
  </w:num>
  <w:num w:numId="15" w16cid:durableId="889338365">
    <w:abstractNumId w:val="21"/>
  </w:num>
  <w:num w:numId="16" w16cid:durableId="289239827">
    <w:abstractNumId w:val="1"/>
  </w:num>
  <w:num w:numId="17" w16cid:durableId="1383291138">
    <w:abstractNumId w:val="6"/>
  </w:num>
  <w:num w:numId="18" w16cid:durableId="1611429912">
    <w:abstractNumId w:val="0"/>
  </w:num>
  <w:num w:numId="19" w16cid:durableId="2099674281">
    <w:abstractNumId w:val="3"/>
  </w:num>
  <w:num w:numId="20" w16cid:durableId="79639723">
    <w:abstractNumId w:val="20"/>
  </w:num>
  <w:num w:numId="21" w16cid:durableId="848371978">
    <w:abstractNumId w:val="17"/>
  </w:num>
  <w:num w:numId="22" w16cid:durableId="1147697504">
    <w:abstractNumId w:val="16"/>
  </w:num>
  <w:num w:numId="23" w16cid:durableId="425030884">
    <w:abstractNumId w:val="19"/>
  </w:num>
  <w:num w:numId="24" w16cid:durableId="365176430">
    <w:abstractNumId w:val="13"/>
  </w:num>
  <w:num w:numId="25" w16cid:durableId="19050677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B1"/>
    <w:rsid w:val="00000E03"/>
    <w:rsid w:val="000065E8"/>
    <w:rsid w:val="00017F52"/>
    <w:rsid w:val="00027C89"/>
    <w:rsid w:val="00032512"/>
    <w:rsid w:val="00042923"/>
    <w:rsid w:val="00045C57"/>
    <w:rsid w:val="000635C2"/>
    <w:rsid w:val="00065949"/>
    <w:rsid w:val="0007448C"/>
    <w:rsid w:val="000751F7"/>
    <w:rsid w:val="0009577C"/>
    <w:rsid w:val="000A1012"/>
    <w:rsid w:val="000A3878"/>
    <w:rsid w:val="000A6043"/>
    <w:rsid w:val="000A7E69"/>
    <w:rsid w:val="000B0385"/>
    <w:rsid w:val="000B7F40"/>
    <w:rsid w:val="000C5B11"/>
    <w:rsid w:val="000C6B61"/>
    <w:rsid w:val="000D0061"/>
    <w:rsid w:val="000D24AB"/>
    <w:rsid w:val="000E20C5"/>
    <w:rsid w:val="000E7778"/>
    <w:rsid w:val="000F2509"/>
    <w:rsid w:val="0010345F"/>
    <w:rsid w:val="00107317"/>
    <w:rsid w:val="00146153"/>
    <w:rsid w:val="0016078E"/>
    <w:rsid w:val="00162911"/>
    <w:rsid w:val="00162914"/>
    <w:rsid w:val="001668BB"/>
    <w:rsid w:val="001806F7"/>
    <w:rsid w:val="00187160"/>
    <w:rsid w:val="00187B33"/>
    <w:rsid w:val="00192EDE"/>
    <w:rsid w:val="00194207"/>
    <w:rsid w:val="00196B30"/>
    <w:rsid w:val="001A1985"/>
    <w:rsid w:val="001A2391"/>
    <w:rsid w:val="001A5CBE"/>
    <w:rsid w:val="001C7F0F"/>
    <w:rsid w:val="001D1355"/>
    <w:rsid w:val="001D74A9"/>
    <w:rsid w:val="001E13DC"/>
    <w:rsid w:val="001E6477"/>
    <w:rsid w:val="00211935"/>
    <w:rsid w:val="00221631"/>
    <w:rsid w:val="00227C9F"/>
    <w:rsid w:val="00242B2B"/>
    <w:rsid w:val="00246A56"/>
    <w:rsid w:val="002541B6"/>
    <w:rsid w:val="002659C7"/>
    <w:rsid w:val="00267897"/>
    <w:rsid w:val="0026797F"/>
    <w:rsid w:val="00274892"/>
    <w:rsid w:val="00281EBE"/>
    <w:rsid w:val="00282451"/>
    <w:rsid w:val="00295D12"/>
    <w:rsid w:val="0029665B"/>
    <w:rsid w:val="002A07AB"/>
    <w:rsid w:val="002A23A2"/>
    <w:rsid w:val="002C5E2A"/>
    <w:rsid w:val="002D5ADA"/>
    <w:rsid w:val="002D64A9"/>
    <w:rsid w:val="002E3025"/>
    <w:rsid w:val="002E65E9"/>
    <w:rsid w:val="002F4F74"/>
    <w:rsid w:val="00315493"/>
    <w:rsid w:val="0031580C"/>
    <w:rsid w:val="00317247"/>
    <w:rsid w:val="00320122"/>
    <w:rsid w:val="0034006C"/>
    <w:rsid w:val="0034032A"/>
    <w:rsid w:val="00354388"/>
    <w:rsid w:val="0036129B"/>
    <w:rsid w:val="00362915"/>
    <w:rsid w:val="00364EB5"/>
    <w:rsid w:val="003719F1"/>
    <w:rsid w:val="00374538"/>
    <w:rsid w:val="0038253E"/>
    <w:rsid w:val="003836EA"/>
    <w:rsid w:val="00391583"/>
    <w:rsid w:val="003A66F3"/>
    <w:rsid w:val="003C3E90"/>
    <w:rsid w:val="00400C03"/>
    <w:rsid w:val="004119B6"/>
    <w:rsid w:val="004128A1"/>
    <w:rsid w:val="00417CAC"/>
    <w:rsid w:val="004415C4"/>
    <w:rsid w:val="00441C81"/>
    <w:rsid w:val="00451F32"/>
    <w:rsid w:val="00452B9B"/>
    <w:rsid w:val="0048589B"/>
    <w:rsid w:val="004B1516"/>
    <w:rsid w:val="004C2969"/>
    <w:rsid w:val="004D384A"/>
    <w:rsid w:val="004D6649"/>
    <w:rsid w:val="004E3905"/>
    <w:rsid w:val="004E7521"/>
    <w:rsid w:val="004F454D"/>
    <w:rsid w:val="0051031B"/>
    <w:rsid w:val="0052573B"/>
    <w:rsid w:val="005359AF"/>
    <w:rsid w:val="0053700C"/>
    <w:rsid w:val="00546F20"/>
    <w:rsid w:val="00564816"/>
    <w:rsid w:val="005665A7"/>
    <w:rsid w:val="0056779E"/>
    <w:rsid w:val="0057596A"/>
    <w:rsid w:val="005841F6"/>
    <w:rsid w:val="0059184F"/>
    <w:rsid w:val="0059711D"/>
    <w:rsid w:val="005A2C04"/>
    <w:rsid w:val="005B1B11"/>
    <w:rsid w:val="005B54F5"/>
    <w:rsid w:val="005E7863"/>
    <w:rsid w:val="0061139E"/>
    <w:rsid w:val="0061656D"/>
    <w:rsid w:val="006251DF"/>
    <w:rsid w:val="006260C4"/>
    <w:rsid w:val="00633608"/>
    <w:rsid w:val="00635666"/>
    <w:rsid w:val="00645E62"/>
    <w:rsid w:val="0064731A"/>
    <w:rsid w:val="006515EB"/>
    <w:rsid w:val="00651C3F"/>
    <w:rsid w:val="00651CCF"/>
    <w:rsid w:val="00653D31"/>
    <w:rsid w:val="00655AE0"/>
    <w:rsid w:val="00660723"/>
    <w:rsid w:val="00680FB8"/>
    <w:rsid w:val="00682752"/>
    <w:rsid w:val="00685A61"/>
    <w:rsid w:val="006B548B"/>
    <w:rsid w:val="006C5351"/>
    <w:rsid w:val="006E15A1"/>
    <w:rsid w:val="006E5941"/>
    <w:rsid w:val="006E5A42"/>
    <w:rsid w:val="006F6228"/>
    <w:rsid w:val="007043BA"/>
    <w:rsid w:val="00711108"/>
    <w:rsid w:val="0071374E"/>
    <w:rsid w:val="00714D16"/>
    <w:rsid w:val="00714E51"/>
    <w:rsid w:val="007241FF"/>
    <w:rsid w:val="00735CA9"/>
    <w:rsid w:val="00744F9F"/>
    <w:rsid w:val="00745272"/>
    <w:rsid w:val="00771774"/>
    <w:rsid w:val="007750F4"/>
    <w:rsid w:val="00782D78"/>
    <w:rsid w:val="007831C3"/>
    <w:rsid w:val="0079151B"/>
    <w:rsid w:val="0079757D"/>
    <w:rsid w:val="007A1540"/>
    <w:rsid w:val="007A198A"/>
    <w:rsid w:val="007A5791"/>
    <w:rsid w:val="007A5C90"/>
    <w:rsid w:val="007B3458"/>
    <w:rsid w:val="007C2DBD"/>
    <w:rsid w:val="007D0737"/>
    <w:rsid w:val="007E0003"/>
    <w:rsid w:val="007E5622"/>
    <w:rsid w:val="007F7A34"/>
    <w:rsid w:val="00806019"/>
    <w:rsid w:val="00810E3E"/>
    <w:rsid w:val="00810E9A"/>
    <w:rsid w:val="0081208B"/>
    <w:rsid w:val="00822152"/>
    <w:rsid w:val="00833DEC"/>
    <w:rsid w:val="0083680E"/>
    <w:rsid w:val="00850AC2"/>
    <w:rsid w:val="00852CF7"/>
    <w:rsid w:val="0085683A"/>
    <w:rsid w:val="00863427"/>
    <w:rsid w:val="00887055"/>
    <w:rsid w:val="008B5445"/>
    <w:rsid w:val="008B6957"/>
    <w:rsid w:val="008D4BC2"/>
    <w:rsid w:val="008D6E5A"/>
    <w:rsid w:val="008E1E78"/>
    <w:rsid w:val="008E6F82"/>
    <w:rsid w:val="008F54C1"/>
    <w:rsid w:val="00905ED0"/>
    <w:rsid w:val="009148F1"/>
    <w:rsid w:val="00914D97"/>
    <w:rsid w:val="00915FBE"/>
    <w:rsid w:val="00916A6A"/>
    <w:rsid w:val="0091750B"/>
    <w:rsid w:val="00923F0A"/>
    <w:rsid w:val="009261B0"/>
    <w:rsid w:val="00930892"/>
    <w:rsid w:val="00931B93"/>
    <w:rsid w:val="00932067"/>
    <w:rsid w:val="00942717"/>
    <w:rsid w:val="0094374C"/>
    <w:rsid w:val="009459B1"/>
    <w:rsid w:val="0095278B"/>
    <w:rsid w:val="00964286"/>
    <w:rsid w:val="009675A0"/>
    <w:rsid w:val="00974967"/>
    <w:rsid w:val="0097506C"/>
    <w:rsid w:val="00975641"/>
    <w:rsid w:val="00976AD9"/>
    <w:rsid w:val="00983AA0"/>
    <w:rsid w:val="00984A8F"/>
    <w:rsid w:val="00985EE9"/>
    <w:rsid w:val="00994FEC"/>
    <w:rsid w:val="00997842"/>
    <w:rsid w:val="009A39A2"/>
    <w:rsid w:val="009A4015"/>
    <w:rsid w:val="009A5234"/>
    <w:rsid w:val="009B5190"/>
    <w:rsid w:val="009D5F15"/>
    <w:rsid w:val="009D5F3A"/>
    <w:rsid w:val="009D64C4"/>
    <w:rsid w:val="009E1264"/>
    <w:rsid w:val="009F5F80"/>
    <w:rsid w:val="00A1601E"/>
    <w:rsid w:val="00A20040"/>
    <w:rsid w:val="00A705C5"/>
    <w:rsid w:val="00A90D83"/>
    <w:rsid w:val="00A90ECD"/>
    <w:rsid w:val="00A914B3"/>
    <w:rsid w:val="00A975AA"/>
    <w:rsid w:val="00AC4500"/>
    <w:rsid w:val="00AC5A04"/>
    <w:rsid w:val="00AD10F2"/>
    <w:rsid w:val="00AD48E8"/>
    <w:rsid w:val="00AD5C32"/>
    <w:rsid w:val="00AF2FEE"/>
    <w:rsid w:val="00AF5ECB"/>
    <w:rsid w:val="00B00D57"/>
    <w:rsid w:val="00B15A09"/>
    <w:rsid w:val="00B4269D"/>
    <w:rsid w:val="00B61460"/>
    <w:rsid w:val="00B64E18"/>
    <w:rsid w:val="00B75552"/>
    <w:rsid w:val="00B76A1C"/>
    <w:rsid w:val="00B85C1E"/>
    <w:rsid w:val="00B9040D"/>
    <w:rsid w:val="00BA2035"/>
    <w:rsid w:val="00BA66DE"/>
    <w:rsid w:val="00BC6101"/>
    <w:rsid w:val="00BC631A"/>
    <w:rsid w:val="00BD2AA5"/>
    <w:rsid w:val="00BE689E"/>
    <w:rsid w:val="00BF0FA2"/>
    <w:rsid w:val="00BF133C"/>
    <w:rsid w:val="00BF1BC6"/>
    <w:rsid w:val="00C02641"/>
    <w:rsid w:val="00C04A7D"/>
    <w:rsid w:val="00C05928"/>
    <w:rsid w:val="00C168D6"/>
    <w:rsid w:val="00C34BC8"/>
    <w:rsid w:val="00C44CDD"/>
    <w:rsid w:val="00C75BF5"/>
    <w:rsid w:val="00C77C7D"/>
    <w:rsid w:val="00C87ABC"/>
    <w:rsid w:val="00CA73F1"/>
    <w:rsid w:val="00CB2A8B"/>
    <w:rsid w:val="00CC660A"/>
    <w:rsid w:val="00CD30E6"/>
    <w:rsid w:val="00CE49CD"/>
    <w:rsid w:val="00D526A5"/>
    <w:rsid w:val="00D63926"/>
    <w:rsid w:val="00D75AB5"/>
    <w:rsid w:val="00D93232"/>
    <w:rsid w:val="00D95B9D"/>
    <w:rsid w:val="00D97618"/>
    <w:rsid w:val="00DC7548"/>
    <w:rsid w:val="00DD15B3"/>
    <w:rsid w:val="00DD292E"/>
    <w:rsid w:val="00DD2C93"/>
    <w:rsid w:val="00E01EBD"/>
    <w:rsid w:val="00E22533"/>
    <w:rsid w:val="00E34793"/>
    <w:rsid w:val="00E36BEA"/>
    <w:rsid w:val="00E435FB"/>
    <w:rsid w:val="00E4545B"/>
    <w:rsid w:val="00E4655E"/>
    <w:rsid w:val="00E527AC"/>
    <w:rsid w:val="00E64A97"/>
    <w:rsid w:val="00E733AA"/>
    <w:rsid w:val="00E818C0"/>
    <w:rsid w:val="00E96848"/>
    <w:rsid w:val="00EA5023"/>
    <w:rsid w:val="00EB505F"/>
    <w:rsid w:val="00ED0B65"/>
    <w:rsid w:val="00ED493B"/>
    <w:rsid w:val="00EE2101"/>
    <w:rsid w:val="00EE24CF"/>
    <w:rsid w:val="00EE561D"/>
    <w:rsid w:val="00EE6B8F"/>
    <w:rsid w:val="00EF1894"/>
    <w:rsid w:val="00EF4149"/>
    <w:rsid w:val="00F047E7"/>
    <w:rsid w:val="00F24F98"/>
    <w:rsid w:val="00F3073B"/>
    <w:rsid w:val="00F33036"/>
    <w:rsid w:val="00F45D0B"/>
    <w:rsid w:val="00F476A9"/>
    <w:rsid w:val="00F51295"/>
    <w:rsid w:val="00F55E16"/>
    <w:rsid w:val="00F827D4"/>
    <w:rsid w:val="00F90174"/>
    <w:rsid w:val="00F943E7"/>
    <w:rsid w:val="00F94C07"/>
    <w:rsid w:val="00FA45FF"/>
    <w:rsid w:val="00FB6212"/>
    <w:rsid w:val="00FC11F2"/>
    <w:rsid w:val="00FC69FE"/>
    <w:rsid w:val="00FD63EA"/>
    <w:rsid w:val="00FE30CA"/>
    <w:rsid w:val="00FE3A19"/>
    <w:rsid w:val="00FF29FF"/>
    <w:rsid w:val="00FF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3A21"/>
  <w15:chartTrackingRefBased/>
  <w15:docId w15:val="{FBC48F72-5F7B-4553-8657-72BF0108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459B1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945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459B1"/>
    <w:rPr>
      <w:kern w:val="0"/>
      <w14:ligatures w14:val="none"/>
    </w:rPr>
  </w:style>
  <w:style w:type="paragraph" w:styleId="Glava">
    <w:name w:val="header"/>
    <w:basedOn w:val="Navaden"/>
    <w:link w:val="GlavaZnak"/>
    <w:uiPriority w:val="99"/>
    <w:unhideWhenUsed/>
    <w:rsid w:val="00945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459B1"/>
    <w:rPr>
      <w:kern w:val="0"/>
      <w14:ligatures w14:val="none"/>
    </w:rPr>
  </w:style>
  <w:style w:type="character" w:styleId="tevilkastrani">
    <w:name w:val="page number"/>
    <w:uiPriority w:val="99"/>
    <w:rsid w:val="009459B1"/>
    <w:rPr>
      <w:rFonts w:cs="Times New Roman"/>
    </w:rPr>
  </w:style>
  <w:style w:type="table" w:styleId="Tabelamrea">
    <w:name w:val="Table Grid"/>
    <w:basedOn w:val="Navadnatabela"/>
    <w:uiPriority w:val="39"/>
    <w:rsid w:val="009459B1"/>
    <w:pPr>
      <w:spacing w:after="0" w:line="240" w:lineRule="auto"/>
    </w:pPr>
    <w:rPr>
      <w:rFonts w:ascii="Calibri" w:eastAsia="Calibri" w:hAnsi="Calibri" w:cs="Calibri"/>
      <w:kern w:val="0"/>
      <w:lang w:eastAsia="sl-S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459B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459B1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931B93"/>
    <w:pPr>
      <w:spacing w:after="0" w:line="240" w:lineRule="auto"/>
    </w:pPr>
    <w:rPr>
      <w:kern w:val="0"/>
      <w14:ligatures w14:val="none"/>
    </w:rPr>
  </w:style>
  <w:style w:type="paragraph" w:styleId="Telobesedila2">
    <w:name w:val="Body Text 2"/>
    <w:basedOn w:val="Navaden"/>
    <w:link w:val="Telobesedila2Znak"/>
    <w:uiPriority w:val="99"/>
    <w:unhideWhenUsed/>
    <w:rsid w:val="008D4BC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8D4BC2"/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E435FB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E435FB"/>
    <w:rPr>
      <w:kern w:val="0"/>
      <w14:ligatures w14:val="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52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5278B"/>
    <w:rPr>
      <w:rFonts w:ascii="Segoe UI" w:hAnsi="Segoe UI" w:cs="Segoe UI"/>
      <w:kern w:val="0"/>
      <w:sz w:val="18"/>
      <w:szCs w:val="18"/>
      <w14:ligatures w14:val="none"/>
    </w:rPr>
  </w:style>
  <w:style w:type="paragraph" w:styleId="Revizija">
    <w:name w:val="Revision"/>
    <w:hidden/>
    <w:uiPriority w:val="99"/>
    <w:semiHidden/>
    <w:rsid w:val="00065949"/>
    <w:pPr>
      <w:spacing w:after="0" w:line="240" w:lineRule="auto"/>
    </w:pPr>
    <w:rPr>
      <w:kern w:val="0"/>
      <w14:ligatures w14:val="none"/>
    </w:rPr>
  </w:style>
  <w:style w:type="character" w:styleId="Pripombasklic">
    <w:name w:val="annotation reference"/>
    <w:basedOn w:val="Privzetapisavaodstavka"/>
    <w:uiPriority w:val="99"/>
    <w:semiHidden/>
    <w:unhideWhenUsed/>
    <w:rsid w:val="0006594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6594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65949"/>
    <w:rPr>
      <w:kern w:val="0"/>
      <w:sz w:val="20"/>
      <w:szCs w:val="20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6594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65949"/>
    <w:rPr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Privzetapisavaodstavka"/>
    <w:rsid w:val="00AD48E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avaden"/>
    <w:rsid w:val="008B6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C1C5D3-C494-4C0C-9C88-678EFAF0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Belingar Vodopivec</dc:creator>
  <cp:keywords/>
  <dc:description/>
  <cp:lastModifiedBy>Mojca Belingar Vodopivec</cp:lastModifiedBy>
  <cp:revision>3</cp:revision>
  <cp:lastPrinted>2023-11-27T12:58:00Z</cp:lastPrinted>
  <dcterms:created xsi:type="dcterms:W3CDTF">2023-11-27T14:50:00Z</dcterms:created>
  <dcterms:modified xsi:type="dcterms:W3CDTF">2023-11-27T15:03:00Z</dcterms:modified>
</cp:coreProperties>
</file>