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0515B" w14:textId="77777777" w:rsidR="009A43DB" w:rsidRDefault="009A43DB" w:rsidP="001A2ECF">
      <w:pPr>
        <w:spacing w:after="480" w:line="257" w:lineRule="auto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</w:p>
    <w:p w14:paraId="2465AB90" w14:textId="20AAB8C6" w:rsidR="00362F95" w:rsidRPr="00BA41BD" w:rsidRDefault="00362F95" w:rsidP="00362F95">
      <w:pPr>
        <w:spacing w:line="259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A41BD">
        <w:rPr>
          <w:rFonts w:ascii="Arial" w:eastAsia="Calibri" w:hAnsi="Arial" w:cs="Arial"/>
          <w:bCs/>
          <w:sz w:val="22"/>
          <w:szCs w:val="22"/>
          <w:lang w:eastAsia="en-US"/>
        </w:rPr>
        <w:t xml:space="preserve">Številka: </w:t>
      </w:r>
      <w:r>
        <w:rPr>
          <w:rFonts w:ascii="Arial" w:eastAsia="Calibri" w:hAnsi="Arial" w:cs="Arial"/>
          <w:kern w:val="2"/>
          <w:sz w:val="22"/>
          <w:szCs w:val="22"/>
          <w:lang w:eastAsia="en-US"/>
        </w:rPr>
        <w:t>3600-5/2025-</w:t>
      </w:r>
      <w:r w:rsidR="0097396E">
        <w:rPr>
          <w:rFonts w:ascii="Arial" w:eastAsia="Calibri" w:hAnsi="Arial" w:cs="Arial"/>
          <w:kern w:val="2"/>
          <w:sz w:val="22"/>
          <w:szCs w:val="22"/>
          <w:lang w:eastAsia="en-US"/>
        </w:rPr>
        <w:t>4</w:t>
      </w:r>
    </w:p>
    <w:p w14:paraId="554015B1" w14:textId="4672889F" w:rsidR="00362F95" w:rsidRPr="001A2ECF" w:rsidRDefault="00362F95" w:rsidP="001A2ECF">
      <w:pPr>
        <w:spacing w:after="720" w:line="259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A41BD">
        <w:rPr>
          <w:rFonts w:ascii="Arial" w:eastAsia="Calibri" w:hAnsi="Arial" w:cs="Arial"/>
          <w:bCs/>
          <w:sz w:val="22"/>
          <w:szCs w:val="22"/>
          <w:lang w:eastAsia="en-US"/>
        </w:rPr>
        <w:t xml:space="preserve">Datum: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 14. 5. 2025 </w:t>
      </w:r>
    </w:p>
    <w:p w14:paraId="55D804A1" w14:textId="58D57FCD" w:rsidR="007C38C5" w:rsidRPr="001A2ECF" w:rsidRDefault="0097396E" w:rsidP="00055644">
      <w:pPr>
        <w:pStyle w:val="Naslov1"/>
        <w:spacing w:after="48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1A2ECF">
        <w:rPr>
          <w:rFonts w:ascii="Arial" w:hAnsi="Arial" w:cs="Arial"/>
          <w:b/>
          <w:bCs/>
          <w:color w:val="auto"/>
          <w:sz w:val="22"/>
          <w:szCs w:val="22"/>
        </w:rPr>
        <w:t>Popravek Namere o izvedbi dialoga za postavitev sončne</w:t>
      </w:r>
      <w:r w:rsidR="001A2ECF" w:rsidRPr="001A2ECF">
        <w:rPr>
          <w:rFonts w:ascii="Arial" w:hAnsi="Arial" w:cs="Arial"/>
          <w:b/>
          <w:bCs/>
          <w:color w:val="auto"/>
          <w:sz w:val="22"/>
          <w:szCs w:val="22"/>
        </w:rPr>
        <w:br/>
      </w:r>
      <w:r w:rsidRPr="001A2ECF">
        <w:rPr>
          <w:rFonts w:ascii="Arial" w:hAnsi="Arial" w:cs="Arial"/>
          <w:b/>
          <w:bCs/>
          <w:color w:val="auto"/>
          <w:sz w:val="22"/>
          <w:szCs w:val="22"/>
        </w:rPr>
        <w:t>elektrarne na zaprtem odlagališču odpadkov v Stari Gori</w:t>
      </w:r>
    </w:p>
    <w:p w14:paraId="4D218FF8" w14:textId="745691EB" w:rsidR="007C38C5" w:rsidRPr="001A2ECF" w:rsidRDefault="00362F95" w:rsidP="001A2ECF">
      <w:pPr>
        <w:spacing w:after="240" w:line="259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76431">
        <w:rPr>
          <w:rFonts w:ascii="Arial" w:eastAsia="Calibri" w:hAnsi="Arial" w:cs="Arial"/>
          <w:bCs/>
          <w:sz w:val="22"/>
          <w:szCs w:val="22"/>
          <w:lang w:eastAsia="en-US"/>
        </w:rPr>
        <w:t>Besedilo v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prvem odstavku</w:t>
      </w:r>
      <w:r w:rsidR="0070558B">
        <w:rPr>
          <w:rFonts w:ascii="Arial" w:eastAsia="Calibri" w:hAnsi="Arial" w:cs="Arial"/>
          <w:bCs/>
          <w:sz w:val="22"/>
          <w:szCs w:val="22"/>
          <w:lang w:eastAsia="en-US"/>
        </w:rPr>
        <w:t xml:space="preserve"> devetega poglavja »VSEBINA IN OBLIKA VLOGE«</w:t>
      </w:r>
      <w:r w:rsidR="00CE5456">
        <w:rPr>
          <w:rFonts w:ascii="Arial" w:eastAsia="Calibri" w:hAnsi="Arial" w:cs="Arial"/>
          <w:bCs/>
          <w:sz w:val="22"/>
          <w:szCs w:val="22"/>
          <w:lang w:eastAsia="en-US"/>
        </w:rPr>
        <w:t xml:space="preserve"> se namesto besedila:</w:t>
      </w:r>
    </w:p>
    <w:p w14:paraId="667FC46F" w14:textId="2134C2B2" w:rsidR="00CE5456" w:rsidRDefault="00CE5456" w:rsidP="001A2ECF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»</w:t>
      </w:r>
      <w:r w:rsidRPr="009A43DB">
        <w:rPr>
          <w:rFonts w:ascii="Arial" w:hAnsi="Arial" w:cs="Arial"/>
          <w:sz w:val="22"/>
          <w:szCs w:val="22"/>
        </w:rPr>
        <w:t>Za vlogo niso predpisani obrazci. Vloga se lahko odda v obliki, ki je zainteresiranemu subjektu najbolj ustrezna. Vloga in ostali dokumenti morajo biti v slovenskem jeziku. Vloga naj bo sestavljena iz enega (1) originalnega izvoda v pisni obliki in enega (1) izvoda v elektronski obliki (npr. USB ključek).</w:t>
      </w:r>
      <w:r>
        <w:rPr>
          <w:rFonts w:ascii="Arial" w:hAnsi="Arial" w:cs="Arial"/>
          <w:sz w:val="22"/>
          <w:szCs w:val="22"/>
        </w:rPr>
        <w:t>«</w:t>
      </w:r>
    </w:p>
    <w:p w14:paraId="473DDD9A" w14:textId="059F64AE" w:rsidR="0070558B" w:rsidRPr="001A2ECF" w:rsidRDefault="007C38C5" w:rsidP="001A2ECF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CE5456">
        <w:rPr>
          <w:rFonts w:ascii="Arial" w:hAnsi="Arial" w:cs="Arial"/>
          <w:sz w:val="22"/>
          <w:szCs w:val="22"/>
        </w:rPr>
        <w:t>o novem glasi:</w:t>
      </w:r>
    </w:p>
    <w:p w14:paraId="263D46CF" w14:textId="537F6008" w:rsidR="009A43DB" w:rsidRPr="001A2ECF" w:rsidRDefault="00EC34C7" w:rsidP="001A2ECF">
      <w:pPr>
        <w:spacing w:after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»</w:t>
      </w:r>
      <w:r w:rsidR="0070558B" w:rsidRPr="009A43DB">
        <w:rPr>
          <w:rFonts w:ascii="Arial" w:hAnsi="Arial" w:cs="Arial"/>
          <w:sz w:val="22"/>
          <w:szCs w:val="22"/>
        </w:rPr>
        <w:t>Za vlogo niso predpisani obrazci. Vloga se lahko odda v obliki, ki je zainteresiranemu subjektu najbolj ustrezna. Vloga in ostali dokumenti morajo biti v slovenskem jeziku. Vloga</w:t>
      </w:r>
      <w:r w:rsidR="006226FB">
        <w:rPr>
          <w:rFonts w:ascii="Arial" w:hAnsi="Arial" w:cs="Arial"/>
          <w:sz w:val="22"/>
          <w:szCs w:val="22"/>
        </w:rPr>
        <w:t xml:space="preserve"> je lahko oddana v pisni ali elektronski obliki</w:t>
      </w:r>
      <w:r>
        <w:rPr>
          <w:rFonts w:ascii="Arial" w:hAnsi="Arial" w:cs="Arial"/>
          <w:sz w:val="22"/>
          <w:szCs w:val="22"/>
        </w:rPr>
        <w:t>.«</w:t>
      </w:r>
    </w:p>
    <w:p w14:paraId="6784140A" w14:textId="4C38CF0F" w:rsidR="00C46952" w:rsidRDefault="00F07799" w:rsidP="001A2ECF">
      <w:pPr>
        <w:spacing w:line="257" w:lineRule="auto"/>
        <w:ind w:left="5954" w:firstLine="4"/>
        <w:rPr>
          <w:rFonts w:ascii="Arial" w:eastAsia="Calibri" w:hAnsi="Arial" w:cs="Arial"/>
          <w:kern w:val="2"/>
          <w:sz w:val="22"/>
          <w:szCs w:val="22"/>
          <w:lang w:eastAsia="en-US"/>
        </w:rPr>
      </w:pPr>
      <w:r>
        <w:rPr>
          <w:rFonts w:ascii="Arial" w:eastAsia="Calibri" w:hAnsi="Arial" w:cs="Arial"/>
          <w:kern w:val="2"/>
          <w:sz w:val="22"/>
          <w:szCs w:val="22"/>
          <w:lang w:eastAsia="en-US"/>
        </w:rPr>
        <w:t>Samo Turel</w:t>
      </w:r>
    </w:p>
    <w:p w14:paraId="48646136" w14:textId="519E1024" w:rsidR="00C46952" w:rsidRDefault="00782988" w:rsidP="001A2ECF">
      <w:pPr>
        <w:spacing w:line="257" w:lineRule="auto"/>
        <w:ind w:left="6237" w:firstLine="4"/>
        <w:rPr>
          <w:rFonts w:ascii="Arial" w:eastAsia="Calibri" w:hAnsi="Arial" w:cs="Arial"/>
          <w:kern w:val="2"/>
          <w:sz w:val="22"/>
          <w:szCs w:val="22"/>
          <w:lang w:eastAsia="en-US"/>
        </w:rPr>
      </w:pPr>
      <w:r>
        <w:rPr>
          <w:rFonts w:ascii="Arial" w:eastAsia="Calibri" w:hAnsi="Arial" w:cs="Arial"/>
          <w:kern w:val="2"/>
          <w:sz w:val="22"/>
          <w:szCs w:val="22"/>
          <w:lang w:eastAsia="en-US"/>
        </w:rPr>
        <w:t>ŽUPAN</w:t>
      </w:r>
    </w:p>
    <w:sectPr w:rsidR="00C46952" w:rsidSect="001A2ECF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0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B2742" w14:textId="77777777" w:rsidR="00B2690F" w:rsidRDefault="00B2690F">
      <w:r>
        <w:separator/>
      </w:r>
    </w:p>
  </w:endnote>
  <w:endnote w:type="continuationSeparator" w:id="0">
    <w:p w14:paraId="06F6A8E3" w14:textId="77777777" w:rsidR="00B2690F" w:rsidRDefault="00B2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67A9F" w14:textId="2D940240" w:rsidR="00707CDF" w:rsidRDefault="00F07799">
    <w:pPr>
      <w:pStyle w:val="Nog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8D11F9E" wp14:editId="19109E42">
          <wp:simplePos x="0" y="0"/>
          <wp:positionH relativeFrom="page">
            <wp:posOffset>440690</wp:posOffset>
          </wp:positionH>
          <wp:positionV relativeFrom="page">
            <wp:posOffset>9621520</wp:posOffset>
          </wp:positionV>
          <wp:extent cx="5581650" cy="685800"/>
          <wp:effectExtent l="0" t="0" r="0" b="0"/>
          <wp:wrapTopAndBottom/>
          <wp:docPr id="15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92C5F" w14:textId="340D1529" w:rsidR="00707CDF" w:rsidRDefault="00F07799">
    <w:pPr>
      <w:pStyle w:val="Noga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9B6E8E2" wp14:editId="37B19E27">
          <wp:simplePos x="0" y="0"/>
          <wp:positionH relativeFrom="page">
            <wp:posOffset>288290</wp:posOffset>
          </wp:positionH>
          <wp:positionV relativeFrom="page">
            <wp:posOffset>9469120</wp:posOffset>
          </wp:positionV>
          <wp:extent cx="5581650" cy="685800"/>
          <wp:effectExtent l="0" t="0" r="0" b="0"/>
          <wp:wrapTopAndBottom/>
          <wp:docPr id="14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7572C" w14:textId="4A37A5F1" w:rsidR="00674E3D" w:rsidRDefault="00F07799" w:rsidP="00DC57F0">
    <w:pPr>
      <w:pStyle w:val="Noga"/>
      <w:ind w:left="-1276"/>
    </w:pPr>
    <w:r>
      <w:rPr>
        <w:noProof/>
      </w:rPr>
      <w:drawing>
        <wp:inline distT="0" distB="0" distL="0" distR="0" wp14:anchorId="5CAA8D0C" wp14:editId="6092F239">
          <wp:extent cx="5581650" cy="685800"/>
          <wp:effectExtent l="0" t="0" r="0" b="0"/>
          <wp:docPr id="1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97A45" w14:textId="77777777" w:rsidR="00B2690F" w:rsidRDefault="00B2690F">
      <w:r>
        <w:separator/>
      </w:r>
    </w:p>
  </w:footnote>
  <w:footnote w:type="continuationSeparator" w:id="0">
    <w:p w14:paraId="3D806633" w14:textId="77777777" w:rsidR="00B2690F" w:rsidRDefault="00B26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26A7D" w14:textId="57AF2101" w:rsidR="00A41617" w:rsidRDefault="00F07799" w:rsidP="001A2ECF">
    <w:pPr>
      <w:pStyle w:val="Glava"/>
      <w:ind w:left="-1276"/>
    </w:pPr>
    <w:r>
      <w:rPr>
        <w:noProof/>
      </w:rPr>
      <w:drawing>
        <wp:inline distT="0" distB="0" distL="0" distR="0" wp14:anchorId="391102F0" wp14:editId="472FA6D9">
          <wp:extent cx="2463165" cy="1050925"/>
          <wp:effectExtent l="0" t="0" r="0" b="0"/>
          <wp:docPr id="19" name="Slika 2" descr="Mestna občina Nova Gorica, župan, na naslovu Trg Edvarda Kardelja 1, 5000 Nova Gorica. Telefonska številka: +386 (0)5 335 0101, FAX: +386 (0)5 302 74 70. Simbol vrtnice se nahaja levo od podatkov o organizaciji. Nad simbolom so 4 bele zvezde in pripis GO - SLO -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2" descr="Mestna občina Nova Gorica, župan, na naslovu Trg Edvarda Kardelja 1, 5000 Nova Gorica. Telefonska številka: +386 (0)5 335 0101, FAX: +386 (0)5 302 74 70. Simbol vrtnice se nahaja levo od podatkov o organizaciji. Nad simbolom so 4 bele zvezde in pripis GO - SLO - EU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3284F"/>
    <w:multiLevelType w:val="hybridMultilevel"/>
    <w:tmpl w:val="0A56DD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6455F"/>
    <w:multiLevelType w:val="multilevel"/>
    <w:tmpl w:val="44E4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C52B39"/>
    <w:multiLevelType w:val="hybridMultilevel"/>
    <w:tmpl w:val="87AA1B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E4E85"/>
    <w:multiLevelType w:val="multilevel"/>
    <w:tmpl w:val="ECBC755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3239878">
    <w:abstractNumId w:val="0"/>
  </w:num>
  <w:num w:numId="2" w16cid:durableId="601030822">
    <w:abstractNumId w:val="2"/>
  </w:num>
  <w:num w:numId="3" w16cid:durableId="1355955675">
    <w:abstractNumId w:val="1"/>
  </w:num>
  <w:num w:numId="4" w16cid:durableId="2095129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3B"/>
    <w:rsid w:val="00032812"/>
    <w:rsid w:val="00055644"/>
    <w:rsid w:val="00056E93"/>
    <w:rsid w:val="000721C9"/>
    <w:rsid w:val="0007782C"/>
    <w:rsid w:val="000A0D47"/>
    <w:rsid w:val="000E7825"/>
    <w:rsid w:val="000F416A"/>
    <w:rsid w:val="0012751D"/>
    <w:rsid w:val="00151869"/>
    <w:rsid w:val="00171660"/>
    <w:rsid w:val="001A2ECF"/>
    <w:rsid w:val="00214BF3"/>
    <w:rsid w:val="0024522F"/>
    <w:rsid w:val="00267D73"/>
    <w:rsid w:val="00305F1F"/>
    <w:rsid w:val="00324085"/>
    <w:rsid w:val="00351424"/>
    <w:rsid w:val="00362F95"/>
    <w:rsid w:val="00366871"/>
    <w:rsid w:val="0037271A"/>
    <w:rsid w:val="00381C8F"/>
    <w:rsid w:val="003A7C6C"/>
    <w:rsid w:val="003D3A05"/>
    <w:rsid w:val="00547E12"/>
    <w:rsid w:val="005A14C4"/>
    <w:rsid w:val="005A5E1F"/>
    <w:rsid w:val="0061772E"/>
    <w:rsid w:val="006226FB"/>
    <w:rsid w:val="0064636A"/>
    <w:rsid w:val="00655E37"/>
    <w:rsid w:val="00674E3D"/>
    <w:rsid w:val="0070558B"/>
    <w:rsid w:val="00707CDF"/>
    <w:rsid w:val="00711782"/>
    <w:rsid w:val="007233AE"/>
    <w:rsid w:val="00727285"/>
    <w:rsid w:val="0074514B"/>
    <w:rsid w:val="00782988"/>
    <w:rsid w:val="007C38C5"/>
    <w:rsid w:val="007F36BC"/>
    <w:rsid w:val="008628A7"/>
    <w:rsid w:val="008E6E3F"/>
    <w:rsid w:val="009239C3"/>
    <w:rsid w:val="0097396E"/>
    <w:rsid w:val="00991672"/>
    <w:rsid w:val="009A43DB"/>
    <w:rsid w:val="009B2DB4"/>
    <w:rsid w:val="00A404E2"/>
    <w:rsid w:val="00A41617"/>
    <w:rsid w:val="00A47DB6"/>
    <w:rsid w:val="00AA08DC"/>
    <w:rsid w:val="00AE0379"/>
    <w:rsid w:val="00B2690F"/>
    <w:rsid w:val="00B76231"/>
    <w:rsid w:val="00BA0072"/>
    <w:rsid w:val="00C2169F"/>
    <w:rsid w:val="00C46952"/>
    <w:rsid w:val="00C95E96"/>
    <w:rsid w:val="00CB4800"/>
    <w:rsid w:val="00CD13C4"/>
    <w:rsid w:val="00CE5456"/>
    <w:rsid w:val="00CE77A2"/>
    <w:rsid w:val="00D113E8"/>
    <w:rsid w:val="00D30F20"/>
    <w:rsid w:val="00D52F02"/>
    <w:rsid w:val="00D56C52"/>
    <w:rsid w:val="00D81E49"/>
    <w:rsid w:val="00DA2879"/>
    <w:rsid w:val="00DC57F0"/>
    <w:rsid w:val="00DF4C86"/>
    <w:rsid w:val="00E10E00"/>
    <w:rsid w:val="00E73FA8"/>
    <w:rsid w:val="00EA1293"/>
    <w:rsid w:val="00EA303B"/>
    <w:rsid w:val="00EC0FFA"/>
    <w:rsid w:val="00EC34C7"/>
    <w:rsid w:val="00EE6454"/>
    <w:rsid w:val="00F07799"/>
    <w:rsid w:val="00FC02C1"/>
    <w:rsid w:val="00FF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060B6A"/>
  <w15:chartTrackingRefBased/>
  <w15:docId w15:val="{A0DDF6E7-83E9-4694-8A7C-35F153AB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1A2E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D113E8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9A43DB"/>
    <w:rPr>
      <w:color w:val="0563C1"/>
      <w:u w:val="single"/>
    </w:rPr>
  </w:style>
  <w:style w:type="paragraph" w:customStyle="1" w:styleId="Default">
    <w:name w:val="Default"/>
    <w:rsid w:val="00362F9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slov1Znak">
    <w:name w:val="Naslov 1 Znak"/>
    <w:basedOn w:val="Privzetapisavaodstavka"/>
    <w:link w:val="Naslov1"/>
    <w:uiPriority w:val="9"/>
    <w:rsid w:val="001A2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Popravek Namere o izvedbi dialoga za postavitev sončne elektrarne na zaprtem odlagališču odpadkov v Stari Gori</dc:title>
  <dc:subject/>
  <dc:creator>administrator</dc:creator>
  <cp:keywords/>
  <dc:description/>
  <cp:lastModifiedBy>Jan Drol</cp:lastModifiedBy>
  <cp:revision>6</cp:revision>
  <cp:lastPrinted>2025-04-25T08:44:00Z</cp:lastPrinted>
  <dcterms:created xsi:type="dcterms:W3CDTF">2025-05-14T14:47:00Z</dcterms:created>
  <dcterms:modified xsi:type="dcterms:W3CDTF">2025-05-14T14:49:00Z</dcterms:modified>
</cp:coreProperties>
</file>