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76FCE" w14:textId="7B3B5887" w:rsidR="009946BC" w:rsidRPr="003A760D" w:rsidRDefault="003A760D" w:rsidP="003A760D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760D">
        <w:rPr>
          <w:rFonts w:ascii="Arial" w:hAnsi="Arial" w:cs="Arial"/>
          <w:b/>
          <w:bCs/>
          <w:sz w:val="72"/>
          <w:szCs w:val="72"/>
        </w:rPr>
        <w:t>12</w:t>
      </w:r>
    </w:p>
    <w:p w14:paraId="15D93111" w14:textId="55138422" w:rsidR="00520FE9" w:rsidRPr="002A43FF" w:rsidRDefault="00520FE9" w:rsidP="00520FE9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Na podlagi 119. člena Zakona o skupnih temeljih sistema plač v javnem sektorju (Uradni list RS, št. 95/24), </w:t>
      </w:r>
      <w:bookmarkStart w:id="0" w:name="_Hlk69380395"/>
      <w:r w:rsidRPr="002A43FF">
        <w:rPr>
          <w:rFonts w:ascii="Arial" w:eastAsia="Calibri" w:hAnsi="Arial" w:cs="Arial"/>
          <w:sz w:val="22"/>
          <w:szCs w:val="22"/>
          <w:lang w:eastAsia="en-US"/>
        </w:rPr>
        <w:t>7. člena Uredbe o plačah direktorjev  v javnem sektorju (</w:t>
      </w:r>
      <w:bookmarkEnd w:id="0"/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Uradni list RS, št. 68/17, 4/18, 30/18, 116/21, 180/21, 29/22, 89/22, 112/22, 157/22, 25/23, 64/23, 79/23, 95/24 – ZSTSPJS, 96/24 in 99/24) in </w:t>
      </w:r>
      <w:r w:rsidRPr="002A43FF">
        <w:rPr>
          <w:rFonts w:ascii="Arial" w:hAnsi="Arial" w:cs="Arial"/>
          <w:sz w:val="22"/>
          <w:szCs w:val="22"/>
        </w:rPr>
        <w:t xml:space="preserve">19. člena Statuta Mestne občine Nova Gorica (Uradni list RS, št. 13/12, 18/17 in 18/19) je Mestni svet Mestne občine Nova Gorica na seji dne </w:t>
      </w:r>
      <w:r w:rsidR="003A760D">
        <w:rPr>
          <w:rFonts w:ascii="Arial" w:hAnsi="Arial" w:cs="Arial"/>
          <w:sz w:val="22"/>
          <w:szCs w:val="22"/>
        </w:rPr>
        <w:t>________________</w:t>
      </w:r>
      <w:r w:rsidRPr="002A43FF">
        <w:rPr>
          <w:rFonts w:ascii="Arial" w:hAnsi="Arial" w:cs="Arial"/>
          <w:sz w:val="22"/>
          <w:szCs w:val="22"/>
        </w:rPr>
        <w:t xml:space="preserve"> sprejel</w:t>
      </w:r>
    </w:p>
    <w:p w14:paraId="483C1D23" w14:textId="77777777" w:rsidR="00520FE9" w:rsidRPr="002A43FF" w:rsidRDefault="00520FE9" w:rsidP="00BB79B5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453697E3" w14:textId="77777777" w:rsidR="00833A1E" w:rsidRPr="002A43FF" w:rsidRDefault="007C52E4" w:rsidP="000942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43FF">
        <w:rPr>
          <w:rFonts w:ascii="Arial" w:hAnsi="Arial" w:cs="Arial"/>
          <w:b/>
          <w:bCs/>
          <w:sz w:val="22"/>
          <w:szCs w:val="22"/>
        </w:rPr>
        <w:t>S K L E P</w:t>
      </w:r>
    </w:p>
    <w:p w14:paraId="5A6DC6F1" w14:textId="63993690" w:rsidR="00094869" w:rsidRPr="002A43FF" w:rsidRDefault="00DD68AC" w:rsidP="000942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43FF">
        <w:rPr>
          <w:rFonts w:ascii="Arial" w:hAnsi="Arial" w:cs="Arial"/>
          <w:b/>
          <w:bCs/>
          <w:sz w:val="22"/>
          <w:szCs w:val="22"/>
        </w:rPr>
        <w:t>o</w:t>
      </w:r>
      <w:r w:rsidR="00121789" w:rsidRPr="002A43FF">
        <w:rPr>
          <w:rFonts w:ascii="Arial" w:hAnsi="Arial" w:cs="Arial"/>
          <w:b/>
          <w:bCs/>
          <w:sz w:val="22"/>
          <w:szCs w:val="22"/>
        </w:rPr>
        <w:t xml:space="preserve"> 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soglasju za izplačilo</w:t>
      </w:r>
      <w:r w:rsidR="00121789" w:rsidRPr="002A43FF">
        <w:rPr>
          <w:rFonts w:ascii="Arial" w:hAnsi="Arial" w:cs="Arial"/>
          <w:b/>
          <w:bCs/>
          <w:sz w:val="22"/>
          <w:szCs w:val="22"/>
        </w:rPr>
        <w:t xml:space="preserve"> dela plače za redno delovno uspešnost 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pomočni</w:t>
      </w:r>
      <w:r w:rsidR="008C6F42">
        <w:rPr>
          <w:rFonts w:ascii="Arial" w:hAnsi="Arial" w:cs="Arial"/>
          <w:b/>
          <w:bCs/>
          <w:sz w:val="22"/>
          <w:szCs w:val="22"/>
        </w:rPr>
        <w:t>ka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 xml:space="preserve"> direktorice za </w:t>
      </w:r>
      <w:r w:rsidR="00E46E56">
        <w:rPr>
          <w:rFonts w:ascii="Arial" w:hAnsi="Arial" w:cs="Arial"/>
          <w:b/>
          <w:bCs/>
          <w:sz w:val="22"/>
          <w:szCs w:val="22"/>
        </w:rPr>
        <w:t xml:space="preserve">vodenje umetniško </w:t>
      </w:r>
      <w:r w:rsidR="00F546CC">
        <w:rPr>
          <w:rFonts w:ascii="Arial" w:hAnsi="Arial" w:cs="Arial"/>
          <w:b/>
          <w:bCs/>
          <w:sz w:val="22"/>
          <w:szCs w:val="22"/>
        </w:rPr>
        <w:t>s</w:t>
      </w:r>
      <w:r w:rsidR="00E46E56">
        <w:rPr>
          <w:rFonts w:ascii="Arial" w:hAnsi="Arial" w:cs="Arial"/>
          <w:b/>
          <w:bCs/>
          <w:sz w:val="22"/>
          <w:szCs w:val="22"/>
        </w:rPr>
        <w:t>trokovnega dela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 xml:space="preserve"> v </w:t>
      </w:r>
      <w:r w:rsidR="00996523">
        <w:rPr>
          <w:rFonts w:ascii="Arial" w:hAnsi="Arial" w:cs="Arial"/>
          <w:b/>
          <w:bCs/>
          <w:sz w:val="22"/>
          <w:szCs w:val="22"/>
        </w:rPr>
        <w:t>J</w:t>
      </w:r>
      <w:r w:rsidR="00094294" w:rsidRPr="002A43FF">
        <w:rPr>
          <w:rFonts w:ascii="Arial" w:hAnsi="Arial" w:cs="Arial"/>
          <w:b/>
          <w:bCs/>
          <w:sz w:val="22"/>
          <w:szCs w:val="22"/>
        </w:rPr>
        <w:t>avne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m</w:t>
      </w:r>
      <w:r w:rsidR="00094294" w:rsidRPr="002A43FF">
        <w:rPr>
          <w:rFonts w:ascii="Arial" w:hAnsi="Arial" w:cs="Arial"/>
          <w:b/>
          <w:bCs/>
          <w:sz w:val="22"/>
          <w:szCs w:val="22"/>
        </w:rPr>
        <w:t xml:space="preserve"> zavod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u</w:t>
      </w:r>
      <w:r w:rsidR="00094294" w:rsidRPr="002A43FF">
        <w:rPr>
          <w:rFonts w:ascii="Arial" w:hAnsi="Arial" w:cs="Arial"/>
          <w:b/>
          <w:bCs/>
          <w:sz w:val="22"/>
          <w:szCs w:val="22"/>
        </w:rPr>
        <w:t xml:space="preserve"> GO!2025 – Evropska prestolnica kulture, Nova Gorica</w:t>
      </w:r>
    </w:p>
    <w:p w14:paraId="4075DF79" w14:textId="77777777" w:rsidR="00C90578" w:rsidRPr="002A43FF" w:rsidRDefault="00C90578" w:rsidP="000942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0AE938" w14:textId="77777777" w:rsidR="00634037" w:rsidRPr="002A43FF" w:rsidRDefault="00634037" w:rsidP="00B273C6">
      <w:pPr>
        <w:numPr>
          <w:ilvl w:val="0"/>
          <w:numId w:val="23"/>
        </w:numPr>
        <w:jc w:val="center"/>
        <w:rPr>
          <w:rFonts w:ascii="Arial" w:hAnsi="Arial" w:cs="Arial"/>
          <w:sz w:val="22"/>
          <w:szCs w:val="22"/>
        </w:rPr>
      </w:pPr>
      <w:bookmarkStart w:id="1" w:name="_Hlk69801916"/>
    </w:p>
    <w:bookmarkEnd w:id="1"/>
    <w:p w14:paraId="0EA1CF08" w14:textId="77777777" w:rsidR="00520FE9" w:rsidRPr="002A43FF" w:rsidRDefault="00520FE9" w:rsidP="007C52E4">
      <w:pPr>
        <w:rPr>
          <w:rFonts w:ascii="Arial" w:hAnsi="Arial" w:cs="Arial"/>
          <w:sz w:val="22"/>
          <w:szCs w:val="22"/>
        </w:rPr>
      </w:pPr>
    </w:p>
    <w:p w14:paraId="70901688" w14:textId="66952878" w:rsidR="00520FE9" w:rsidRPr="002A43FF" w:rsidRDefault="00520FE9" w:rsidP="0078746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Mestni svet Mestne občine Nova Gorica daje soglasje k sklepu direktorice javnega zavoda GO!2025 – Evropska prestolnica kulture, Nova Gorica</w:t>
      </w:r>
      <w:r w:rsidR="00787467" w:rsidRPr="002A43FF">
        <w:rPr>
          <w:rFonts w:ascii="Arial" w:hAnsi="Arial" w:cs="Arial"/>
          <w:sz w:val="22"/>
          <w:szCs w:val="22"/>
        </w:rPr>
        <w:t>,</w:t>
      </w:r>
      <w:r w:rsidRPr="002A43FF">
        <w:rPr>
          <w:rFonts w:ascii="Arial" w:hAnsi="Arial" w:cs="Arial"/>
          <w:sz w:val="22"/>
          <w:szCs w:val="22"/>
        </w:rPr>
        <w:t xml:space="preserve"> o določitvi dela plače za redno delovno uspešnost </w:t>
      </w:r>
      <w:r w:rsidR="00037B35">
        <w:rPr>
          <w:rFonts w:ascii="Arial" w:hAnsi="Arial" w:cs="Arial"/>
          <w:sz w:val="22"/>
          <w:szCs w:val="22"/>
        </w:rPr>
        <w:t>Stojana Pelka</w:t>
      </w:r>
      <w:r w:rsidR="00787467" w:rsidRPr="002A43FF">
        <w:rPr>
          <w:rFonts w:ascii="Arial" w:hAnsi="Arial" w:cs="Arial"/>
          <w:sz w:val="22"/>
          <w:szCs w:val="22"/>
        </w:rPr>
        <w:t xml:space="preserve">, </w:t>
      </w:r>
      <w:r w:rsidRPr="002A43FF">
        <w:rPr>
          <w:rFonts w:ascii="Arial" w:hAnsi="Arial" w:cs="Arial"/>
          <w:sz w:val="22"/>
          <w:szCs w:val="22"/>
        </w:rPr>
        <w:t>pomočni</w:t>
      </w:r>
      <w:r w:rsidR="00037B35">
        <w:rPr>
          <w:rFonts w:ascii="Arial" w:hAnsi="Arial" w:cs="Arial"/>
          <w:sz w:val="22"/>
          <w:szCs w:val="22"/>
        </w:rPr>
        <w:t xml:space="preserve">ka direktorja </w:t>
      </w:r>
      <w:r w:rsidR="0040499B">
        <w:rPr>
          <w:rFonts w:ascii="Arial" w:hAnsi="Arial" w:cs="Arial"/>
          <w:sz w:val="22"/>
          <w:szCs w:val="22"/>
        </w:rPr>
        <w:t xml:space="preserve">za </w:t>
      </w:r>
      <w:r w:rsidR="00037B35" w:rsidRPr="00037B35">
        <w:rPr>
          <w:rFonts w:ascii="Arial" w:hAnsi="Arial" w:cs="Arial"/>
          <w:sz w:val="22"/>
          <w:szCs w:val="22"/>
        </w:rPr>
        <w:t>vodenje umetniško strokovnega dela</w:t>
      </w:r>
      <w:r w:rsidR="00787467" w:rsidRPr="002A43FF">
        <w:rPr>
          <w:rFonts w:ascii="Arial" w:hAnsi="Arial" w:cs="Arial"/>
          <w:sz w:val="22"/>
          <w:szCs w:val="22"/>
        </w:rPr>
        <w:t xml:space="preserve"> v obdobju od 1. </w:t>
      </w:r>
      <w:r w:rsidR="00A85F8E">
        <w:rPr>
          <w:rFonts w:ascii="Arial" w:hAnsi="Arial" w:cs="Arial"/>
          <w:sz w:val="22"/>
          <w:szCs w:val="22"/>
        </w:rPr>
        <w:t>1</w:t>
      </w:r>
      <w:r w:rsidR="00787467" w:rsidRPr="002A43FF">
        <w:rPr>
          <w:rFonts w:ascii="Arial" w:hAnsi="Arial" w:cs="Arial"/>
          <w:sz w:val="22"/>
          <w:szCs w:val="22"/>
        </w:rPr>
        <w:t>. 2024 do 31. 12. 2024</w:t>
      </w:r>
      <w:r w:rsidRPr="002A43FF">
        <w:rPr>
          <w:rFonts w:ascii="Arial" w:hAnsi="Arial" w:cs="Arial"/>
          <w:sz w:val="22"/>
          <w:szCs w:val="22"/>
        </w:rPr>
        <w:t xml:space="preserve">, v višini </w:t>
      </w:r>
      <w:r w:rsidR="00787467" w:rsidRPr="002A43FF">
        <w:rPr>
          <w:rFonts w:ascii="Arial" w:hAnsi="Arial" w:cs="Arial"/>
          <w:sz w:val="22"/>
          <w:szCs w:val="22"/>
        </w:rPr>
        <w:t>1.</w:t>
      </w:r>
      <w:r w:rsidR="00D24632">
        <w:rPr>
          <w:rFonts w:ascii="Arial" w:hAnsi="Arial" w:cs="Arial"/>
          <w:sz w:val="22"/>
          <w:szCs w:val="22"/>
        </w:rPr>
        <w:t>923,80</w:t>
      </w:r>
      <w:r w:rsidRPr="002A43FF">
        <w:rPr>
          <w:rFonts w:ascii="Arial" w:hAnsi="Arial" w:cs="Arial"/>
          <w:sz w:val="22"/>
          <w:szCs w:val="22"/>
        </w:rPr>
        <w:t xml:space="preserve"> EUR bruto.</w:t>
      </w:r>
    </w:p>
    <w:p w14:paraId="62BD5B30" w14:textId="77777777" w:rsidR="00520FE9" w:rsidRPr="002A43FF" w:rsidRDefault="00520FE9" w:rsidP="0078746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15601CFA" w14:textId="23D47216" w:rsidR="00520FE9" w:rsidRPr="002A43FF" w:rsidRDefault="00787467" w:rsidP="0078746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Direktorica</w:t>
      </w:r>
      <w:r w:rsidR="006334D1" w:rsidRPr="002A43FF">
        <w:rPr>
          <w:rFonts w:ascii="Arial" w:hAnsi="Arial" w:cs="Arial"/>
          <w:sz w:val="22"/>
          <w:szCs w:val="22"/>
        </w:rPr>
        <w:t xml:space="preserve"> </w:t>
      </w:r>
      <w:r w:rsidR="00520FE9" w:rsidRPr="002A43FF">
        <w:rPr>
          <w:rFonts w:ascii="Arial" w:hAnsi="Arial" w:cs="Arial"/>
          <w:sz w:val="22"/>
          <w:szCs w:val="22"/>
        </w:rPr>
        <w:t xml:space="preserve">je redno delovno uspešnost </w:t>
      </w:r>
      <w:r w:rsidR="0040499B" w:rsidRPr="0040499B">
        <w:rPr>
          <w:rFonts w:ascii="Arial" w:hAnsi="Arial" w:cs="Arial"/>
          <w:sz w:val="22"/>
          <w:szCs w:val="22"/>
        </w:rPr>
        <w:t xml:space="preserve">pomočnika direktorja </w:t>
      </w:r>
      <w:r w:rsidR="0040499B">
        <w:rPr>
          <w:rFonts w:ascii="Arial" w:hAnsi="Arial" w:cs="Arial"/>
          <w:sz w:val="22"/>
          <w:szCs w:val="22"/>
        </w:rPr>
        <w:t xml:space="preserve">za </w:t>
      </w:r>
      <w:r w:rsidR="0040499B" w:rsidRPr="0040499B">
        <w:rPr>
          <w:rFonts w:ascii="Arial" w:hAnsi="Arial" w:cs="Arial"/>
          <w:sz w:val="22"/>
          <w:szCs w:val="22"/>
        </w:rPr>
        <w:t xml:space="preserve">vodenje umetniško strokovnega dela </w:t>
      </w:r>
      <w:r w:rsidR="00520FE9" w:rsidRPr="002A43FF">
        <w:rPr>
          <w:rFonts w:ascii="Arial" w:hAnsi="Arial" w:cs="Arial"/>
          <w:sz w:val="22"/>
          <w:szCs w:val="22"/>
        </w:rPr>
        <w:t>skladno s Pravilnikom o merilih za ugotavljanje redne delovne uspešnosti direktorjev pravnih oseb javnega prava s področja kulture ovrednotil</w:t>
      </w:r>
      <w:r w:rsidRPr="002A43FF">
        <w:rPr>
          <w:rFonts w:ascii="Arial" w:hAnsi="Arial" w:cs="Arial"/>
          <w:sz w:val="22"/>
          <w:szCs w:val="22"/>
        </w:rPr>
        <w:t>a</w:t>
      </w:r>
      <w:r w:rsidR="00520FE9" w:rsidRPr="002A43FF">
        <w:rPr>
          <w:rFonts w:ascii="Arial" w:hAnsi="Arial" w:cs="Arial"/>
          <w:sz w:val="22"/>
          <w:szCs w:val="22"/>
        </w:rPr>
        <w:t xml:space="preserve"> v skupni višini 9</w:t>
      </w:r>
      <w:r w:rsidRPr="002A43FF">
        <w:rPr>
          <w:rFonts w:ascii="Arial" w:hAnsi="Arial" w:cs="Arial"/>
          <w:sz w:val="22"/>
          <w:szCs w:val="22"/>
        </w:rPr>
        <w:t>2</w:t>
      </w:r>
      <w:r w:rsidR="00520FE9" w:rsidRPr="002A43FF">
        <w:rPr>
          <w:rFonts w:ascii="Arial" w:hAnsi="Arial" w:cs="Arial"/>
          <w:sz w:val="22"/>
          <w:szCs w:val="22"/>
        </w:rPr>
        <w:t xml:space="preserve"> odstotnih točk.</w:t>
      </w:r>
    </w:p>
    <w:p w14:paraId="234462D0" w14:textId="77777777" w:rsidR="0002354D" w:rsidRPr="002A43FF" w:rsidRDefault="0002354D" w:rsidP="00BE6483">
      <w:pPr>
        <w:jc w:val="both"/>
        <w:rPr>
          <w:rFonts w:ascii="Arial" w:hAnsi="Arial" w:cs="Arial"/>
          <w:sz w:val="22"/>
          <w:szCs w:val="22"/>
        </w:rPr>
      </w:pPr>
      <w:bookmarkStart w:id="2" w:name="_Hlk99029447"/>
      <w:bookmarkStart w:id="3" w:name="_Hlk130820840"/>
      <w:bookmarkStart w:id="4" w:name="_Hlk130816598"/>
    </w:p>
    <w:p w14:paraId="118F7DB0" w14:textId="77777777" w:rsidR="0002354D" w:rsidRPr="002A43FF" w:rsidRDefault="0002354D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     2.</w:t>
      </w:r>
    </w:p>
    <w:p w14:paraId="48D57E49" w14:textId="77777777" w:rsidR="0002354D" w:rsidRPr="002A43FF" w:rsidRDefault="0002354D" w:rsidP="00BE6483">
      <w:pPr>
        <w:jc w:val="both"/>
        <w:rPr>
          <w:rFonts w:ascii="Arial" w:hAnsi="Arial" w:cs="Arial"/>
          <w:sz w:val="22"/>
          <w:szCs w:val="22"/>
        </w:rPr>
      </w:pPr>
    </w:p>
    <w:p w14:paraId="415A9CF2" w14:textId="61DD72A7" w:rsidR="00F57E5B" w:rsidRPr="002A43FF" w:rsidRDefault="00F57E5B" w:rsidP="00BE6483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Za plačilo </w:t>
      </w:r>
      <w:r w:rsidR="007B3F73" w:rsidRPr="002A43FF">
        <w:rPr>
          <w:rFonts w:ascii="Arial" w:hAnsi="Arial" w:cs="Arial"/>
          <w:sz w:val="22"/>
          <w:szCs w:val="22"/>
        </w:rPr>
        <w:t xml:space="preserve">redne delovne uspešnosti </w:t>
      </w:r>
      <w:r w:rsidRPr="002A43FF">
        <w:rPr>
          <w:rFonts w:ascii="Arial" w:hAnsi="Arial" w:cs="Arial"/>
          <w:sz w:val="22"/>
          <w:szCs w:val="22"/>
        </w:rPr>
        <w:t xml:space="preserve">se nameni 5% letnih sredstev za osnovno plačo </w:t>
      </w:r>
      <w:r w:rsidR="00266C6B" w:rsidRPr="002A43FF">
        <w:rPr>
          <w:rFonts w:ascii="Arial" w:hAnsi="Arial" w:cs="Arial"/>
          <w:sz w:val="22"/>
          <w:szCs w:val="22"/>
        </w:rPr>
        <w:t>pomočni</w:t>
      </w:r>
      <w:r w:rsidR="00F546CC">
        <w:rPr>
          <w:rFonts w:ascii="Arial" w:hAnsi="Arial" w:cs="Arial"/>
          <w:sz w:val="22"/>
          <w:szCs w:val="22"/>
        </w:rPr>
        <w:t>ka</w:t>
      </w:r>
      <w:r w:rsidR="00266C6B" w:rsidRPr="002A43FF">
        <w:rPr>
          <w:rFonts w:ascii="Arial" w:hAnsi="Arial" w:cs="Arial"/>
          <w:sz w:val="22"/>
          <w:szCs w:val="22"/>
        </w:rPr>
        <w:t xml:space="preserve"> </w:t>
      </w:r>
      <w:r w:rsidRPr="002A43FF">
        <w:rPr>
          <w:rFonts w:ascii="Arial" w:hAnsi="Arial" w:cs="Arial"/>
          <w:sz w:val="22"/>
          <w:szCs w:val="22"/>
        </w:rPr>
        <w:t>direktorice</w:t>
      </w:r>
      <w:r w:rsidR="00266C6B" w:rsidRPr="002A43FF">
        <w:rPr>
          <w:rFonts w:ascii="Arial" w:hAnsi="Arial" w:cs="Arial"/>
          <w:sz w:val="22"/>
          <w:szCs w:val="22"/>
        </w:rPr>
        <w:t xml:space="preserve"> za </w:t>
      </w:r>
      <w:r w:rsidR="00D515C0">
        <w:rPr>
          <w:rFonts w:ascii="Arial" w:hAnsi="Arial" w:cs="Arial"/>
          <w:sz w:val="22"/>
          <w:szCs w:val="22"/>
        </w:rPr>
        <w:t xml:space="preserve">vodenje </w:t>
      </w:r>
      <w:r w:rsidR="00982123">
        <w:rPr>
          <w:rFonts w:ascii="Arial" w:hAnsi="Arial" w:cs="Arial"/>
          <w:sz w:val="22"/>
          <w:szCs w:val="22"/>
        </w:rPr>
        <w:t>umetniško strokovnega</w:t>
      </w:r>
      <w:r w:rsidR="00D515C0">
        <w:rPr>
          <w:rFonts w:ascii="Arial" w:hAnsi="Arial" w:cs="Arial"/>
          <w:sz w:val="22"/>
          <w:szCs w:val="22"/>
        </w:rPr>
        <w:t xml:space="preserve"> dela</w:t>
      </w:r>
      <w:r w:rsidRPr="002A43FF">
        <w:rPr>
          <w:rFonts w:ascii="Arial" w:hAnsi="Arial" w:cs="Arial"/>
          <w:sz w:val="22"/>
          <w:szCs w:val="22"/>
        </w:rPr>
        <w:t>.</w:t>
      </w:r>
      <w:r w:rsidR="0003770E" w:rsidRPr="0003770E">
        <w:rPr>
          <w:rFonts w:ascii="Arial" w:hAnsi="Arial" w:cs="Arial"/>
          <w:color w:val="484848"/>
          <w:sz w:val="26"/>
          <w:szCs w:val="26"/>
          <w:shd w:val="clear" w:color="auto" w:fill="FFFFFF"/>
        </w:rPr>
        <w:t xml:space="preserve"> </w:t>
      </w:r>
    </w:p>
    <w:bookmarkEnd w:id="2"/>
    <w:p w14:paraId="4C43D55E" w14:textId="77777777" w:rsidR="00A339C3" w:rsidRPr="002A43FF" w:rsidRDefault="00A339C3" w:rsidP="007C52E4">
      <w:pPr>
        <w:rPr>
          <w:rFonts w:ascii="Arial" w:hAnsi="Arial" w:cs="Arial"/>
          <w:sz w:val="22"/>
          <w:szCs w:val="22"/>
        </w:rPr>
      </w:pPr>
    </w:p>
    <w:p w14:paraId="615D4EBD" w14:textId="77777777" w:rsidR="0002354D" w:rsidRPr="002A43FF" w:rsidRDefault="0002354D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bookmarkStart w:id="5" w:name="_Hlk69801876"/>
      <w:bookmarkStart w:id="6" w:name="_Hlk99029603"/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     3.</w:t>
      </w:r>
    </w:p>
    <w:p w14:paraId="53A28F76" w14:textId="77777777" w:rsidR="009149D0" w:rsidRPr="002A43FF" w:rsidRDefault="009149D0" w:rsidP="00D36A34">
      <w:pPr>
        <w:tabs>
          <w:tab w:val="left" w:pos="4395"/>
        </w:tabs>
        <w:jc w:val="center"/>
        <w:rPr>
          <w:rFonts w:ascii="Arial" w:hAnsi="Arial" w:cs="Arial"/>
          <w:sz w:val="22"/>
          <w:szCs w:val="22"/>
        </w:rPr>
      </w:pPr>
    </w:p>
    <w:bookmarkEnd w:id="3"/>
    <w:bookmarkEnd w:id="5"/>
    <w:p w14:paraId="1E6683CD" w14:textId="12BFAA2F" w:rsidR="00BE6483" w:rsidRPr="002A43FF" w:rsidRDefault="00E83184" w:rsidP="00E831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83184">
        <w:rPr>
          <w:rFonts w:ascii="Arial" w:hAnsi="Arial" w:cs="Arial"/>
          <w:sz w:val="22"/>
          <w:szCs w:val="22"/>
        </w:rPr>
        <w:t>omočniku direktorice za vodenje umetniško strokovnega dela</w:t>
      </w:r>
      <w:r w:rsidR="00C90578" w:rsidRPr="002A43FF">
        <w:rPr>
          <w:rFonts w:ascii="Arial" w:hAnsi="Arial" w:cs="Arial"/>
          <w:sz w:val="22"/>
          <w:szCs w:val="22"/>
        </w:rPr>
        <w:t xml:space="preserve"> se del plače za redno delovno uspešnost za obdobje od 1. </w:t>
      </w:r>
      <w:r w:rsidR="00D24632">
        <w:rPr>
          <w:rFonts w:ascii="Arial" w:hAnsi="Arial" w:cs="Arial"/>
          <w:sz w:val="22"/>
          <w:szCs w:val="22"/>
        </w:rPr>
        <w:t>1</w:t>
      </w:r>
      <w:r w:rsidR="00C90578" w:rsidRPr="002A43FF">
        <w:rPr>
          <w:rFonts w:ascii="Arial" w:hAnsi="Arial" w:cs="Arial"/>
          <w:sz w:val="22"/>
          <w:szCs w:val="22"/>
        </w:rPr>
        <w:t>. 2024 do 31. 12. 2024 izplača v letu 2025.</w:t>
      </w:r>
    </w:p>
    <w:p w14:paraId="5DDB1275" w14:textId="77777777" w:rsidR="00C90578" w:rsidRPr="002A43FF" w:rsidRDefault="00C90578" w:rsidP="00BE6483">
      <w:pPr>
        <w:rPr>
          <w:rFonts w:ascii="Arial" w:hAnsi="Arial" w:cs="Arial"/>
          <w:sz w:val="22"/>
          <w:szCs w:val="22"/>
        </w:rPr>
      </w:pPr>
    </w:p>
    <w:p w14:paraId="385FFB2E" w14:textId="77777777" w:rsidR="0002354D" w:rsidRPr="002A43FF" w:rsidRDefault="0002354D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bookmarkStart w:id="7" w:name="_Hlk69993089"/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     4.</w:t>
      </w:r>
    </w:p>
    <w:p w14:paraId="5533E408" w14:textId="77777777" w:rsidR="0002354D" w:rsidRPr="002A43FF" w:rsidRDefault="0002354D" w:rsidP="00BA67B4">
      <w:pPr>
        <w:jc w:val="both"/>
        <w:rPr>
          <w:rFonts w:ascii="Arial" w:hAnsi="Arial" w:cs="Arial"/>
          <w:sz w:val="22"/>
          <w:szCs w:val="22"/>
        </w:rPr>
      </w:pPr>
    </w:p>
    <w:p w14:paraId="42BFFC52" w14:textId="77777777" w:rsidR="000F747A" w:rsidRPr="002A43FF" w:rsidRDefault="00BC1886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Ta sklep velja </w:t>
      </w:r>
      <w:r w:rsidR="009229DD" w:rsidRPr="002A43FF">
        <w:rPr>
          <w:rFonts w:ascii="Arial" w:hAnsi="Arial" w:cs="Arial"/>
          <w:sz w:val="22"/>
          <w:szCs w:val="22"/>
        </w:rPr>
        <w:t>takoj</w:t>
      </w:r>
      <w:bookmarkEnd w:id="7"/>
      <w:r w:rsidR="000F747A" w:rsidRPr="002A43FF">
        <w:rPr>
          <w:rFonts w:ascii="Arial" w:hAnsi="Arial" w:cs="Arial"/>
          <w:sz w:val="22"/>
          <w:szCs w:val="22"/>
        </w:rPr>
        <w:t>.</w:t>
      </w:r>
    </w:p>
    <w:bookmarkEnd w:id="6"/>
    <w:p w14:paraId="5A3FA177" w14:textId="77777777" w:rsidR="00BE27DD" w:rsidRPr="002A43FF" w:rsidRDefault="00BE27DD" w:rsidP="00BA67B4">
      <w:pPr>
        <w:jc w:val="both"/>
        <w:rPr>
          <w:rFonts w:ascii="Arial" w:hAnsi="Arial" w:cs="Arial"/>
          <w:sz w:val="22"/>
          <w:szCs w:val="22"/>
        </w:rPr>
      </w:pPr>
    </w:p>
    <w:p w14:paraId="56223D9A" w14:textId="77777777" w:rsidR="00096C57" w:rsidRPr="002A43FF" w:rsidRDefault="00096C57" w:rsidP="00BA67B4">
      <w:pPr>
        <w:jc w:val="both"/>
        <w:rPr>
          <w:rFonts w:ascii="Arial" w:hAnsi="Arial" w:cs="Arial"/>
          <w:sz w:val="22"/>
          <w:szCs w:val="22"/>
        </w:rPr>
      </w:pPr>
    </w:p>
    <w:p w14:paraId="7AA221F2" w14:textId="77777777" w:rsidR="00634037" w:rsidRPr="002A43FF" w:rsidRDefault="00634037" w:rsidP="00BA67B4">
      <w:pPr>
        <w:jc w:val="both"/>
        <w:rPr>
          <w:rFonts w:ascii="Arial" w:hAnsi="Arial" w:cs="Arial"/>
          <w:sz w:val="22"/>
          <w:szCs w:val="22"/>
        </w:rPr>
      </w:pPr>
    </w:p>
    <w:p w14:paraId="38FD3B6C" w14:textId="77777777" w:rsidR="00BA67B4" w:rsidRPr="002A43FF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Številka: </w:t>
      </w:r>
      <w:r w:rsidR="001B305C" w:rsidRPr="002A43FF">
        <w:rPr>
          <w:rFonts w:ascii="Arial" w:hAnsi="Arial" w:cs="Arial"/>
          <w:sz w:val="22"/>
          <w:szCs w:val="22"/>
        </w:rPr>
        <w:t>014-23/2021</w:t>
      </w:r>
    </w:p>
    <w:p w14:paraId="65DD7779" w14:textId="58325225" w:rsidR="009946BC" w:rsidRPr="002A43FF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Nova Gorica,</w:t>
      </w:r>
      <w:r w:rsidR="00FD6DD0">
        <w:rPr>
          <w:rFonts w:ascii="Arial" w:hAnsi="Arial" w:cs="Arial"/>
          <w:sz w:val="22"/>
          <w:szCs w:val="22"/>
        </w:rPr>
        <w:t xml:space="preserve"> dne</w:t>
      </w:r>
      <w:r w:rsidRPr="002A43FF">
        <w:rPr>
          <w:rFonts w:ascii="Arial" w:hAnsi="Arial" w:cs="Arial"/>
          <w:sz w:val="22"/>
          <w:szCs w:val="22"/>
        </w:rPr>
        <w:t xml:space="preserve">          </w:t>
      </w:r>
    </w:p>
    <w:p w14:paraId="7C3D439B" w14:textId="77777777" w:rsidR="00BA67B4" w:rsidRPr="002A43FF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6C01CC" w:rsidRPr="002A43FF">
        <w:rPr>
          <w:rFonts w:ascii="Arial" w:hAnsi="Arial" w:cs="Arial"/>
          <w:sz w:val="22"/>
          <w:szCs w:val="22"/>
        </w:rPr>
        <w:t xml:space="preserve">       </w:t>
      </w:r>
      <w:r w:rsidR="009946BC" w:rsidRPr="002A43FF">
        <w:rPr>
          <w:rFonts w:ascii="Arial" w:hAnsi="Arial" w:cs="Arial"/>
          <w:sz w:val="22"/>
          <w:szCs w:val="22"/>
        </w:rPr>
        <w:t xml:space="preserve">                                </w:t>
      </w:r>
      <w:r w:rsidR="006C01CC" w:rsidRPr="002A43FF">
        <w:rPr>
          <w:rFonts w:ascii="Arial" w:hAnsi="Arial" w:cs="Arial"/>
          <w:sz w:val="22"/>
          <w:szCs w:val="22"/>
        </w:rPr>
        <w:t>Samo Turel</w:t>
      </w:r>
    </w:p>
    <w:p w14:paraId="55578BAA" w14:textId="77777777" w:rsidR="00C03585" w:rsidRPr="002A43FF" w:rsidRDefault="00BA67B4" w:rsidP="00F667E1">
      <w:pPr>
        <w:ind w:left="360"/>
        <w:jc w:val="center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 ŽUPAN</w:t>
      </w:r>
    </w:p>
    <w:bookmarkEnd w:id="4"/>
    <w:p w14:paraId="1A95EA6D" w14:textId="77777777" w:rsidR="00094869" w:rsidRPr="002A43FF" w:rsidRDefault="00094869" w:rsidP="00D060EE">
      <w:pPr>
        <w:rPr>
          <w:rFonts w:ascii="Arial" w:hAnsi="Arial" w:cs="Arial"/>
          <w:sz w:val="22"/>
          <w:szCs w:val="22"/>
        </w:rPr>
      </w:pPr>
    </w:p>
    <w:p w14:paraId="044F2022" w14:textId="77777777" w:rsidR="00D060EE" w:rsidRPr="002A43FF" w:rsidRDefault="00D060EE" w:rsidP="00D060EE">
      <w:pPr>
        <w:rPr>
          <w:rFonts w:ascii="Arial" w:hAnsi="Arial" w:cs="Arial"/>
          <w:sz w:val="22"/>
          <w:szCs w:val="22"/>
        </w:rPr>
      </w:pPr>
    </w:p>
    <w:p w14:paraId="4FCC53F3" w14:textId="3ACBB5D2" w:rsidR="006647E2" w:rsidRPr="002A43FF" w:rsidRDefault="00BD16E4" w:rsidP="00BD16E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0" wp14:anchorId="07718DCB" wp14:editId="764446DC">
            <wp:simplePos x="0" y="0"/>
            <wp:positionH relativeFrom="page">
              <wp:posOffset>316230</wp:posOffset>
            </wp:positionH>
            <wp:positionV relativeFrom="page">
              <wp:posOffset>217805</wp:posOffset>
            </wp:positionV>
            <wp:extent cx="2371725" cy="1000125"/>
            <wp:effectExtent l="0" t="0" r="9525" b="9525"/>
            <wp:wrapTopAndBottom/>
            <wp:docPr id="2132444237" name="Slika 1" descr="Slika, ki vsebuje besede besedilo, pisava, posnetek zaslona, oblikovanje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44237" name="Slika 1" descr="Slika, ki vsebuje besede besedilo, pisava, posnetek zaslona, oblikovanje&#10;&#10;Vsebina, ustvarjena z UI, morda ni praviln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A9E" w:rsidRPr="002A43FF">
        <w:rPr>
          <w:rFonts w:ascii="Arial" w:hAnsi="Arial" w:cs="Arial"/>
          <w:sz w:val="22"/>
          <w:szCs w:val="22"/>
        </w:rPr>
        <w:t xml:space="preserve">  </w:t>
      </w:r>
      <w:r w:rsidR="00433D77" w:rsidRPr="002A43FF">
        <w:rPr>
          <w:rFonts w:ascii="Arial" w:hAnsi="Arial" w:cs="Arial"/>
          <w:sz w:val="22"/>
          <w:szCs w:val="22"/>
        </w:rPr>
        <w:t xml:space="preserve">   </w:t>
      </w:r>
    </w:p>
    <w:p w14:paraId="19EAC6C0" w14:textId="5F41E11A" w:rsidR="00C03585" w:rsidRPr="002A43FF" w:rsidRDefault="00C03585" w:rsidP="00D97CFF">
      <w:pPr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Številka: </w:t>
      </w:r>
      <w:r w:rsidR="001B305C" w:rsidRPr="002A43FF">
        <w:rPr>
          <w:rFonts w:ascii="Arial" w:hAnsi="Arial" w:cs="Arial"/>
          <w:sz w:val="22"/>
          <w:szCs w:val="22"/>
        </w:rPr>
        <w:t>014-23/2021-</w:t>
      </w:r>
      <w:r w:rsidR="008169D2">
        <w:rPr>
          <w:rFonts w:ascii="Arial" w:hAnsi="Arial" w:cs="Arial"/>
          <w:sz w:val="22"/>
          <w:szCs w:val="22"/>
        </w:rPr>
        <w:t>563</w:t>
      </w:r>
    </w:p>
    <w:p w14:paraId="5ED768B9" w14:textId="1103183D" w:rsidR="00DE245B" w:rsidRPr="002A43FF" w:rsidRDefault="00BD16E4" w:rsidP="00D23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 dne</w:t>
      </w:r>
      <w:r w:rsidR="00643D34">
        <w:rPr>
          <w:rFonts w:ascii="Arial" w:hAnsi="Arial" w:cs="Arial"/>
          <w:sz w:val="22"/>
          <w:szCs w:val="22"/>
        </w:rPr>
        <w:t xml:space="preserve"> </w:t>
      </w:r>
      <w:r w:rsidR="003070F9">
        <w:rPr>
          <w:rFonts w:ascii="Arial" w:hAnsi="Arial" w:cs="Arial"/>
          <w:sz w:val="22"/>
          <w:szCs w:val="22"/>
        </w:rPr>
        <w:t>30</w:t>
      </w:r>
      <w:r w:rsidR="00643D3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maja</w:t>
      </w:r>
      <w:r w:rsidR="00643D34">
        <w:rPr>
          <w:rFonts w:ascii="Arial" w:hAnsi="Arial" w:cs="Arial"/>
          <w:sz w:val="22"/>
          <w:szCs w:val="22"/>
        </w:rPr>
        <w:t xml:space="preserve"> 2025</w:t>
      </w:r>
    </w:p>
    <w:p w14:paraId="08D96B29" w14:textId="77777777" w:rsidR="001614F2" w:rsidRPr="002A43FF" w:rsidRDefault="001614F2" w:rsidP="00C03585">
      <w:pPr>
        <w:rPr>
          <w:rFonts w:ascii="Arial" w:hAnsi="Arial" w:cs="Arial"/>
          <w:sz w:val="22"/>
          <w:szCs w:val="22"/>
        </w:rPr>
      </w:pPr>
    </w:p>
    <w:p w14:paraId="17F0B13B" w14:textId="462C7867" w:rsidR="00A148AF" w:rsidRPr="00BD16E4" w:rsidRDefault="00A148AF" w:rsidP="00881E23">
      <w:pPr>
        <w:jc w:val="center"/>
        <w:rPr>
          <w:rFonts w:ascii="Arial" w:hAnsi="Arial" w:cs="Arial"/>
          <w:sz w:val="22"/>
          <w:szCs w:val="22"/>
        </w:rPr>
      </w:pPr>
      <w:r w:rsidRPr="00BD16E4">
        <w:rPr>
          <w:rFonts w:ascii="Arial" w:hAnsi="Arial" w:cs="Arial"/>
          <w:sz w:val="22"/>
          <w:szCs w:val="22"/>
        </w:rPr>
        <w:t>O</w:t>
      </w:r>
      <w:r w:rsidR="00BD16E4">
        <w:rPr>
          <w:rFonts w:ascii="Arial" w:hAnsi="Arial" w:cs="Arial"/>
          <w:sz w:val="22"/>
          <w:szCs w:val="22"/>
        </w:rPr>
        <w:t xml:space="preserve"> </w:t>
      </w:r>
      <w:r w:rsidR="00BD16E4" w:rsidRPr="00BD16E4">
        <w:rPr>
          <w:rFonts w:ascii="Arial" w:hAnsi="Arial" w:cs="Arial"/>
          <w:sz w:val="22"/>
          <w:szCs w:val="22"/>
        </w:rPr>
        <w:t>B</w:t>
      </w:r>
      <w:r w:rsidR="00BD16E4">
        <w:rPr>
          <w:rFonts w:ascii="Arial" w:hAnsi="Arial" w:cs="Arial"/>
          <w:sz w:val="22"/>
          <w:szCs w:val="22"/>
        </w:rPr>
        <w:t xml:space="preserve"> </w:t>
      </w:r>
      <w:r w:rsidR="00BD16E4" w:rsidRPr="00BD16E4">
        <w:rPr>
          <w:rFonts w:ascii="Arial" w:hAnsi="Arial" w:cs="Arial"/>
          <w:sz w:val="22"/>
          <w:szCs w:val="22"/>
        </w:rPr>
        <w:t>R</w:t>
      </w:r>
      <w:r w:rsidR="00BD16E4">
        <w:rPr>
          <w:rFonts w:ascii="Arial" w:hAnsi="Arial" w:cs="Arial"/>
          <w:sz w:val="22"/>
          <w:szCs w:val="22"/>
        </w:rPr>
        <w:t xml:space="preserve"> </w:t>
      </w:r>
      <w:r w:rsidR="00BD16E4" w:rsidRPr="00BD16E4">
        <w:rPr>
          <w:rFonts w:ascii="Arial" w:hAnsi="Arial" w:cs="Arial"/>
          <w:sz w:val="22"/>
          <w:szCs w:val="22"/>
        </w:rPr>
        <w:t>A</w:t>
      </w:r>
      <w:r w:rsidR="00BD16E4">
        <w:rPr>
          <w:rFonts w:ascii="Arial" w:hAnsi="Arial" w:cs="Arial"/>
          <w:sz w:val="22"/>
          <w:szCs w:val="22"/>
        </w:rPr>
        <w:t xml:space="preserve"> </w:t>
      </w:r>
      <w:r w:rsidR="00BD16E4" w:rsidRPr="00BD16E4">
        <w:rPr>
          <w:rFonts w:ascii="Arial" w:hAnsi="Arial" w:cs="Arial"/>
          <w:sz w:val="22"/>
          <w:szCs w:val="22"/>
        </w:rPr>
        <w:t>Z</w:t>
      </w:r>
      <w:r w:rsidR="00BD16E4">
        <w:rPr>
          <w:rFonts w:ascii="Arial" w:hAnsi="Arial" w:cs="Arial"/>
          <w:sz w:val="22"/>
          <w:szCs w:val="22"/>
        </w:rPr>
        <w:t xml:space="preserve"> </w:t>
      </w:r>
      <w:r w:rsidR="00BD16E4" w:rsidRPr="00BD16E4">
        <w:rPr>
          <w:rFonts w:ascii="Arial" w:hAnsi="Arial" w:cs="Arial"/>
          <w:sz w:val="22"/>
          <w:szCs w:val="22"/>
        </w:rPr>
        <w:t>L</w:t>
      </w:r>
      <w:r w:rsidR="00BD16E4">
        <w:rPr>
          <w:rFonts w:ascii="Arial" w:hAnsi="Arial" w:cs="Arial"/>
          <w:sz w:val="22"/>
          <w:szCs w:val="22"/>
        </w:rPr>
        <w:t xml:space="preserve"> </w:t>
      </w:r>
      <w:r w:rsidR="00BD16E4" w:rsidRPr="00BD16E4">
        <w:rPr>
          <w:rFonts w:ascii="Arial" w:hAnsi="Arial" w:cs="Arial"/>
          <w:sz w:val="22"/>
          <w:szCs w:val="22"/>
        </w:rPr>
        <w:t>O</w:t>
      </w:r>
      <w:r w:rsidR="00BD16E4">
        <w:rPr>
          <w:rFonts w:ascii="Arial" w:hAnsi="Arial" w:cs="Arial"/>
          <w:sz w:val="22"/>
          <w:szCs w:val="22"/>
        </w:rPr>
        <w:t xml:space="preserve"> </w:t>
      </w:r>
      <w:r w:rsidR="00BD16E4" w:rsidRPr="00BD16E4">
        <w:rPr>
          <w:rFonts w:ascii="Arial" w:hAnsi="Arial" w:cs="Arial"/>
          <w:sz w:val="22"/>
          <w:szCs w:val="22"/>
        </w:rPr>
        <w:t>Ž</w:t>
      </w:r>
      <w:r w:rsidR="00BD16E4">
        <w:rPr>
          <w:rFonts w:ascii="Arial" w:hAnsi="Arial" w:cs="Arial"/>
          <w:sz w:val="22"/>
          <w:szCs w:val="22"/>
        </w:rPr>
        <w:t xml:space="preserve"> </w:t>
      </w:r>
      <w:r w:rsidR="00BD16E4" w:rsidRPr="00BD16E4">
        <w:rPr>
          <w:rFonts w:ascii="Arial" w:hAnsi="Arial" w:cs="Arial"/>
          <w:sz w:val="22"/>
          <w:szCs w:val="22"/>
        </w:rPr>
        <w:t>I</w:t>
      </w:r>
      <w:r w:rsidR="00BD16E4">
        <w:rPr>
          <w:rFonts w:ascii="Arial" w:hAnsi="Arial" w:cs="Arial"/>
          <w:sz w:val="22"/>
          <w:szCs w:val="22"/>
        </w:rPr>
        <w:t xml:space="preserve"> </w:t>
      </w:r>
      <w:r w:rsidR="00BD16E4" w:rsidRPr="00BD16E4">
        <w:rPr>
          <w:rFonts w:ascii="Arial" w:hAnsi="Arial" w:cs="Arial"/>
          <w:sz w:val="22"/>
          <w:szCs w:val="22"/>
        </w:rPr>
        <w:t>T</w:t>
      </w:r>
      <w:r w:rsidR="00BD16E4">
        <w:rPr>
          <w:rFonts w:ascii="Arial" w:hAnsi="Arial" w:cs="Arial"/>
          <w:sz w:val="22"/>
          <w:szCs w:val="22"/>
        </w:rPr>
        <w:t xml:space="preserve"> </w:t>
      </w:r>
      <w:r w:rsidR="00BD16E4" w:rsidRPr="00BD16E4">
        <w:rPr>
          <w:rFonts w:ascii="Arial" w:hAnsi="Arial" w:cs="Arial"/>
          <w:sz w:val="22"/>
          <w:szCs w:val="22"/>
        </w:rPr>
        <w:t>E</w:t>
      </w:r>
      <w:r w:rsidR="00BD16E4">
        <w:rPr>
          <w:rFonts w:ascii="Arial" w:hAnsi="Arial" w:cs="Arial"/>
          <w:sz w:val="22"/>
          <w:szCs w:val="22"/>
        </w:rPr>
        <w:t xml:space="preserve"> </w:t>
      </w:r>
      <w:r w:rsidR="00BD16E4" w:rsidRPr="00BD16E4">
        <w:rPr>
          <w:rFonts w:ascii="Arial" w:hAnsi="Arial" w:cs="Arial"/>
          <w:sz w:val="22"/>
          <w:szCs w:val="22"/>
        </w:rPr>
        <w:t>V</w:t>
      </w:r>
    </w:p>
    <w:p w14:paraId="07CBD3CB" w14:textId="77777777" w:rsidR="00E74C15" w:rsidRPr="002A43FF" w:rsidRDefault="00E74C15" w:rsidP="00C03585">
      <w:pPr>
        <w:rPr>
          <w:rFonts w:ascii="Arial" w:hAnsi="Arial" w:cs="Arial"/>
          <w:sz w:val="22"/>
          <w:szCs w:val="22"/>
        </w:rPr>
      </w:pPr>
    </w:p>
    <w:p w14:paraId="3188BE6E" w14:textId="77777777" w:rsidR="00DE245B" w:rsidRPr="002A43FF" w:rsidRDefault="00E2356D" w:rsidP="00C03585">
      <w:pPr>
        <w:rPr>
          <w:rFonts w:ascii="Arial" w:hAnsi="Arial" w:cs="Arial"/>
          <w:b/>
          <w:bCs/>
          <w:sz w:val="22"/>
          <w:szCs w:val="22"/>
        </w:rPr>
      </w:pPr>
      <w:bookmarkStart w:id="8" w:name="_Hlk98346006"/>
      <w:r w:rsidRPr="002A43FF">
        <w:rPr>
          <w:rFonts w:ascii="Arial" w:hAnsi="Arial" w:cs="Arial"/>
          <w:b/>
          <w:bCs/>
          <w:sz w:val="22"/>
          <w:szCs w:val="22"/>
        </w:rPr>
        <w:t>1. Pravni temelj</w:t>
      </w:r>
    </w:p>
    <w:bookmarkEnd w:id="8"/>
    <w:p w14:paraId="65FE57D4" w14:textId="77777777" w:rsidR="00E2356D" w:rsidRPr="002A43FF" w:rsidRDefault="00E2356D" w:rsidP="00C03585">
      <w:pPr>
        <w:rPr>
          <w:rFonts w:ascii="Arial" w:hAnsi="Arial" w:cs="Arial"/>
          <w:sz w:val="22"/>
          <w:szCs w:val="22"/>
        </w:rPr>
      </w:pPr>
    </w:p>
    <w:p w14:paraId="697C3FFF" w14:textId="5FDAF0FD" w:rsidR="00E2356D" w:rsidRPr="002A43FF" w:rsidRDefault="00B54868" w:rsidP="00B54868">
      <w:pPr>
        <w:jc w:val="both"/>
        <w:rPr>
          <w:rFonts w:ascii="Arial" w:hAnsi="Arial" w:cs="Arial"/>
          <w:sz w:val="22"/>
          <w:szCs w:val="22"/>
        </w:rPr>
      </w:pPr>
      <w:bookmarkStart w:id="9" w:name="_Hlk130816759"/>
      <w:r w:rsidRPr="002A43FF">
        <w:rPr>
          <w:rFonts w:ascii="Arial" w:hAnsi="Arial" w:cs="Arial"/>
          <w:sz w:val="22"/>
          <w:szCs w:val="22"/>
        </w:rPr>
        <w:t>Pravni temelj</w:t>
      </w:r>
      <w:r w:rsidR="00E2356D" w:rsidRPr="002A43FF">
        <w:rPr>
          <w:rFonts w:ascii="Arial" w:hAnsi="Arial" w:cs="Arial"/>
          <w:sz w:val="22"/>
          <w:szCs w:val="22"/>
        </w:rPr>
        <w:t>i</w:t>
      </w:r>
      <w:r w:rsidRPr="002A43FF">
        <w:rPr>
          <w:rFonts w:ascii="Arial" w:hAnsi="Arial" w:cs="Arial"/>
          <w:sz w:val="22"/>
          <w:szCs w:val="22"/>
        </w:rPr>
        <w:t xml:space="preserve"> za sprejem </w:t>
      </w:r>
      <w:r w:rsidR="00E2356D" w:rsidRPr="002A43FF">
        <w:rPr>
          <w:rFonts w:ascii="Arial" w:hAnsi="Arial" w:cs="Arial"/>
          <w:sz w:val="22"/>
          <w:szCs w:val="22"/>
        </w:rPr>
        <w:t>S</w:t>
      </w:r>
      <w:r w:rsidRPr="002A43FF">
        <w:rPr>
          <w:rFonts w:ascii="Arial" w:hAnsi="Arial" w:cs="Arial"/>
          <w:sz w:val="22"/>
          <w:szCs w:val="22"/>
        </w:rPr>
        <w:t xml:space="preserve">klepa o </w:t>
      </w:r>
      <w:r w:rsidR="00A8619F" w:rsidRPr="002A43FF">
        <w:rPr>
          <w:rFonts w:ascii="Arial" w:hAnsi="Arial" w:cs="Arial"/>
          <w:sz w:val="22"/>
          <w:szCs w:val="22"/>
        </w:rPr>
        <w:t>soglasju za izplačilo dela plače</w:t>
      </w:r>
      <w:r w:rsidRPr="002A43FF">
        <w:rPr>
          <w:rFonts w:ascii="Arial" w:hAnsi="Arial" w:cs="Arial"/>
          <w:sz w:val="22"/>
          <w:szCs w:val="22"/>
        </w:rPr>
        <w:t xml:space="preserve"> za redno delovno uspešnost </w:t>
      </w:r>
      <w:r w:rsidR="00E83184" w:rsidRPr="00E83184">
        <w:rPr>
          <w:rFonts w:ascii="Arial" w:hAnsi="Arial" w:cs="Arial"/>
          <w:sz w:val="22"/>
          <w:szCs w:val="22"/>
        </w:rPr>
        <w:t xml:space="preserve">pomočniku direktorice za vodenje umetniško strokovnega dela </w:t>
      </w:r>
      <w:r w:rsidR="00A8619F" w:rsidRPr="002A43FF">
        <w:rPr>
          <w:rFonts w:ascii="Arial" w:hAnsi="Arial" w:cs="Arial"/>
          <w:sz w:val="22"/>
          <w:szCs w:val="22"/>
        </w:rPr>
        <w:t xml:space="preserve"> </w:t>
      </w:r>
      <w:r w:rsidR="00E2356D" w:rsidRPr="002A43FF">
        <w:rPr>
          <w:rFonts w:ascii="Arial" w:hAnsi="Arial" w:cs="Arial"/>
          <w:sz w:val="22"/>
          <w:szCs w:val="22"/>
        </w:rPr>
        <w:t>J</w:t>
      </w:r>
      <w:r w:rsidR="00825FD6" w:rsidRPr="002A43FF">
        <w:rPr>
          <w:rFonts w:ascii="Arial" w:hAnsi="Arial" w:cs="Arial"/>
          <w:sz w:val="22"/>
          <w:szCs w:val="22"/>
        </w:rPr>
        <w:t xml:space="preserve">avnega zavoda </w:t>
      </w:r>
      <w:r w:rsidR="001B305C" w:rsidRPr="002A43FF">
        <w:rPr>
          <w:rFonts w:ascii="Arial" w:hAnsi="Arial" w:cs="Arial"/>
          <w:sz w:val="22"/>
          <w:szCs w:val="22"/>
        </w:rPr>
        <w:t>GO!2025-Evropska prestolnica kulture, Nova Gorica (v nadaljevanju: javni zavod)</w:t>
      </w:r>
      <w:r w:rsidRPr="002A43FF">
        <w:rPr>
          <w:rFonts w:ascii="Arial" w:hAnsi="Arial" w:cs="Arial"/>
          <w:sz w:val="22"/>
          <w:szCs w:val="22"/>
        </w:rPr>
        <w:t xml:space="preserve"> za leto 202</w:t>
      </w:r>
      <w:r w:rsidR="00212EAC" w:rsidRPr="002A43FF">
        <w:rPr>
          <w:rFonts w:ascii="Arial" w:hAnsi="Arial" w:cs="Arial"/>
          <w:sz w:val="22"/>
          <w:szCs w:val="22"/>
        </w:rPr>
        <w:t>4</w:t>
      </w:r>
      <w:r w:rsidR="00E2356D" w:rsidRPr="002A43FF">
        <w:rPr>
          <w:rFonts w:ascii="Arial" w:hAnsi="Arial" w:cs="Arial"/>
          <w:sz w:val="22"/>
          <w:szCs w:val="22"/>
        </w:rPr>
        <w:t>:</w:t>
      </w:r>
    </w:p>
    <w:p w14:paraId="5EB00DA0" w14:textId="475D4703" w:rsidR="00F24EF8" w:rsidRPr="002A43FF" w:rsidRDefault="00F24EF8" w:rsidP="00E26AD8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i/>
          <w:iCs/>
          <w:sz w:val="22"/>
          <w:szCs w:val="22"/>
          <w:u w:val="single"/>
        </w:rPr>
        <w:t>Zakon o skupnih temeljih sistema plač v javnem sektorju</w:t>
      </w:r>
      <w:r w:rsidRPr="002A43FF">
        <w:rPr>
          <w:rFonts w:ascii="Arial" w:hAnsi="Arial" w:cs="Arial"/>
          <w:sz w:val="22"/>
          <w:szCs w:val="22"/>
        </w:rPr>
        <w:t xml:space="preserve"> (Uradni list RS, št. 95/24; v nadaljevanju: ZSTSPJS), ki v 119. členu določa, da se do 1. januarja 2026 za izplačevanje delovne uspešnosti za javne uslužbence v plačnih skupinah od B do K uporabljajo določbe prve in druge alineje 21. člena in od 22. do 22.e člena Zakona o sistemu plač v javnem sektorju, določbe od 27. do 34. člena in Priloga 2 Kolektivne pogodbe za javni sektor (Uradni list RS, št. 57/08, 23/09, 91/09, 89/10, 89/10, 40/12, 46/13, 95/14, 91/15, 21/17, 46/17, 69/17, 80/18, 136/22 in 12/24), Uredba o delovni uspešnosti iz naslova povečanega obsega dela za javne uslužbence (Uradni list RS, št. 53/08, 89/08 in 175/20), 7. člen Uredbe o plačah direktorjev v javnem sektorju ter pravilniki, izdani na podlagi tretjega odstavka 22.a člena Z</w:t>
      </w:r>
      <w:r w:rsidR="00EA184D">
        <w:rPr>
          <w:rFonts w:ascii="Arial" w:hAnsi="Arial" w:cs="Arial"/>
          <w:sz w:val="22"/>
          <w:szCs w:val="22"/>
        </w:rPr>
        <w:t>akona o sistemu plač v javnem sektorju</w:t>
      </w:r>
      <w:r w:rsidRPr="002A43FF">
        <w:rPr>
          <w:rFonts w:ascii="Arial" w:hAnsi="Arial" w:cs="Arial"/>
          <w:sz w:val="22"/>
          <w:szCs w:val="22"/>
        </w:rPr>
        <w:t>;</w:t>
      </w:r>
    </w:p>
    <w:p w14:paraId="230793DC" w14:textId="607A0FC3" w:rsidR="00633F63" w:rsidRPr="002A43FF" w:rsidRDefault="00F24EF8" w:rsidP="00D37BC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eastAsia="Calibri" w:hAnsi="Arial" w:cs="Arial"/>
          <w:i/>
          <w:iCs/>
          <w:sz w:val="22"/>
          <w:szCs w:val="22"/>
          <w:u w:val="single"/>
          <w:lang w:eastAsia="en-US"/>
        </w:rPr>
        <w:t>Zakon o sistemu plač v javnem sektorju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 (Uradni list RS, št. 108/09 – uradno prečiščeno besedilo, 13/10, 59/10, 85/10, 107/10, 35/11 – ORZSPJS49a, 27/12 – </w:t>
      </w:r>
      <w:proofErr w:type="spellStart"/>
      <w:r w:rsidRPr="002A43FF">
        <w:rPr>
          <w:rFonts w:ascii="Arial" w:eastAsia="Calibri" w:hAnsi="Arial" w:cs="Arial"/>
          <w:sz w:val="22"/>
          <w:szCs w:val="22"/>
          <w:lang w:eastAsia="en-US"/>
        </w:rPr>
        <w:t>odl</w:t>
      </w:r>
      <w:proofErr w:type="spellEnd"/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. US, 40/12 – ZUJF, 46/13, 25/14 – ZFU, 50/14, 95/14 – ZUPPJS15, 82/15, 23/17 – </w:t>
      </w:r>
      <w:proofErr w:type="spellStart"/>
      <w:r w:rsidRPr="002A43FF">
        <w:rPr>
          <w:rFonts w:ascii="Arial" w:eastAsia="Calibri" w:hAnsi="Arial" w:cs="Arial"/>
          <w:sz w:val="22"/>
          <w:szCs w:val="22"/>
          <w:lang w:eastAsia="en-US"/>
        </w:rPr>
        <w:t>ZDOdv</w:t>
      </w:r>
      <w:proofErr w:type="spellEnd"/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, 67/17, 84/18, 204/21, 139/22, 38/24, 48/24 – </w:t>
      </w:r>
      <w:proofErr w:type="spellStart"/>
      <w:r w:rsidRPr="002A43FF">
        <w:rPr>
          <w:rFonts w:ascii="Arial" w:eastAsia="Calibri" w:hAnsi="Arial" w:cs="Arial"/>
          <w:sz w:val="22"/>
          <w:szCs w:val="22"/>
          <w:lang w:eastAsia="en-US"/>
        </w:rPr>
        <w:t>odl</w:t>
      </w:r>
      <w:proofErr w:type="spellEnd"/>
      <w:r w:rsidRPr="002A43FF">
        <w:rPr>
          <w:rFonts w:ascii="Arial" w:eastAsia="Calibri" w:hAnsi="Arial" w:cs="Arial"/>
          <w:sz w:val="22"/>
          <w:szCs w:val="22"/>
          <w:lang w:eastAsia="en-US"/>
        </w:rPr>
        <w:t>. US in 95/24 – ZSTSPJS; v nadaljevanju: Z</w:t>
      </w:r>
      <w:r w:rsidR="00167D5A">
        <w:rPr>
          <w:rFonts w:ascii="Arial" w:eastAsia="Calibri" w:hAnsi="Arial" w:cs="Arial"/>
          <w:sz w:val="22"/>
          <w:szCs w:val="22"/>
          <w:lang w:eastAsia="en-US"/>
        </w:rPr>
        <w:t>SPJS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), </w:t>
      </w:r>
      <w:r w:rsidR="00633F63" w:rsidRPr="002A43FF">
        <w:rPr>
          <w:rFonts w:ascii="Arial" w:eastAsia="Calibri" w:hAnsi="Arial" w:cs="Arial"/>
          <w:sz w:val="22"/>
          <w:szCs w:val="22"/>
          <w:lang w:eastAsia="en-US"/>
        </w:rPr>
        <w:t>ki v prvem odstavku 22. člena določa, da s</w:t>
      </w:r>
      <w:r w:rsidR="00633F63" w:rsidRPr="002A43FF">
        <w:rPr>
          <w:rFonts w:ascii="Arial" w:hAnsi="Arial" w:cs="Arial"/>
          <w:sz w:val="22"/>
          <w:szCs w:val="22"/>
          <w:lang w:val="x-none"/>
        </w:rPr>
        <w:t>kupen obseg sredstev za plačilo redne delovne uspešnosti znaša najmanj 2% in ne več kot 5% letnih sredstev za osnovne plače</w:t>
      </w:r>
      <w:r w:rsidR="00633F63" w:rsidRPr="002A43FF">
        <w:rPr>
          <w:rFonts w:ascii="Arial" w:hAnsi="Arial" w:cs="Arial"/>
          <w:sz w:val="22"/>
          <w:szCs w:val="22"/>
        </w:rPr>
        <w:t xml:space="preserve"> in da</w:t>
      </w:r>
      <w:r w:rsidR="009F2451" w:rsidRPr="002A43FF">
        <w:rPr>
          <w:rFonts w:ascii="Arial" w:hAnsi="Arial" w:cs="Arial"/>
          <w:sz w:val="22"/>
          <w:szCs w:val="22"/>
        </w:rPr>
        <w:t xml:space="preserve"> </w:t>
      </w:r>
      <w:r w:rsidR="00C819B5" w:rsidRPr="002A43FF">
        <w:rPr>
          <w:rFonts w:ascii="Arial" w:hAnsi="Arial" w:cs="Arial"/>
          <w:sz w:val="22"/>
          <w:szCs w:val="22"/>
        </w:rPr>
        <w:t xml:space="preserve">se </w:t>
      </w:r>
      <w:r w:rsidR="009F2451" w:rsidRPr="002A43FF">
        <w:rPr>
          <w:rFonts w:ascii="Arial" w:hAnsi="Arial" w:cs="Arial"/>
          <w:sz w:val="22"/>
          <w:szCs w:val="22"/>
        </w:rPr>
        <w:t>skupen obseg sredstev za redno delovno uspešnost za plačilo ravnateljev, direktorjev in tajnikov oblikuje in izkazuje ločeno, v 22.a člen</w:t>
      </w:r>
      <w:r w:rsidR="00B376C1" w:rsidRPr="002A43FF">
        <w:rPr>
          <w:rFonts w:ascii="Arial" w:hAnsi="Arial" w:cs="Arial"/>
          <w:sz w:val="22"/>
          <w:szCs w:val="22"/>
        </w:rPr>
        <w:t xml:space="preserve">u </w:t>
      </w:r>
      <w:r w:rsidR="009F2451" w:rsidRPr="002A43FF">
        <w:rPr>
          <w:rFonts w:ascii="Arial" w:hAnsi="Arial" w:cs="Arial"/>
          <w:sz w:val="22"/>
          <w:szCs w:val="22"/>
        </w:rPr>
        <w:t xml:space="preserve">pa določa, </w:t>
      </w:r>
      <w:r w:rsidR="00D37BCD" w:rsidRPr="002A43FF">
        <w:rPr>
          <w:rFonts w:ascii="Arial" w:hAnsi="Arial" w:cs="Arial"/>
          <w:sz w:val="22"/>
          <w:szCs w:val="22"/>
        </w:rPr>
        <w:t xml:space="preserve">da del plače za redno delovno uspešnost pripada javnemu uslužbencu, ki je v obdobju, za katerega se izplačuje, pri opravljanju svojih rednih delovnih nalog dosegel nadpovprečne delovne rezultate; da ta del plače lahko letno znaša največ dve osnovni mesečni plači javnega uslužbenca, pri čemer se kot osnova upošteva višina osnovne plače javnega uslužbenca v mesecu decembru preteklega leta; da se ta del plače za delovno uspešnost izplača najmanj dvakrat letno, razen če ni s kolektivno pogodbo ali z aktom, izdanim na podlagi zakona, urejeno drugače, ter </w:t>
      </w:r>
      <w:r w:rsidR="00C819B5" w:rsidRPr="002A43FF">
        <w:rPr>
          <w:rFonts w:ascii="Arial" w:hAnsi="Arial" w:cs="Arial"/>
          <w:sz w:val="22"/>
          <w:szCs w:val="22"/>
        </w:rPr>
        <w:t>da višino dela plače za redno delovno uspešnost</w:t>
      </w:r>
      <w:r w:rsidR="00B376C1" w:rsidRPr="002A43FF">
        <w:rPr>
          <w:rFonts w:ascii="Arial" w:hAnsi="Arial" w:cs="Arial"/>
          <w:sz w:val="22"/>
          <w:szCs w:val="22"/>
        </w:rPr>
        <w:t xml:space="preserve"> </w:t>
      </w:r>
      <w:r w:rsidR="00C819B5" w:rsidRPr="002A43FF">
        <w:rPr>
          <w:rFonts w:ascii="Arial" w:hAnsi="Arial" w:cs="Arial"/>
          <w:sz w:val="22"/>
          <w:szCs w:val="22"/>
        </w:rPr>
        <w:t>ravnateljev, direktorjev in tajnikov določi organ, pristojen za njihovo imenovanje, na podlagi meril, ki jih določi minister;</w:t>
      </w:r>
    </w:p>
    <w:p w14:paraId="74C02580" w14:textId="77777777" w:rsidR="00C819B5" w:rsidRPr="002A43FF" w:rsidRDefault="009946BC" w:rsidP="00C819B5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i/>
          <w:iCs/>
          <w:sz w:val="22"/>
          <w:szCs w:val="22"/>
          <w:u w:val="single"/>
          <w:shd w:val="clear" w:color="auto" w:fill="FFFFFF"/>
        </w:rPr>
        <w:t>Uredba o plačah direktorjev v javnem sektorju</w:t>
      </w:r>
      <w:r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 (Uradni list RS, št. 68/17, 4/18, 30/18, 116/21, 180/21, 29/22, 89/22, 112/22, 157/22, 25/23, 64/23, 79/23, 95/24 – ZSTSPJS, 96/24 in 99/24, v nadaljevanju: Uredba), </w:t>
      </w:r>
      <w:r w:rsidR="00D925ED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ki </w:t>
      </w:r>
      <w:r w:rsidR="00C62090" w:rsidRPr="002A43FF">
        <w:rPr>
          <w:rFonts w:ascii="Arial" w:hAnsi="Arial" w:cs="Arial"/>
          <w:sz w:val="22"/>
          <w:szCs w:val="22"/>
          <w:shd w:val="clear" w:color="auto" w:fill="FFFFFF"/>
        </w:rPr>
        <w:t>se uporablja tudi za vršilce dolžnosti direktorjev, namestnike in pomočnike direktorjev ter člane uprave, v</w:t>
      </w:r>
      <w:r w:rsidR="00D925ED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81549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prvem odstavku 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>7</w:t>
      </w:r>
      <w:r w:rsidR="00D925ED" w:rsidRPr="002A43FF">
        <w:rPr>
          <w:rFonts w:ascii="Arial" w:hAnsi="Arial" w:cs="Arial"/>
          <w:sz w:val="22"/>
          <w:szCs w:val="22"/>
          <w:shd w:val="clear" w:color="auto" w:fill="FFFFFF"/>
        </w:rPr>
        <w:t>. člen</w:t>
      </w:r>
      <w:r w:rsidR="002D0AC1" w:rsidRPr="002A43FF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D925ED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 določa, 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da se direktorjem </w:t>
      </w:r>
      <w:r w:rsidR="00C819B5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v 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>javnih zavod</w:t>
      </w:r>
      <w:r w:rsidR="00C819B5" w:rsidRPr="002A43FF">
        <w:rPr>
          <w:rFonts w:ascii="Arial" w:hAnsi="Arial" w:cs="Arial"/>
          <w:sz w:val="22"/>
          <w:szCs w:val="22"/>
          <w:shd w:val="clear" w:color="auto" w:fill="FFFFFF"/>
        </w:rPr>
        <w:t>ih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>, javnih agencij</w:t>
      </w:r>
      <w:r w:rsidR="00C819B5" w:rsidRPr="002A43FF">
        <w:rPr>
          <w:rFonts w:ascii="Arial" w:hAnsi="Arial" w:cs="Arial"/>
          <w:sz w:val="22"/>
          <w:szCs w:val="22"/>
          <w:shd w:val="clear" w:color="auto" w:fill="FFFFFF"/>
        </w:rPr>
        <w:t>ah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>, javnih skla</w:t>
      </w:r>
      <w:r w:rsidR="0083222C" w:rsidRPr="002A43FF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C819B5" w:rsidRPr="002A43FF">
        <w:rPr>
          <w:rFonts w:ascii="Arial" w:hAnsi="Arial" w:cs="Arial"/>
          <w:sz w:val="22"/>
          <w:szCs w:val="22"/>
          <w:shd w:val="clear" w:color="auto" w:fill="FFFFFF"/>
        </w:rPr>
        <w:t>ih</w:t>
      </w:r>
      <w:r w:rsidR="0083222C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>in drugih oseb</w:t>
      </w:r>
      <w:r w:rsidR="00C819B5" w:rsidRPr="002A43FF">
        <w:rPr>
          <w:rFonts w:ascii="Arial" w:hAnsi="Arial" w:cs="Arial"/>
          <w:sz w:val="22"/>
          <w:szCs w:val="22"/>
          <w:shd w:val="clear" w:color="auto" w:fill="FFFFFF"/>
        </w:rPr>
        <w:t>ah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 javnega prava, del plače za redno delovno uspešnost, v okvirjih, ki jih določa zakon, izplačuje enkrat letno na podlagi poslovnega poročila, in sicer za redno delovno uspešnost</w:t>
      </w:r>
      <w:r w:rsidR="0083222C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>v preteklem letu</w:t>
      </w:r>
      <w:r w:rsidR="00D060EE" w:rsidRPr="002A43FF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0A6BA3C1" w14:textId="77777777" w:rsidR="00F20E8C" w:rsidRPr="002A43FF" w:rsidRDefault="00F20E8C" w:rsidP="000D333E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eastAsia="Calibri" w:hAnsi="Arial" w:cs="Arial"/>
          <w:i/>
          <w:iCs/>
          <w:sz w:val="22"/>
          <w:szCs w:val="22"/>
          <w:u w:val="single"/>
          <w:lang w:eastAsia="en-US"/>
        </w:rPr>
        <w:t xml:space="preserve">Pravilnik o merilih za ugotavljanje redne delovne uspešnosti direktorjev pravnih </w:t>
      </w:r>
      <w:bookmarkStart w:id="10" w:name="_Hlk98835880"/>
      <w:r w:rsidRPr="002A43FF">
        <w:rPr>
          <w:rFonts w:ascii="Arial" w:eastAsia="Calibri" w:hAnsi="Arial" w:cs="Arial"/>
          <w:i/>
          <w:iCs/>
          <w:sz w:val="22"/>
          <w:szCs w:val="22"/>
          <w:u w:val="single"/>
          <w:lang w:eastAsia="en-US"/>
        </w:rPr>
        <w:t>oseb javnega prava s področja kulture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946BC" w:rsidRPr="002A43FF">
        <w:rPr>
          <w:rFonts w:ascii="Arial" w:eastAsia="Calibri" w:hAnsi="Arial" w:cs="Arial"/>
          <w:sz w:val="22"/>
          <w:szCs w:val="22"/>
          <w:lang w:eastAsia="en-US"/>
        </w:rPr>
        <w:t xml:space="preserve">(Uradni list RS, št. 7/09, 33/10, 50/17, 111/21 in 95/24 – ZSTSPJS, v nadaljevanju: Pravilnik), 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ki </w:t>
      </w:r>
      <w:r w:rsidR="00881549" w:rsidRPr="002A43FF">
        <w:rPr>
          <w:rFonts w:ascii="Arial" w:eastAsia="Calibri" w:hAnsi="Arial" w:cs="Arial"/>
          <w:sz w:val="22"/>
          <w:szCs w:val="22"/>
          <w:lang w:eastAsia="en-US"/>
        </w:rPr>
        <w:t xml:space="preserve">v 2. členu 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določa, da višino dela 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lastRenderedPageBreak/>
        <w:t>plače za redno delovno uspešnost direktorja določi s sklepom organ, pristojen za imenovanje direktorja, na podlagi meril</w:t>
      </w:r>
      <w:r w:rsidR="000D333E" w:rsidRPr="002A43FF">
        <w:rPr>
          <w:rFonts w:ascii="Arial" w:eastAsia="Calibri" w:hAnsi="Arial" w:cs="Arial"/>
          <w:sz w:val="22"/>
          <w:szCs w:val="22"/>
          <w:lang w:eastAsia="en-US"/>
        </w:rPr>
        <w:t xml:space="preserve"> iz Pravilnika in v skladu s proračunskimi možnostmi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>;</w:t>
      </w:r>
      <w:bookmarkEnd w:id="10"/>
    </w:p>
    <w:p w14:paraId="5E75C727" w14:textId="77777777" w:rsidR="00D060EE" w:rsidRPr="002A43FF" w:rsidRDefault="0083222C" w:rsidP="00B04EA8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i/>
          <w:iCs/>
          <w:sz w:val="22"/>
          <w:szCs w:val="22"/>
          <w:u w:val="single"/>
        </w:rPr>
        <w:t>Statut Mestne občine Nova Gorica</w:t>
      </w:r>
      <w:r w:rsidRPr="002A43FF">
        <w:rPr>
          <w:rFonts w:ascii="Arial" w:hAnsi="Arial" w:cs="Arial"/>
          <w:sz w:val="22"/>
          <w:szCs w:val="22"/>
        </w:rPr>
        <w:t xml:space="preserve"> (Uradni list RS, št. 13/12, 18/17 in 18/19)</w:t>
      </w:r>
      <w:r w:rsidR="00736CD7" w:rsidRPr="002A43FF">
        <w:rPr>
          <w:rFonts w:ascii="Arial" w:hAnsi="Arial" w:cs="Arial"/>
          <w:sz w:val="22"/>
          <w:szCs w:val="22"/>
        </w:rPr>
        <w:t xml:space="preserve">, ki v 19. členu določa, </w:t>
      </w:r>
      <w:r w:rsidR="00B04EA8" w:rsidRPr="002A43FF">
        <w:rPr>
          <w:rFonts w:ascii="Arial" w:hAnsi="Arial" w:cs="Arial"/>
          <w:sz w:val="22"/>
          <w:szCs w:val="22"/>
        </w:rPr>
        <w:t>da mestni svet odloča o zadevah, ki jih določa zakon.</w:t>
      </w:r>
      <w:bookmarkEnd w:id="9"/>
    </w:p>
    <w:p w14:paraId="67660B2B" w14:textId="77777777" w:rsidR="00E74C15" w:rsidRPr="002A43FF" w:rsidRDefault="00E74C15" w:rsidP="00B04EA8">
      <w:pPr>
        <w:rPr>
          <w:rFonts w:ascii="Arial" w:hAnsi="Arial" w:cs="Arial"/>
          <w:b/>
          <w:bCs/>
          <w:sz w:val="22"/>
          <w:szCs w:val="22"/>
        </w:rPr>
      </w:pPr>
    </w:p>
    <w:p w14:paraId="50C74EF5" w14:textId="77777777" w:rsidR="00B04EA8" w:rsidRPr="002A43FF" w:rsidRDefault="00B04EA8" w:rsidP="00B04EA8">
      <w:pPr>
        <w:rPr>
          <w:rFonts w:ascii="Arial" w:hAnsi="Arial" w:cs="Arial"/>
          <w:b/>
          <w:bCs/>
          <w:sz w:val="22"/>
          <w:szCs w:val="22"/>
        </w:rPr>
      </w:pPr>
      <w:r w:rsidRPr="002A43FF">
        <w:rPr>
          <w:rFonts w:ascii="Arial" w:hAnsi="Arial" w:cs="Arial"/>
          <w:b/>
          <w:bCs/>
          <w:sz w:val="22"/>
          <w:szCs w:val="22"/>
        </w:rPr>
        <w:t>2. Razlogi in cilji, zaradi katerih je sklep potreben</w:t>
      </w:r>
    </w:p>
    <w:p w14:paraId="092CDAC8" w14:textId="77777777" w:rsidR="00B04EA8" w:rsidRPr="002A43FF" w:rsidRDefault="00B04EA8" w:rsidP="00B04EA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8D1F2F7" w14:textId="77777777" w:rsidR="00B04EA8" w:rsidRPr="002A43FF" w:rsidRDefault="00D355EE" w:rsidP="00445435">
      <w:pPr>
        <w:jc w:val="both"/>
        <w:rPr>
          <w:rFonts w:ascii="Arial" w:hAnsi="Arial" w:cs="Arial"/>
          <w:sz w:val="22"/>
          <w:szCs w:val="22"/>
        </w:rPr>
      </w:pPr>
      <w:bookmarkStart w:id="11" w:name="_Hlk130817049"/>
      <w:r w:rsidRPr="002A43FF">
        <w:rPr>
          <w:rFonts w:ascii="Arial" w:hAnsi="Arial" w:cs="Arial"/>
          <w:sz w:val="22"/>
          <w:szCs w:val="22"/>
        </w:rPr>
        <w:t xml:space="preserve">Skladno z 2. členom </w:t>
      </w:r>
      <w:r w:rsidR="00445435" w:rsidRPr="002A43FF">
        <w:rPr>
          <w:rFonts w:ascii="Arial" w:hAnsi="Arial" w:cs="Arial"/>
          <w:sz w:val="22"/>
          <w:szCs w:val="22"/>
        </w:rPr>
        <w:t>Pravilnik</w:t>
      </w:r>
      <w:r w:rsidRPr="002A43FF">
        <w:rPr>
          <w:rFonts w:ascii="Arial" w:hAnsi="Arial" w:cs="Arial"/>
          <w:sz w:val="22"/>
          <w:szCs w:val="22"/>
        </w:rPr>
        <w:t>a,</w:t>
      </w:r>
      <w:r w:rsidR="00445435" w:rsidRPr="002A43FF">
        <w:rPr>
          <w:rFonts w:ascii="Arial" w:hAnsi="Arial" w:cs="Arial"/>
          <w:sz w:val="22"/>
          <w:szCs w:val="22"/>
        </w:rPr>
        <w:t xml:space="preserve"> </w:t>
      </w:r>
      <w:r w:rsidR="009A7EB1" w:rsidRPr="002A43FF">
        <w:rPr>
          <w:rFonts w:ascii="Arial" w:hAnsi="Arial" w:cs="Arial"/>
          <w:sz w:val="22"/>
          <w:szCs w:val="22"/>
        </w:rPr>
        <w:t>svet javnega zavoda</w:t>
      </w:r>
      <w:r w:rsidRPr="002A43FF">
        <w:rPr>
          <w:rFonts w:ascii="Arial" w:hAnsi="Arial" w:cs="Arial"/>
          <w:sz w:val="22"/>
          <w:szCs w:val="22"/>
        </w:rPr>
        <w:t>,</w:t>
      </w:r>
      <w:r w:rsidR="00445435" w:rsidRPr="002A43FF">
        <w:rPr>
          <w:rFonts w:ascii="Arial" w:hAnsi="Arial" w:cs="Arial"/>
          <w:sz w:val="22"/>
          <w:szCs w:val="22"/>
        </w:rPr>
        <w:t xml:space="preserve"> do</w:t>
      </w:r>
      <w:r w:rsidR="0094334D" w:rsidRPr="002A43FF">
        <w:rPr>
          <w:rFonts w:ascii="Arial" w:hAnsi="Arial" w:cs="Arial"/>
          <w:sz w:val="22"/>
          <w:szCs w:val="22"/>
        </w:rPr>
        <w:t xml:space="preserve"> </w:t>
      </w:r>
      <w:r w:rsidR="00445435" w:rsidRPr="002A43FF">
        <w:rPr>
          <w:rFonts w:ascii="Arial" w:hAnsi="Arial" w:cs="Arial"/>
          <w:sz w:val="22"/>
          <w:szCs w:val="22"/>
        </w:rPr>
        <w:t>30. junija tekočega le</w:t>
      </w:r>
      <w:r w:rsidR="0094334D" w:rsidRPr="002A43FF">
        <w:rPr>
          <w:rFonts w:ascii="Arial" w:hAnsi="Arial" w:cs="Arial"/>
          <w:sz w:val="22"/>
          <w:szCs w:val="22"/>
        </w:rPr>
        <w:t>ta</w:t>
      </w:r>
      <w:r w:rsidRPr="002A43FF">
        <w:rPr>
          <w:rFonts w:ascii="Arial" w:hAnsi="Arial" w:cs="Arial"/>
          <w:sz w:val="22"/>
          <w:szCs w:val="22"/>
        </w:rPr>
        <w:t>,</w:t>
      </w:r>
      <w:r w:rsidR="00B731EB" w:rsidRPr="002A43FF">
        <w:rPr>
          <w:rFonts w:ascii="Arial" w:hAnsi="Arial" w:cs="Arial"/>
          <w:sz w:val="22"/>
          <w:szCs w:val="22"/>
        </w:rPr>
        <w:t xml:space="preserve"> </w:t>
      </w:r>
      <w:r w:rsidR="009A7EB1" w:rsidRPr="002A43FF">
        <w:rPr>
          <w:rFonts w:ascii="Arial" w:hAnsi="Arial" w:cs="Arial"/>
          <w:sz w:val="22"/>
          <w:szCs w:val="22"/>
        </w:rPr>
        <w:t xml:space="preserve">poda </w:t>
      </w:r>
      <w:r w:rsidR="00B731EB" w:rsidRPr="002A43FF">
        <w:rPr>
          <w:rFonts w:ascii="Arial" w:hAnsi="Arial" w:cs="Arial"/>
          <w:sz w:val="22"/>
          <w:szCs w:val="22"/>
        </w:rPr>
        <w:t xml:space="preserve">organu, pristojnemu za imenovanje direktorja, </w:t>
      </w:r>
      <w:r w:rsidR="00445435" w:rsidRPr="002A43FF">
        <w:rPr>
          <w:rFonts w:ascii="Arial" w:hAnsi="Arial" w:cs="Arial"/>
          <w:sz w:val="22"/>
          <w:szCs w:val="22"/>
        </w:rPr>
        <w:t>predlog za določitev plače za redno delovno uspešnost</w:t>
      </w:r>
      <w:r w:rsidR="00BF23C6" w:rsidRPr="002A43FF">
        <w:rPr>
          <w:rFonts w:ascii="Arial" w:hAnsi="Arial" w:cs="Arial"/>
          <w:sz w:val="22"/>
          <w:szCs w:val="22"/>
        </w:rPr>
        <w:t xml:space="preserve"> direktorj</w:t>
      </w:r>
      <w:r w:rsidRPr="002A43FF">
        <w:rPr>
          <w:rFonts w:ascii="Arial" w:hAnsi="Arial" w:cs="Arial"/>
          <w:sz w:val="22"/>
          <w:szCs w:val="22"/>
        </w:rPr>
        <w:t>a</w:t>
      </w:r>
      <w:r w:rsidR="00C83E32" w:rsidRPr="002A43FF">
        <w:rPr>
          <w:rFonts w:ascii="Arial" w:hAnsi="Arial" w:cs="Arial"/>
          <w:sz w:val="22"/>
          <w:szCs w:val="22"/>
        </w:rPr>
        <w:t>.</w:t>
      </w:r>
    </w:p>
    <w:p w14:paraId="4962AC12" w14:textId="77777777" w:rsidR="0094334D" w:rsidRPr="002A43FF" w:rsidRDefault="0094334D" w:rsidP="00445435">
      <w:pPr>
        <w:jc w:val="both"/>
        <w:rPr>
          <w:rFonts w:ascii="Arial" w:hAnsi="Arial" w:cs="Arial"/>
          <w:sz w:val="22"/>
          <w:szCs w:val="22"/>
        </w:rPr>
      </w:pPr>
    </w:p>
    <w:p w14:paraId="69700D2C" w14:textId="77777777" w:rsidR="0094334D" w:rsidRPr="002A43FF" w:rsidRDefault="0094334D" w:rsidP="00445435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Višina plače za redno delovno uspešno</w:t>
      </w:r>
      <w:r w:rsidR="00397C3F" w:rsidRPr="002A43FF">
        <w:rPr>
          <w:rFonts w:ascii="Arial" w:hAnsi="Arial" w:cs="Arial"/>
          <w:sz w:val="22"/>
          <w:szCs w:val="22"/>
        </w:rPr>
        <w:t xml:space="preserve">st se skladno s </w:t>
      </w:r>
      <w:r w:rsidR="00D355EE" w:rsidRPr="002A43FF">
        <w:rPr>
          <w:rFonts w:ascii="Arial" w:hAnsi="Arial" w:cs="Arial"/>
          <w:sz w:val="22"/>
          <w:szCs w:val="22"/>
        </w:rPr>
        <w:t>3. členom Pravilnika</w:t>
      </w:r>
      <w:r w:rsidR="00397C3F" w:rsidRPr="002A43FF">
        <w:rPr>
          <w:rFonts w:ascii="Arial" w:hAnsi="Arial" w:cs="Arial"/>
          <w:sz w:val="22"/>
          <w:szCs w:val="22"/>
        </w:rPr>
        <w:t>, določi na podlagi naslednjih meril:</w:t>
      </w:r>
    </w:p>
    <w:p w14:paraId="0AB63AA3" w14:textId="77777777" w:rsidR="00397C3F" w:rsidRPr="002A43FF" w:rsidRDefault="00397C3F" w:rsidP="00397C3F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>preseganje izpolnitve letnega programa dela javne službe po obsegu in kakovosti</w:t>
      </w:r>
      <w:r w:rsidR="006124D0" w:rsidRPr="002A43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>(največ do 50 odstotnih točk),</w:t>
      </w:r>
    </w:p>
    <w:p w14:paraId="0BF4370A" w14:textId="77777777" w:rsidR="00397C3F" w:rsidRPr="002A43FF" w:rsidRDefault="00397C3F" w:rsidP="00397C3F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doseganje ali preseganje določenih merljivih kazalcev glede na povprečje v določenem obdobju </w:t>
      </w:r>
      <w:r w:rsidR="006124D0" w:rsidRPr="002A43FF"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>največ 30 odstotnih točk</w:t>
      </w:r>
      <w:r w:rsidR="006124D0" w:rsidRPr="002A43FF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2F03A79" w14:textId="77777777" w:rsidR="00397C3F" w:rsidRPr="002A43FF" w:rsidRDefault="00397C3F" w:rsidP="00397C3F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>doseganje deleža nejavnih prihodkov v celotnem letnem prihodku iz naslova javne službe</w:t>
      </w:r>
      <w:r w:rsidR="006124D0" w:rsidRPr="002A43FF">
        <w:rPr>
          <w:rFonts w:ascii="Arial" w:eastAsia="Calibri" w:hAnsi="Arial" w:cs="Arial"/>
          <w:sz w:val="22"/>
          <w:szCs w:val="22"/>
          <w:lang w:eastAsia="en-US"/>
        </w:rPr>
        <w:t xml:space="preserve"> (največ 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>20 odstotnih točk</w:t>
      </w:r>
      <w:r w:rsidR="006124D0" w:rsidRPr="002A43FF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5000481" w14:textId="77777777" w:rsidR="00445435" w:rsidRPr="002A43FF" w:rsidRDefault="00445435" w:rsidP="00445435">
      <w:pPr>
        <w:jc w:val="both"/>
        <w:rPr>
          <w:rFonts w:ascii="Arial" w:hAnsi="Arial" w:cs="Arial"/>
          <w:sz w:val="22"/>
          <w:szCs w:val="22"/>
        </w:rPr>
      </w:pPr>
    </w:p>
    <w:p w14:paraId="2CB9ACD2" w14:textId="77777777" w:rsidR="006124D0" w:rsidRPr="002A43FF" w:rsidRDefault="006124D0" w:rsidP="00445435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Skladno s 7. členom Pravilnika lahko organ, pristojen za imenovanje direktorja, izjemoma, v okviru svojih pristojnosti, dodatno vrednoti tudi izjemne poslovne dogodke (investicije, med letom zahtevan večji obseg del, odmevni umetniški in strokovni dogodki). Izjemne poslovne dogodke se lahko vrednoti </w:t>
      </w:r>
      <w:r w:rsidR="002455EA" w:rsidRPr="002A43FF">
        <w:rPr>
          <w:rFonts w:ascii="Arial" w:hAnsi="Arial" w:cs="Arial"/>
          <w:sz w:val="22"/>
          <w:szCs w:val="22"/>
        </w:rPr>
        <w:t xml:space="preserve">v višini </w:t>
      </w:r>
      <w:r w:rsidRPr="002A43FF">
        <w:rPr>
          <w:rFonts w:ascii="Arial" w:hAnsi="Arial" w:cs="Arial"/>
          <w:sz w:val="22"/>
          <w:szCs w:val="22"/>
        </w:rPr>
        <w:t>do 10 odstotnih točk, a tako, da v skupnem seštevku celotno vrednotenje ne preseže 100 odstotnih točk.</w:t>
      </w:r>
    </w:p>
    <w:p w14:paraId="6A27B39A" w14:textId="77777777" w:rsidR="006124D0" w:rsidRPr="002A43FF" w:rsidRDefault="006124D0" w:rsidP="00445435">
      <w:pPr>
        <w:jc w:val="both"/>
        <w:rPr>
          <w:rFonts w:ascii="Arial" w:hAnsi="Arial" w:cs="Arial"/>
          <w:sz w:val="22"/>
          <w:szCs w:val="22"/>
        </w:rPr>
      </w:pPr>
    </w:p>
    <w:p w14:paraId="10220772" w14:textId="77777777" w:rsidR="00A54407" w:rsidRPr="002A43FF" w:rsidRDefault="00A54407" w:rsidP="00A5440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Skladno z 9. členom Pravilnika se odstotne točke, dosežene na podlagi ovrednotenih meril, seštevajo. Višina dela plače za redno delovno uspešnost se izračuna tako, da se dobljeno število odstotnih točk pomnoži z višino dveh osnovnih plač direktorja iz decembra preteklega leta. </w:t>
      </w:r>
    </w:p>
    <w:p w14:paraId="0484547E" w14:textId="77777777" w:rsidR="00A54407" w:rsidRPr="002A43FF" w:rsidRDefault="00A54407" w:rsidP="00445435">
      <w:pPr>
        <w:jc w:val="both"/>
        <w:rPr>
          <w:rFonts w:ascii="Arial" w:hAnsi="Arial" w:cs="Arial"/>
          <w:sz w:val="22"/>
          <w:szCs w:val="22"/>
        </w:rPr>
      </w:pPr>
    </w:p>
    <w:p w14:paraId="63AA2277" w14:textId="77777777" w:rsidR="006124D0" w:rsidRPr="002A43FF" w:rsidRDefault="006124D0" w:rsidP="00445435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Skladno z 10. členom Pravilnika </w:t>
      </w:r>
      <w:r w:rsidR="00157585" w:rsidRPr="002A43FF">
        <w:rPr>
          <w:rFonts w:ascii="Arial" w:hAnsi="Arial" w:cs="Arial"/>
          <w:sz w:val="22"/>
          <w:szCs w:val="22"/>
        </w:rPr>
        <w:t>direktorju ne pripada del plače iz naslova redne delovne uspešnost</w:t>
      </w:r>
      <w:r w:rsidR="00CE6E84">
        <w:rPr>
          <w:rFonts w:ascii="Arial" w:hAnsi="Arial" w:cs="Arial"/>
          <w:sz w:val="22"/>
          <w:szCs w:val="22"/>
        </w:rPr>
        <w:t>i</w:t>
      </w:r>
      <w:r w:rsidR="00157585" w:rsidRPr="002A43FF">
        <w:rPr>
          <w:rFonts w:ascii="Arial" w:hAnsi="Arial" w:cs="Arial"/>
          <w:sz w:val="22"/>
          <w:szCs w:val="22"/>
        </w:rPr>
        <w:t xml:space="preserve"> za izvajanje javne službe, če javni zavod poslovno leto o zaključi z izgubo, če za ocenjevalno obdobje prejme negativno mnenje Računskega sodišča Republike Slovenije, če v ocenjevalnem obdobju ne odpravi pomanjkljivosti, ki jih je ugotovil nadzorni organ ali Računsko sodišče Republike Slovenije, če se ob izrednem nadzoru ugotovijo nezakonitosti pri poslovanju v ocenjevalnem obdobju ali če ne predloži v roku dokumentov, določenih s predpisi o financiranju pravne osebe javnega prava.</w:t>
      </w:r>
    </w:p>
    <w:p w14:paraId="10F90E05" w14:textId="77777777" w:rsidR="00AE16D6" w:rsidRPr="002A43FF" w:rsidRDefault="00AE16D6" w:rsidP="00445435">
      <w:pPr>
        <w:jc w:val="both"/>
        <w:rPr>
          <w:rFonts w:ascii="Arial" w:hAnsi="Arial" w:cs="Arial"/>
          <w:sz w:val="22"/>
          <w:szCs w:val="22"/>
        </w:rPr>
      </w:pPr>
    </w:p>
    <w:p w14:paraId="3D9B80AD" w14:textId="77777777" w:rsidR="00D060EE" w:rsidRPr="002A43FF" w:rsidRDefault="00D060EE" w:rsidP="00D060E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>ZSPJS</w:t>
      </w:r>
      <w:r w:rsidRPr="002A43FF">
        <w:rPr>
          <w:rFonts w:ascii="Arial" w:hAnsi="Arial" w:cs="Arial"/>
          <w:sz w:val="22"/>
          <w:szCs w:val="22"/>
        </w:rPr>
        <w:t xml:space="preserve"> v 22. členu določa, da skupen obseg sredstev za plačilo redne 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delovne uspešnosti znaša najmanj 2% in ne več kot 5% letnih sredstev namenjenih za osnovno plače in da se skupen obseg sredstev za redno delovno uspešnost direktorjev izkazuje ločeno. </w:t>
      </w:r>
    </w:p>
    <w:p w14:paraId="11A442CB" w14:textId="77777777" w:rsidR="00D060EE" w:rsidRPr="002A43FF" w:rsidRDefault="00D060EE" w:rsidP="00D060E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A32655" w14:textId="77777777" w:rsidR="00D060EE" w:rsidRPr="002A43FF" w:rsidRDefault="00D060EE" w:rsidP="00D060EE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>V skladu s 7. členom</w:t>
      </w:r>
      <w:r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 Uredbe pripada direktorjem redna delovna uspešnost v okviru obsega sredstev, ki so za ta namen zagotovljena v skladu s kolektivno pogodbo za javni sektor. Redna delovna uspešnost se jim lahko določi v višjem obsegu, kot so za ta namen zagotovljena sredstva v skladu s kolektivno pogodb za javni sektor, pod pogojem, da višji obseg ne posega v obseg sredstev za redno delovno uspešnost javnih uslužbencev, in pod pogojem, da so sredstva za ta namen zagotovljena.</w:t>
      </w:r>
    </w:p>
    <w:bookmarkEnd w:id="11"/>
    <w:p w14:paraId="3F027ABF" w14:textId="77777777" w:rsidR="001614F2" w:rsidRPr="002A43FF" w:rsidRDefault="001614F2" w:rsidP="00BC710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2BD27E" w14:textId="77777777" w:rsidR="00BC710A" w:rsidRPr="002A43FF" w:rsidRDefault="004B0EC8" w:rsidP="00AF1512">
      <w:pPr>
        <w:numPr>
          <w:ilvl w:val="0"/>
          <w:numId w:val="35"/>
        </w:num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A43FF">
        <w:rPr>
          <w:rFonts w:ascii="Arial" w:eastAsia="Calibri" w:hAnsi="Arial" w:cs="Arial"/>
          <w:b/>
          <w:bCs/>
          <w:sz w:val="22"/>
          <w:szCs w:val="22"/>
          <w:lang w:eastAsia="en-US"/>
        </w:rPr>
        <w:t>Ocena stanja na področju, ki ga sklep ureja in poglavitne rešitve</w:t>
      </w:r>
    </w:p>
    <w:p w14:paraId="75371532" w14:textId="77777777" w:rsidR="00116BEE" w:rsidRPr="002A43FF" w:rsidRDefault="00116BEE" w:rsidP="00BC710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350ECE" w14:textId="77777777" w:rsidR="000D5B18" w:rsidRPr="002A43FF" w:rsidRDefault="001B305C" w:rsidP="00197EE5">
      <w:pPr>
        <w:jc w:val="both"/>
        <w:rPr>
          <w:rFonts w:ascii="Arial" w:hAnsi="Arial" w:cs="Arial"/>
          <w:sz w:val="22"/>
          <w:szCs w:val="22"/>
        </w:rPr>
      </w:pPr>
      <w:bookmarkStart w:id="12" w:name="_Hlk130817369"/>
      <w:r w:rsidRPr="002A43FF">
        <w:rPr>
          <w:rFonts w:ascii="Arial" w:hAnsi="Arial" w:cs="Arial"/>
          <w:sz w:val="22"/>
          <w:szCs w:val="22"/>
        </w:rPr>
        <w:lastRenderedPageBreak/>
        <w:t>Javni zavod</w:t>
      </w:r>
      <w:r w:rsidR="000D5B18" w:rsidRPr="002A43FF">
        <w:rPr>
          <w:rFonts w:ascii="Arial" w:hAnsi="Arial" w:cs="Arial"/>
          <w:sz w:val="22"/>
          <w:szCs w:val="22"/>
        </w:rPr>
        <w:t xml:space="preserve"> je</w:t>
      </w:r>
      <w:r w:rsidR="008B3B88" w:rsidRPr="002A43FF">
        <w:rPr>
          <w:rFonts w:ascii="Arial" w:hAnsi="Arial" w:cs="Arial"/>
          <w:sz w:val="22"/>
          <w:szCs w:val="22"/>
        </w:rPr>
        <w:t xml:space="preserve"> </w:t>
      </w:r>
      <w:r w:rsidR="005C794E" w:rsidRPr="002A43FF">
        <w:rPr>
          <w:rFonts w:ascii="Arial" w:hAnsi="Arial" w:cs="Arial"/>
          <w:sz w:val="22"/>
          <w:szCs w:val="22"/>
        </w:rPr>
        <w:t>2</w:t>
      </w:r>
      <w:r w:rsidRPr="002A43FF">
        <w:rPr>
          <w:rFonts w:ascii="Arial" w:hAnsi="Arial" w:cs="Arial"/>
          <w:sz w:val="22"/>
          <w:szCs w:val="22"/>
        </w:rPr>
        <w:t>7</w:t>
      </w:r>
      <w:r w:rsidR="005C794E" w:rsidRPr="002A43FF">
        <w:rPr>
          <w:rFonts w:ascii="Arial" w:hAnsi="Arial" w:cs="Arial"/>
          <w:sz w:val="22"/>
          <w:szCs w:val="22"/>
        </w:rPr>
        <w:t>. 2. 202</w:t>
      </w:r>
      <w:r w:rsidR="00D764BF" w:rsidRPr="002A43FF">
        <w:rPr>
          <w:rFonts w:ascii="Arial" w:hAnsi="Arial" w:cs="Arial"/>
          <w:sz w:val="22"/>
          <w:szCs w:val="22"/>
        </w:rPr>
        <w:t>5</w:t>
      </w:r>
      <w:r w:rsidR="000D5B18" w:rsidRPr="002A43FF">
        <w:rPr>
          <w:rFonts w:ascii="Arial" w:hAnsi="Arial" w:cs="Arial"/>
          <w:sz w:val="22"/>
          <w:szCs w:val="22"/>
        </w:rPr>
        <w:t xml:space="preserve"> Mestni občini Nova Gorica posredoval </w:t>
      </w:r>
      <w:bookmarkStart w:id="13" w:name="_Hlk65498362"/>
      <w:r w:rsidR="000D5B18" w:rsidRPr="002A43FF">
        <w:rPr>
          <w:rFonts w:ascii="Arial" w:hAnsi="Arial" w:cs="Arial"/>
          <w:sz w:val="22"/>
          <w:szCs w:val="22"/>
        </w:rPr>
        <w:t xml:space="preserve">Letno poročilo </w:t>
      </w:r>
      <w:r w:rsidR="00207ED9" w:rsidRPr="002A43FF">
        <w:rPr>
          <w:rFonts w:ascii="Arial" w:hAnsi="Arial" w:cs="Arial"/>
          <w:sz w:val="22"/>
          <w:szCs w:val="22"/>
        </w:rPr>
        <w:t xml:space="preserve">2024 Poslovno in finančno poročilo javnega zavoda GO!2025-Evropska prestolnica kulture, Nova Gorica (v nadaljevanju: letno poročilo). Javni zavod je </w:t>
      </w:r>
      <w:r w:rsidR="000D5B18" w:rsidRPr="002A43FF">
        <w:rPr>
          <w:rFonts w:ascii="Arial" w:hAnsi="Arial" w:cs="Arial"/>
          <w:sz w:val="22"/>
          <w:szCs w:val="22"/>
        </w:rPr>
        <w:t>poslovno leto 202</w:t>
      </w:r>
      <w:bookmarkEnd w:id="13"/>
      <w:r w:rsidR="00D764BF" w:rsidRPr="002A43FF">
        <w:rPr>
          <w:rFonts w:ascii="Arial" w:hAnsi="Arial" w:cs="Arial"/>
          <w:sz w:val="22"/>
          <w:szCs w:val="22"/>
        </w:rPr>
        <w:t>4</w:t>
      </w:r>
      <w:r w:rsidR="00207ED9" w:rsidRPr="002A43FF">
        <w:rPr>
          <w:rFonts w:ascii="Arial" w:hAnsi="Arial" w:cs="Arial"/>
          <w:sz w:val="22"/>
          <w:szCs w:val="22"/>
        </w:rPr>
        <w:t xml:space="preserve"> </w:t>
      </w:r>
      <w:r w:rsidR="000D5B18" w:rsidRPr="002A43FF">
        <w:rPr>
          <w:rFonts w:ascii="Arial" w:hAnsi="Arial" w:cs="Arial"/>
          <w:sz w:val="22"/>
          <w:szCs w:val="22"/>
        </w:rPr>
        <w:t xml:space="preserve">zaključil s presežkom prihodkov nad odhodki v višini </w:t>
      </w:r>
      <w:r w:rsidR="00207ED9" w:rsidRPr="002A43FF">
        <w:rPr>
          <w:rFonts w:ascii="Arial" w:hAnsi="Arial" w:cs="Arial"/>
          <w:sz w:val="22"/>
          <w:szCs w:val="22"/>
        </w:rPr>
        <w:t>16.522,20</w:t>
      </w:r>
      <w:r w:rsidR="00D764BF" w:rsidRPr="002A43FF">
        <w:rPr>
          <w:rFonts w:ascii="Arial" w:hAnsi="Arial" w:cs="Arial"/>
          <w:sz w:val="22"/>
          <w:szCs w:val="22"/>
        </w:rPr>
        <w:t xml:space="preserve"> </w:t>
      </w:r>
      <w:r w:rsidR="000D5B18" w:rsidRPr="002A43FF">
        <w:rPr>
          <w:rFonts w:ascii="Arial" w:hAnsi="Arial" w:cs="Arial"/>
          <w:sz w:val="22"/>
          <w:szCs w:val="22"/>
        </w:rPr>
        <w:t xml:space="preserve">EUR. Program </w:t>
      </w:r>
      <w:r w:rsidR="00207ED9" w:rsidRPr="002A43FF">
        <w:rPr>
          <w:rFonts w:ascii="Arial" w:hAnsi="Arial" w:cs="Arial"/>
          <w:sz w:val="22"/>
          <w:szCs w:val="22"/>
        </w:rPr>
        <w:t>javnega zavoda</w:t>
      </w:r>
      <w:r w:rsidR="000D5B18" w:rsidRPr="002A43FF">
        <w:rPr>
          <w:rFonts w:ascii="Arial" w:hAnsi="Arial" w:cs="Arial"/>
          <w:sz w:val="22"/>
          <w:szCs w:val="22"/>
        </w:rPr>
        <w:t xml:space="preserve"> za leto 202</w:t>
      </w:r>
      <w:r w:rsidR="00D764BF" w:rsidRPr="002A43FF">
        <w:rPr>
          <w:rFonts w:ascii="Arial" w:hAnsi="Arial" w:cs="Arial"/>
          <w:sz w:val="22"/>
          <w:szCs w:val="22"/>
        </w:rPr>
        <w:t>4</w:t>
      </w:r>
      <w:r w:rsidR="000D5B18" w:rsidRPr="002A43FF">
        <w:rPr>
          <w:rFonts w:ascii="Arial" w:hAnsi="Arial" w:cs="Arial"/>
          <w:sz w:val="22"/>
          <w:szCs w:val="22"/>
        </w:rPr>
        <w:t xml:space="preserve"> je bil izveden v okviru načrtovanih sredstev, skladno s finančnim načrtom, pogodbene obveznosti, financirane s strani mestne občine so bile </w:t>
      </w:r>
      <w:r w:rsidR="002D0AC1" w:rsidRPr="002A43FF">
        <w:rPr>
          <w:rFonts w:ascii="Arial" w:hAnsi="Arial" w:cs="Arial"/>
          <w:sz w:val="22"/>
          <w:szCs w:val="22"/>
        </w:rPr>
        <w:t>pretežno</w:t>
      </w:r>
      <w:r w:rsidR="00207ED9" w:rsidRPr="002A43FF">
        <w:rPr>
          <w:rFonts w:ascii="Arial" w:hAnsi="Arial" w:cs="Arial"/>
          <w:sz w:val="22"/>
          <w:szCs w:val="22"/>
        </w:rPr>
        <w:t xml:space="preserve"> </w:t>
      </w:r>
      <w:r w:rsidR="000D5B18" w:rsidRPr="002A43FF">
        <w:rPr>
          <w:rFonts w:ascii="Arial" w:hAnsi="Arial" w:cs="Arial"/>
          <w:sz w:val="22"/>
          <w:szCs w:val="22"/>
        </w:rPr>
        <w:t>realizirane in cilji doseženi.</w:t>
      </w:r>
      <w:r w:rsidR="00197EE5" w:rsidRPr="002A43FF">
        <w:rPr>
          <w:rFonts w:ascii="Arial" w:hAnsi="Arial" w:cs="Arial"/>
          <w:sz w:val="22"/>
          <w:szCs w:val="22"/>
        </w:rPr>
        <w:t xml:space="preserve"> </w:t>
      </w:r>
      <w:r w:rsidR="00207ED9" w:rsidRPr="002A43FF">
        <w:rPr>
          <w:rFonts w:ascii="Arial" w:hAnsi="Arial" w:cs="Arial"/>
          <w:sz w:val="22"/>
          <w:szCs w:val="22"/>
        </w:rPr>
        <w:t xml:space="preserve">Letno poročilo je potrdil svet zavoda na seji dne 19. 2. 2025. </w:t>
      </w:r>
      <w:r w:rsidR="000D5B18" w:rsidRPr="002A43FF">
        <w:rPr>
          <w:rFonts w:ascii="Arial" w:hAnsi="Arial" w:cs="Arial"/>
          <w:sz w:val="22"/>
          <w:szCs w:val="22"/>
        </w:rPr>
        <w:t>O</w:t>
      </w:r>
      <w:r w:rsidR="000D5B18" w:rsidRPr="002A43FF">
        <w:rPr>
          <w:rFonts w:ascii="Arial" w:hAnsi="Arial" w:cs="Arial"/>
          <w:bCs/>
          <w:sz w:val="22"/>
          <w:szCs w:val="22"/>
        </w:rPr>
        <w:t>bčinska uprava Mestne občine Nova Gorica je v skladu z</w:t>
      </w:r>
      <w:r w:rsidR="000D5B18" w:rsidRPr="002A43FF">
        <w:rPr>
          <w:rFonts w:ascii="Arial" w:hAnsi="Arial" w:cs="Arial"/>
          <w:sz w:val="22"/>
          <w:szCs w:val="22"/>
        </w:rPr>
        <w:t xml:space="preserve"> </w:t>
      </w:r>
      <w:r w:rsidR="00381444" w:rsidRPr="002A43FF">
        <w:rPr>
          <w:rFonts w:ascii="Arial" w:hAnsi="Arial" w:cs="Arial"/>
          <w:sz w:val="22"/>
          <w:szCs w:val="22"/>
        </w:rPr>
        <w:t>10</w:t>
      </w:r>
      <w:r w:rsidR="00116BEE" w:rsidRPr="002A43FF">
        <w:rPr>
          <w:rFonts w:ascii="Arial" w:hAnsi="Arial" w:cs="Arial"/>
          <w:sz w:val="22"/>
          <w:szCs w:val="22"/>
        </w:rPr>
        <w:t>.</w:t>
      </w:r>
      <w:r w:rsidR="000D5B18" w:rsidRPr="002A43FF">
        <w:rPr>
          <w:rFonts w:ascii="Arial" w:hAnsi="Arial" w:cs="Arial"/>
          <w:sz w:val="22"/>
          <w:szCs w:val="22"/>
        </w:rPr>
        <w:t xml:space="preserve"> odstavkom</w:t>
      </w:r>
      <w:r w:rsidR="00732D8D" w:rsidRPr="002A43FF">
        <w:rPr>
          <w:rFonts w:ascii="Arial" w:hAnsi="Arial" w:cs="Arial"/>
          <w:sz w:val="22"/>
          <w:szCs w:val="22"/>
        </w:rPr>
        <w:t xml:space="preserve"> 58</w:t>
      </w:r>
      <w:r w:rsidR="000D5B18" w:rsidRPr="002A43FF">
        <w:rPr>
          <w:rFonts w:ascii="Arial" w:hAnsi="Arial" w:cs="Arial"/>
          <w:sz w:val="22"/>
          <w:szCs w:val="22"/>
        </w:rPr>
        <w:t>. člena Zakona o izvrševanju proračunov Republike Slovenije za leti 202</w:t>
      </w:r>
      <w:r w:rsidR="00381444" w:rsidRPr="002A43FF">
        <w:rPr>
          <w:rFonts w:ascii="Arial" w:hAnsi="Arial" w:cs="Arial"/>
          <w:sz w:val="22"/>
          <w:szCs w:val="22"/>
        </w:rPr>
        <w:t>5</w:t>
      </w:r>
      <w:r w:rsidR="000D5B18" w:rsidRPr="002A43FF">
        <w:rPr>
          <w:rFonts w:ascii="Arial" w:hAnsi="Arial" w:cs="Arial"/>
          <w:sz w:val="22"/>
          <w:szCs w:val="22"/>
        </w:rPr>
        <w:t xml:space="preserve"> in 202</w:t>
      </w:r>
      <w:r w:rsidR="00381444" w:rsidRPr="002A43FF">
        <w:rPr>
          <w:rFonts w:ascii="Arial" w:hAnsi="Arial" w:cs="Arial"/>
          <w:sz w:val="22"/>
          <w:szCs w:val="22"/>
        </w:rPr>
        <w:t>6</w:t>
      </w:r>
      <w:r w:rsidR="000D5B18" w:rsidRPr="002A43FF">
        <w:rPr>
          <w:rFonts w:ascii="Arial" w:hAnsi="Arial" w:cs="Arial"/>
          <w:sz w:val="22"/>
          <w:szCs w:val="22"/>
        </w:rPr>
        <w:t xml:space="preserve"> </w:t>
      </w:r>
      <w:r w:rsidR="00116BEE" w:rsidRPr="002A43FF">
        <w:rPr>
          <w:rFonts w:ascii="Arial" w:hAnsi="Arial" w:cs="Arial"/>
          <w:sz w:val="22"/>
          <w:szCs w:val="22"/>
        </w:rPr>
        <w:t>(Uradni list RS,</w:t>
      </w:r>
      <w:r w:rsidR="00F16BB4" w:rsidRPr="002A43FF">
        <w:rPr>
          <w:rFonts w:ascii="Arial" w:hAnsi="Arial" w:cs="Arial"/>
          <w:sz w:val="22"/>
          <w:szCs w:val="22"/>
        </w:rPr>
        <w:t xml:space="preserve"> št. 1</w:t>
      </w:r>
      <w:r w:rsidR="00732D8D" w:rsidRPr="002A43FF">
        <w:rPr>
          <w:rFonts w:ascii="Arial" w:hAnsi="Arial" w:cs="Arial"/>
          <w:sz w:val="22"/>
          <w:szCs w:val="22"/>
        </w:rPr>
        <w:t>23</w:t>
      </w:r>
      <w:r w:rsidR="00F16BB4" w:rsidRPr="002A43FF">
        <w:rPr>
          <w:rFonts w:ascii="Arial" w:hAnsi="Arial" w:cs="Arial"/>
          <w:sz w:val="22"/>
          <w:szCs w:val="22"/>
        </w:rPr>
        <w:t>/</w:t>
      </w:r>
      <w:r w:rsidR="00F16BB4" w:rsidRPr="002A43FF">
        <w:rPr>
          <w:rFonts w:ascii="Arial" w:eastAsia="Calibri" w:hAnsi="Arial" w:cs="Arial"/>
          <w:sz w:val="22"/>
          <w:szCs w:val="22"/>
          <w:lang w:eastAsia="en-US"/>
        </w:rPr>
        <w:t>2</w:t>
      </w:r>
      <w:r w:rsidR="00732D8D" w:rsidRPr="002A43FF">
        <w:rPr>
          <w:rFonts w:ascii="Arial" w:eastAsia="Calibri" w:hAnsi="Arial" w:cs="Arial"/>
          <w:sz w:val="22"/>
          <w:szCs w:val="22"/>
          <w:lang w:eastAsia="en-US"/>
        </w:rPr>
        <w:t>3</w:t>
      </w:r>
      <w:r w:rsidR="002B6F72" w:rsidRPr="002A43FF">
        <w:rPr>
          <w:rFonts w:ascii="Arial" w:eastAsia="Calibri" w:hAnsi="Arial" w:cs="Arial"/>
          <w:sz w:val="22"/>
          <w:szCs w:val="22"/>
          <w:lang w:eastAsia="en-US"/>
        </w:rPr>
        <w:t xml:space="preserve">  in </w:t>
      </w:r>
      <w:hyperlink r:id="rId9" w:tgtFrame="_blank" w:tooltip="Zakon o spremembi in dopolnitvah Zakona o izvrševanju proračunov Republike Slovenije za leti 2024 in 2025" w:history="1">
        <w:r w:rsidR="002B6F72" w:rsidRPr="002A43FF">
          <w:rPr>
            <w:rFonts w:ascii="Arial" w:eastAsia="Calibri" w:hAnsi="Arial" w:cs="Arial"/>
            <w:sz w:val="22"/>
            <w:szCs w:val="22"/>
            <w:lang w:eastAsia="en-US"/>
          </w:rPr>
          <w:t>12/24</w:t>
        </w:r>
      </w:hyperlink>
      <w:r w:rsidR="00116BEE" w:rsidRPr="002A43FF">
        <w:rPr>
          <w:rFonts w:ascii="Arial" w:eastAsia="Calibri" w:hAnsi="Arial" w:cs="Arial"/>
          <w:sz w:val="22"/>
          <w:szCs w:val="22"/>
          <w:lang w:eastAsia="en-US"/>
        </w:rPr>
        <w:t>)</w:t>
      </w:r>
      <w:r w:rsidR="00F16BB4" w:rsidRPr="002A43FF">
        <w:rPr>
          <w:rFonts w:ascii="Arial" w:hAnsi="Arial" w:cs="Arial"/>
          <w:sz w:val="22"/>
          <w:szCs w:val="22"/>
        </w:rPr>
        <w:t xml:space="preserve"> dne </w:t>
      </w:r>
      <w:r w:rsidR="00207ED9" w:rsidRPr="002A43FF">
        <w:rPr>
          <w:rFonts w:ascii="Arial" w:hAnsi="Arial" w:cs="Arial"/>
          <w:sz w:val="22"/>
          <w:szCs w:val="22"/>
        </w:rPr>
        <w:t>7</w:t>
      </w:r>
      <w:r w:rsidR="00381444" w:rsidRPr="002A43FF">
        <w:rPr>
          <w:rFonts w:ascii="Arial" w:hAnsi="Arial" w:cs="Arial"/>
          <w:sz w:val="22"/>
          <w:szCs w:val="22"/>
        </w:rPr>
        <w:t xml:space="preserve">. 3. </w:t>
      </w:r>
      <w:r w:rsidR="00F16BB4" w:rsidRPr="002A43FF">
        <w:rPr>
          <w:rFonts w:ascii="Arial" w:hAnsi="Arial" w:cs="Arial"/>
          <w:sz w:val="22"/>
          <w:szCs w:val="22"/>
        </w:rPr>
        <w:t xml:space="preserve"> 202</w:t>
      </w:r>
      <w:r w:rsidR="00381444" w:rsidRPr="002A43FF">
        <w:rPr>
          <w:rFonts w:ascii="Arial" w:hAnsi="Arial" w:cs="Arial"/>
          <w:sz w:val="22"/>
          <w:szCs w:val="22"/>
        </w:rPr>
        <w:t>5</w:t>
      </w:r>
      <w:r w:rsidR="00732D8D" w:rsidRPr="002A43FF">
        <w:rPr>
          <w:rFonts w:ascii="Arial" w:hAnsi="Arial" w:cs="Arial"/>
          <w:sz w:val="22"/>
          <w:szCs w:val="22"/>
        </w:rPr>
        <w:t xml:space="preserve"> </w:t>
      </w:r>
      <w:r w:rsidR="000D5B18" w:rsidRPr="002A43FF">
        <w:rPr>
          <w:rFonts w:ascii="Arial" w:hAnsi="Arial" w:cs="Arial"/>
          <w:bCs/>
          <w:sz w:val="22"/>
          <w:szCs w:val="22"/>
        </w:rPr>
        <w:t xml:space="preserve">izdala soglasje k </w:t>
      </w:r>
      <w:r w:rsidR="00207ED9" w:rsidRPr="002A43FF">
        <w:rPr>
          <w:rFonts w:ascii="Arial" w:hAnsi="Arial" w:cs="Arial"/>
          <w:bCs/>
          <w:sz w:val="22"/>
          <w:szCs w:val="22"/>
        </w:rPr>
        <w:t xml:space="preserve">letnemu poročilu za leto 2024. </w:t>
      </w:r>
    </w:p>
    <w:p w14:paraId="5785E78D" w14:textId="77777777" w:rsidR="00197EE5" w:rsidRPr="002A43FF" w:rsidRDefault="00197EE5" w:rsidP="00197EE5">
      <w:pPr>
        <w:jc w:val="both"/>
        <w:rPr>
          <w:rFonts w:ascii="Arial" w:hAnsi="Arial" w:cs="Arial"/>
          <w:sz w:val="22"/>
          <w:szCs w:val="22"/>
        </w:rPr>
      </w:pPr>
    </w:p>
    <w:p w14:paraId="4710E995" w14:textId="316D1005" w:rsidR="00AC4CF6" w:rsidRPr="002A43FF" w:rsidRDefault="006334D1" w:rsidP="00BC710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>Javni zavod je dne 2</w:t>
      </w:r>
      <w:r w:rsidR="006A2C76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. 5. 2025 Mestni občini Nova Gorica posredoval vlogo za izdajo soglasja k določitvi višine dela plače za redno delovno uspešnost </w:t>
      </w:r>
      <w:r w:rsidR="005906CC">
        <w:rPr>
          <w:rFonts w:ascii="Arial" w:eastAsia="Calibri" w:hAnsi="Arial" w:cs="Arial"/>
          <w:sz w:val="22"/>
          <w:szCs w:val="22"/>
          <w:lang w:eastAsia="en-US"/>
        </w:rPr>
        <w:t>Stoja</w:t>
      </w:r>
      <w:r w:rsidR="004B5506">
        <w:rPr>
          <w:rFonts w:ascii="Arial" w:eastAsia="Calibri" w:hAnsi="Arial" w:cs="Arial"/>
          <w:sz w:val="22"/>
          <w:szCs w:val="22"/>
          <w:lang w:eastAsia="en-US"/>
        </w:rPr>
        <w:t>n</w:t>
      </w:r>
      <w:r w:rsidR="00E83502">
        <w:rPr>
          <w:rFonts w:ascii="Arial" w:eastAsia="Calibri" w:hAnsi="Arial" w:cs="Arial"/>
          <w:sz w:val="22"/>
          <w:szCs w:val="22"/>
          <w:lang w:eastAsia="en-US"/>
        </w:rPr>
        <w:t>a</w:t>
      </w:r>
      <w:r w:rsidR="004B5506">
        <w:rPr>
          <w:rFonts w:ascii="Arial" w:eastAsia="Calibri" w:hAnsi="Arial" w:cs="Arial"/>
          <w:sz w:val="22"/>
          <w:szCs w:val="22"/>
          <w:lang w:eastAsia="en-US"/>
        </w:rPr>
        <w:t xml:space="preserve"> Pelk</w:t>
      </w:r>
      <w:r w:rsidR="00E83502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4B5506" w:rsidRPr="004B5506">
        <w:rPr>
          <w:rFonts w:ascii="Arial" w:eastAsia="Calibri" w:hAnsi="Arial" w:cs="Arial"/>
          <w:sz w:val="22"/>
          <w:szCs w:val="22"/>
          <w:lang w:eastAsia="en-US"/>
        </w:rPr>
        <w:t>pomočnik</w:t>
      </w:r>
      <w:r w:rsidR="004B5506">
        <w:rPr>
          <w:rFonts w:ascii="Arial" w:eastAsia="Calibri" w:hAnsi="Arial" w:cs="Arial"/>
          <w:sz w:val="22"/>
          <w:szCs w:val="22"/>
          <w:lang w:eastAsia="en-US"/>
        </w:rPr>
        <w:t>a</w:t>
      </w:r>
      <w:r w:rsidR="004B5506" w:rsidRPr="004B5506">
        <w:rPr>
          <w:rFonts w:ascii="Arial" w:eastAsia="Calibri" w:hAnsi="Arial" w:cs="Arial"/>
          <w:sz w:val="22"/>
          <w:szCs w:val="22"/>
          <w:lang w:eastAsia="en-US"/>
        </w:rPr>
        <w:t xml:space="preserve"> direktorice za vodenje umetniško strokovnega dela</w:t>
      </w:r>
      <w:r w:rsidR="004B550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EDDDF67" w14:textId="77777777" w:rsidR="00AC4CF6" w:rsidRPr="002A43FF" w:rsidRDefault="00AC4CF6" w:rsidP="00BC710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D0704C" w14:textId="745D45EB" w:rsidR="006334D1" w:rsidRPr="002A43FF" w:rsidRDefault="00AC4CF6" w:rsidP="00BC710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>Direktorica je na podlagi</w:t>
      </w:r>
      <w:r w:rsidR="00ED5246" w:rsidRPr="002A43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70C53" w:rsidRPr="002A43FF">
        <w:rPr>
          <w:rFonts w:ascii="Arial" w:eastAsia="Calibri" w:hAnsi="Arial" w:cs="Arial"/>
          <w:sz w:val="22"/>
          <w:szCs w:val="22"/>
          <w:lang w:eastAsia="en-US"/>
        </w:rPr>
        <w:t xml:space="preserve">predloga 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>sveta zavoda</w:t>
      </w:r>
      <w:r w:rsidR="00643D34">
        <w:rPr>
          <w:rFonts w:ascii="Arial" w:eastAsia="Calibri" w:hAnsi="Arial" w:cs="Arial"/>
          <w:sz w:val="22"/>
          <w:szCs w:val="22"/>
          <w:lang w:eastAsia="en-US"/>
        </w:rPr>
        <w:t>,</w:t>
      </w:r>
      <w:r w:rsidR="006334D1" w:rsidRPr="002A43FF">
        <w:t xml:space="preserve"> </w:t>
      </w:r>
      <w:bookmarkStart w:id="14" w:name="_Hlk198635154"/>
      <w:r w:rsidR="00E46B23" w:rsidRPr="00E96082">
        <w:rPr>
          <w:rFonts w:ascii="Arial" w:hAnsi="Arial" w:cs="Arial"/>
          <w:sz w:val="22"/>
          <w:szCs w:val="22"/>
        </w:rPr>
        <w:t>pomočniku direktorice za vodenje umetniško strokovnega dela</w:t>
      </w:r>
      <w:r w:rsidR="00E73CEE" w:rsidRPr="002A43FF">
        <w:rPr>
          <w:rFonts w:ascii="Arial" w:eastAsia="Calibri" w:hAnsi="Arial" w:cs="Arial"/>
          <w:sz w:val="22"/>
          <w:szCs w:val="22"/>
          <w:lang w:eastAsia="en-US"/>
        </w:rPr>
        <w:t>,</w:t>
      </w:r>
      <w:r w:rsidR="006334D1" w:rsidRPr="002A43FF">
        <w:t xml:space="preserve"> </w:t>
      </w:r>
      <w:r w:rsidR="006334D1" w:rsidRPr="002A43FF">
        <w:rPr>
          <w:rFonts w:ascii="Arial" w:eastAsia="Calibri" w:hAnsi="Arial" w:cs="Arial"/>
          <w:sz w:val="22"/>
          <w:szCs w:val="22"/>
          <w:lang w:eastAsia="en-US"/>
        </w:rPr>
        <w:t>določila del plače za redno delovno uspešnost</w:t>
      </w:r>
      <w:r w:rsidR="00743DBC" w:rsidRPr="002A43FF">
        <w:rPr>
          <w:rFonts w:ascii="Arial" w:eastAsia="Calibri" w:hAnsi="Arial" w:cs="Arial"/>
          <w:sz w:val="22"/>
          <w:szCs w:val="22"/>
          <w:lang w:eastAsia="en-US"/>
        </w:rPr>
        <w:t xml:space="preserve"> za obdobje od 1. </w:t>
      </w:r>
      <w:r w:rsidR="00D27734">
        <w:rPr>
          <w:rFonts w:ascii="Arial" w:eastAsia="Calibri" w:hAnsi="Arial" w:cs="Arial"/>
          <w:sz w:val="22"/>
          <w:szCs w:val="22"/>
          <w:lang w:eastAsia="en-US"/>
        </w:rPr>
        <w:t>1</w:t>
      </w:r>
      <w:r w:rsidR="00743DBC" w:rsidRPr="002A43FF">
        <w:rPr>
          <w:rFonts w:ascii="Arial" w:eastAsia="Calibri" w:hAnsi="Arial" w:cs="Arial"/>
          <w:sz w:val="22"/>
          <w:szCs w:val="22"/>
          <w:lang w:eastAsia="en-US"/>
        </w:rPr>
        <w:t>. 2024 do 31. 12. 2024</w:t>
      </w:r>
      <w:bookmarkEnd w:id="14"/>
      <w:r w:rsidR="00743DBC" w:rsidRPr="002A43FF">
        <w:rPr>
          <w:rFonts w:ascii="Arial" w:eastAsia="Calibri" w:hAnsi="Arial" w:cs="Arial"/>
          <w:sz w:val="22"/>
          <w:szCs w:val="22"/>
          <w:lang w:eastAsia="en-US"/>
        </w:rPr>
        <w:t>, na podlagi merilih iz Pravilnika, ki so ovrednotena v spodaj navedenih odstotnih točkah.</w:t>
      </w:r>
    </w:p>
    <w:bookmarkEnd w:id="12"/>
    <w:p w14:paraId="6770F371" w14:textId="77777777" w:rsidR="001614F2" w:rsidRPr="002A43FF" w:rsidRDefault="001614F2" w:rsidP="00AF0C8B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3381C1A" w14:textId="68A3C3B9" w:rsidR="00AF0C8B" w:rsidRPr="002A43FF" w:rsidRDefault="00D85043" w:rsidP="00AF1512">
      <w:pPr>
        <w:numPr>
          <w:ilvl w:val="0"/>
          <w:numId w:val="35"/>
        </w:num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A43FF">
        <w:rPr>
          <w:rFonts w:ascii="Arial" w:eastAsia="Calibri" w:hAnsi="Arial" w:cs="Arial"/>
          <w:b/>
          <w:bCs/>
          <w:sz w:val="22"/>
          <w:szCs w:val="22"/>
          <w:lang w:eastAsia="en-US"/>
        </w:rPr>
        <w:t>Določitev redne delovne uspe</w:t>
      </w:r>
      <w:r w:rsidRPr="002A43FF">
        <w:rPr>
          <w:rFonts w:ascii="Arial" w:eastAsia="Calibri" w:hAnsi="Arial" w:cs="Arial"/>
          <w:b/>
          <w:bCs/>
          <w:sz w:val="22"/>
          <w:szCs w:val="22"/>
          <w:lang w:eastAsia="en-US"/>
        </w:rPr>
        <w:softHyphen/>
        <w:t xml:space="preserve">šnosti </w:t>
      </w:r>
      <w:r w:rsidR="00E46B23" w:rsidRPr="00E46B23">
        <w:rPr>
          <w:rFonts w:ascii="Arial" w:eastAsia="Calibri" w:hAnsi="Arial" w:cs="Arial"/>
          <w:b/>
          <w:bCs/>
          <w:sz w:val="22"/>
          <w:szCs w:val="22"/>
          <w:lang w:eastAsia="en-US"/>
        </w:rPr>
        <w:t>pomočniku direktorice za vodenje umetniško strokovnega dela</w:t>
      </w:r>
      <w:r w:rsidR="00266C6B" w:rsidRPr="002A43F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2A43FF">
        <w:rPr>
          <w:rFonts w:ascii="Arial" w:eastAsia="Calibri" w:hAnsi="Arial" w:cs="Arial"/>
          <w:b/>
          <w:bCs/>
          <w:sz w:val="22"/>
          <w:szCs w:val="22"/>
          <w:lang w:eastAsia="en-US"/>
        </w:rPr>
        <w:t>za leto 202</w:t>
      </w:r>
      <w:r w:rsidR="00381444" w:rsidRPr="002A43FF">
        <w:rPr>
          <w:rFonts w:ascii="Arial" w:eastAsia="Calibri" w:hAnsi="Arial" w:cs="Arial"/>
          <w:b/>
          <w:bCs/>
          <w:sz w:val="22"/>
          <w:szCs w:val="22"/>
          <w:lang w:eastAsia="en-US"/>
        </w:rPr>
        <w:t>4</w:t>
      </w:r>
    </w:p>
    <w:p w14:paraId="4A9AFA6B" w14:textId="77777777" w:rsidR="00DE245B" w:rsidRPr="002A43FF" w:rsidRDefault="00DE245B" w:rsidP="00EF451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8"/>
        <w:gridCol w:w="1555"/>
        <w:gridCol w:w="1697"/>
      </w:tblGrid>
      <w:tr w:rsidR="004515FC" w:rsidRPr="002A43FF" w14:paraId="4F81060E" w14:textId="77777777" w:rsidTr="001A253D">
        <w:trPr>
          <w:trHeight w:val="70"/>
        </w:trPr>
        <w:tc>
          <w:tcPr>
            <w:tcW w:w="5495" w:type="dxa"/>
            <w:shd w:val="clear" w:color="auto" w:fill="auto"/>
          </w:tcPr>
          <w:p w14:paraId="3685C725" w14:textId="77777777" w:rsidR="006464A7" w:rsidRPr="002A43FF" w:rsidRDefault="006628E4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 xml:space="preserve">MERILA    </w:t>
            </w:r>
          </w:p>
          <w:p w14:paraId="45359BFA" w14:textId="77777777" w:rsidR="006628E4" w:rsidRPr="002A43FF" w:rsidRDefault="006628E4" w:rsidP="00EF4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4AD8EE0" w14:textId="77777777" w:rsidR="006628E4" w:rsidRPr="002A43FF" w:rsidRDefault="006628E4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Število možnih točk</w:t>
            </w:r>
          </w:p>
        </w:tc>
        <w:tc>
          <w:tcPr>
            <w:tcW w:w="1701" w:type="dxa"/>
            <w:shd w:val="clear" w:color="auto" w:fill="auto"/>
          </w:tcPr>
          <w:p w14:paraId="014F050A" w14:textId="77777777" w:rsidR="006628E4" w:rsidRPr="002A43FF" w:rsidRDefault="006628E4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Število doseženih točk</w:t>
            </w:r>
          </w:p>
        </w:tc>
      </w:tr>
      <w:tr w:rsidR="004515FC" w:rsidRPr="002A43FF" w14:paraId="1E7FB464" w14:textId="77777777" w:rsidTr="001A253D">
        <w:tc>
          <w:tcPr>
            <w:tcW w:w="5495" w:type="dxa"/>
            <w:shd w:val="clear" w:color="auto" w:fill="auto"/>
          </w:tcPr>
          <w:p w14:paraId="23D2347C" w14:textId="77777777" w:rsidR="006628E4" w:rsidRPr="002A43FF" w:rsidRDefault="00553EF6" w:rsidP="00553EF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6628E4" w:rsidRPr="002A43FF">
              <w:rPr>
                <w:rFonts w:ascii="Arial" w:hAnsi="Arial" w:cs="Arial"/>
                <w:sz w:val="20"/>
                <w:szCs w:val="20"/>
              </w:rPr>
              <w:t>člen</w:t>
            </w:r>
            <w:r w:rsidR="005D4DD3" w:rsidRPr="002A43F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343F7B" w14:textId="77777777" w:rsidR="00504854" w:rsidRPr="002A43FF" w:rsidRDefault="005D4DD3" w:rsidP="00EF451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bookmarkStart w:id="15" w:name="_Hlk130384195"/>
            <w:r w:rsidRPr="002A43F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Preseganje izpolnitve letnega programa dela javne službe po obsegu in kakovosti</w:t>
            </w:r>
            <w:bookmarkEnd w:id="15"/>
          </w:p>
        </w:tc>
        <w:tc>
          <w:tcPr>
            <w:tcW w:w="1559" w:type="dxa"/>
            <w:shd w:val="clear" w:color="auto" w:fill="auto"/>
          </w:tcPr>
          <w:p w14:paraId="397421A2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3B166C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14:paraId="70D80D84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8B6A74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4515FC" w:rsidRPr="002A43FF" w14:paraId="5CFB2BBA" w14:textId="77777777" w:rsidTr="001A253D">
        <w:tc>
          <w:tcPr>
            <w:tcW w:w="5495" w:type="dxa"/>
            <w:shd w:val="clear" w:color="auto" w:fill="auto"/>
          </w:tcPr>
          <w:p w14:paraId="24382869" w14:textId="77777777" w:rsidR="006628E4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4. člen:</w:t>
            </w:r>
          </w:p>
          <w:p w14:paraId="197313F2" w14:textId="77777777" w:rsidR="00504854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Vrednotenje merljivih kazalcev za področje d</w:t>
            </w:r>
            <w:r w:rsidR="002D48B0" w:rsidRPr="002A43FF">
              <w:rPr>
                <w:rFonts w:ascii="Arial" w:hAnsi="Arial" w:cs="Arial"/>
                <w:sz w:val="20"/>
                <w:szCs w:val="20"/>
              </w:rPr>
              <w:t>e</w:t>
            </w:r>
            <w:r w:rsidRPr="002A43FF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2D48B0" w:rsidRPr="002A43FF">
              <w:rPr>
                <w:rFonts w:ascii="Arial" w:hAnsi="Arial" w:cs="Arial"/>
                <w:sz w:val="20"/>
                <w:szCs w:val="20"/>
              </w:rPr>
              <w:t>kulturnih domov in centrov</w:t>
            </w:r>
          </w:p>
        </w:tc>
        <w:tc>
          <w:tcPr>
            <w:tcW w:w="1559" w:type="dxa"/>
            <w:shd w:val="clear" w:color="auto" w:fill="auto"/>
          </w:tcPr>
          <w:p w14:paraId="6ED0EF8C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82B662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14:paraId="119BB66E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251DC" w14:textId="77777777" w:rsidR="005D4DD3" w:rsidRPr="002A43FF" w:rsidRDefault="003D09AF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4515FC" w:rsidRPr="002A43FF" w14:paraId="25DCEDF0" w14:textId="77777777" w:rsidTr="001A253D">
        <w:tc>
          <w:tcPr>
            <w:tcW w:w="5495" w:type="dxa"/>
            <w:shd w:val="clear" w:color="auto" w:fill="auto"/>
          </w:tcPr>
          <w:p w14:paraId="2AC9715D" w14:textId="77777777" w:rsidR="006628E4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5. člen:</w:t>
            </w:r>
          </w:p>
          <w:p w14:paraId="0D0EBAC1" w14:textId="77777777" w:rsidR="00504854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Vrednotenje deleža nejavnih prihodkov za javno službo v celotnem letnem prihodku</w:t>
            </w:r>
          </w:p>
        </w:tc>
        <w:tc>
          <w:tcPr>
            <w:tcW w:w="1559" w:type="dxa"/>
            <w:shd w:val="clear" w:color="auto" w:fill="auto"/>
          </w:tcPr>
          <w:p w14:paraId="091F39E9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FD512D" w14:textId="77777777" w:rsidR="006628E4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4A1FE14C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12F20E" w14:textId="77777777" w:rsidR="005D4DD3" w:rsidRPr="002A43FF" w:rsidRDefault="003D09AF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515FC" w:rsidRPr="002A43FF" w14:paraId="17A1C565" w14:textId="77777777" w:rsidTr="001A253D">
        <w:tc>
          <w:tcPr>
            <w:tcW w:w="5495" w:type="dxa"/>
            <w:shd w:val="clear" w:color="auto" w:fill="auto"/>
          </w:tcPr>
          <w:p w14:paraId="27A0C46A" w14:textId="77777777" w:rsidR="006628E4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7. člen:</w:t>
            </w:r>
          </w:p>
          <w:p w14:paraId="5D9BE123" w14:textId="77777777" w:rsidR="00504854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Vrednotenje izstopajočih dogodkov</w:t>
            </w:r>
          </w:p>
        </w:tc>
        <w:tc>
          <w:tcPr>
            <w:tcW w:w="1559" w:type="dxa"/>
            <w:shd w:val="clear" w:color="auto" w:fill="auto"/>
          </w:tcPr>
          <w:p w14:paraId="4018D242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46FFF3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do 10</w:t>
            </w:r>
          </w:p>
        </w:tc>
        <w:tc>
          <w:tcPr>
            <w:tcW w:w="1701" w:type="dxa"/>
            <w:shd w:val="clear" w:color="auto" w:fill="auto"/>
          </w:tcPr>
          <w:p w14:paraId="25D5DC2E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6C8E74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515FC" w:rsidRPr="002A43FF" w14:paraId="303254C6" w14:textId="77777777" w:rsidTr="001A253D">
        <w:tc>
          <w:tcPr>
            <w:tcW w:w="5495" w:type="dxa"/>
            <w:shd w:val="clear" w:color="auto" w:fill="auto"/>
          </w:tcPr>
          <w:p w14:paraId="341E7195" w14:textId="77777777" w:rsidR="006628E4" w:rsidRPr="002A43FF" w:rsidRDefault="006628E4" w:rsidP="00EF45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83C52" w14:textId="77777777" w:rsidR="005D4DD3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SKUPAJ</w:t>
            </w:r>
          </w:p>
          <w:p w14:paraId="642ECB70" w14:textId="77777777" w:rsidR="005D4DD3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23F639F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DDC619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4B055FF5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2A43FF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2A43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83F20A8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D4A107" w14:textId="77777777" w:rsidR="005D4DD3" w:rsidRPr="002A43FF" w:rsidRDefault="001E6916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9</w:t>
            </w:r>
            <w:r w:rsidR="003D09AF" w:rsidRPr="002A43F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15EAF17F" w14:textId="77777777" w:rsidR="00541C93" w:rsidRPr="002A43FF" w:rsidRDefault="00541C93" w:rsidP="00EF4516">
      <w:pPr>
        <w:rPr>
          <w:rFonts w:ascii="Arial" w:hAnsi="Arial" w:cs="Arial"/>
          <w:sz w:val="22"/>
          <w:szCs w:val="22"/>
        </w:rPr>
      </w:pPr>
    </w:p>
    <w:p w14:paraId="713F4623" w14:textId="77777777" w:rsidR="00743DBC" w:rsidRPr="002A43FF" w:rsidRDefault="00743DBC" w:rsidP="00EF4516">
      <w:pPr>
        <w:rPr>
          <w:rFonts w:ascii="Arial" w:hAnsi="Arial" w:cs="Arial"/>
          <w:sz w:val="22"/>
          <w:szCs w:val="22"/>
        </w:rPr>
      </w:pPr>
    </w:p>
    <w:p w14:paraId="2372A4FA" w14:textId="2A3FB21B" w:rsidR="00743DBC" w:rsidRPr="002A43FF" w:rsidRDefault="00743DBC" w:rsidP="002D36E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Direktorica je </w:t>
      </w:r>
      <w:r w:rsidR="00E46B23" w:rsidRPr="00E46B23">
        <w:rPr>
          <w:rFonts w:ascii="Arial" w:hAnsi="Arial" w:cs="Arial"/>
          <w:sz w:val="22"/>
          <w:szCs w:val="22"/>
        </w:rPr>
        <w:t>pomočniku direktorice za vodenje umetniško strokovnega dela</w:t>
      </w:r>
      <w:r w:rsidR="002A43FF" w:rsidRPr="002A43FF">
        <w:rPr>
          <w:rFonts w:ascii="Arial" w:hAnsi="Arial" w:cs="Arial"/>
          <w:sz w:val="22"/>
          <w:szCs w:val="22"/>
        </w:rPr>
        <w:t>,</w:t>
      </w:r>
      <w:r w:rsidRPr="002A43FF">
        <w:rPr>
          <w:rFonts w:ascii="Arial" w:hAnsi="Arial" w:cs="Arial"/>
          <w:sz w:val="22"/>
          <w:szCs w:val="22"/>
        </w:rPr>
        <w:t xml:space="preserve"> </w:t>
      </w:r>
      <w:r w:rsidR="00E73CEE" w:rsidRPr="002A43FF">
        <w:rPr>
          <w:rFonts w:ascii="Arial" w:eastAsia="Calibri" w:hAnsi="Arial" w:cs="Arial"/>
          <w:sz w:val="22"/>
          <w:szCs w:val="22"/>
          <w:lang w:eastAsia="en-US"/>
        </w:rPr>
        <w:t>ob upoštevanju letnega poročila javnega zavoda za leto 2024</w:t>
      </w:r>
      <w:r w:rsidR="002A43FF" w:rsidRPr="002A43FF">
        <w:rPr>
          <w:rFonts w:ascii="Arial" w:eastAsia="Calibri" w:hAnsi="Arial" w:cs="Arial"/>
          <w:sz w:val="22"/>
          <w:szCs w:val="22"/>
          <w:lang w:eastAsia="en-US"/>
        </w:rPr>
        <w:t>,</w:t>
      </w:r>
      <w:r w:rsidR="00E73CEE" w:rsidRPr="002A43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A43FF">
        <w:rPr>
          <w:rFonts w:ascii="Arial" w:hAnsi="Arial" w:cs="Arial"/>
          <w:sz w:val="22"/>
          <w:szCs w:val="22"/>
        </w:rPr>
        <w:t xml:space="preserve">določila del plače za redno delovno uspešnost </w:t>
      </w:r>
      <w:r w:rsidR="00E73CEE" w:rsidRPr="002A43FF">
        <w:rPr>
          <w:rFonts w:ascii="Arial" w:hAnsi="Arial" w:cs="Arial"/>
          <w:sz w:val="22"/>
          <w:szCs w:val="22"/>
        </w:rPr>
        <w:t>v skupni višini 92 točk.</w:t>
      </w:r>
    </w:p>
    <w:p w14:paraId="002FD2D5" w14:textId="77777777" w:rsidR="00922A95" w:rsidRPr="002A43FF" w:rsidRDefault="00922A95" w:rsidP="00922A95">
      <w:pPr>
        <w:jc w:val="both"/>
        <w:rPr>
          <w:rFonts w:ascii="Arial" w:hAnsi="Arial" w:cs="Arial"/>
          <w:sz w:val="22"/>
          <w:szCs w:val="22"/>
        </w:rPr>
      </w:pPr>
      <w:bookmarkStart w:id="16" w:name="_Hlk130818741"/>
    </w:p>
    <w:p w14:paraId="45B7D7D9" w14:textId="77777777" w:rsidR="00922A95" w:rsidRPr="002A43FF" w:rsidRDefault="00922A95" w:rsidP="00922A95">
      <w:pPr>
        <w:jc w:val="both"/>
        <w:rPr>
          <w:rFonts w:ascii="Arial" w:hAnsi="Arial" w:cs="Arial"/>
          <w:sz w:val="22"/>
          <w:szCs w:val="22"/>
        </w:rPr>
      </w:pPr>
      <w:bookmarkStart w:id="17" w:name="_Hlk198631516"/>
      <w:r w:rsidRPr="002A43FF">
        <w:rPr>
          <w:rFonts w:ascii="Arial" w:hAnsi="Arial" w:cs="Arial"/>
          <w:sz w:val="22"/>
          <w:szCs w:val="22"/>
        </w:rPr>
        <w:t>Za izplačilo redne delovne uspešnosti</w:t>
      </w:r>
      <w:r w:rsidR="00220734" w:rsidRPr="002A43FF">
        <w:rPr>
          <w:rFonts w:ascii="Arial" w:hAnsi="Arial" w:cs="Arial"/>
          <w:sz w:val="22"/>
          <w:szCs w:val="22"/>
        </w:rPr>
        <w:t xml:space="preserve"> </w:t>
      </w:r>
      <w:r w:rsidRPr="002A43FF">
        <w:rPr>
          <w:rFonts w:ascii="Arial" w:hAnsi="Arial" w:cs="Arial"/>
          <w:sz w:val="22"/>
          <w:szCs w:val="22"/>
        </w:rPr>
        <w:t>ni bil podan noben izmed izločilnih pogojev iz 10. člena Pravilnika.</w:t>
      </w:r>
    </w:p>
    <w:p w14:paraId="38E06897" w14:textId="77777777" w:rsidR="009C0F4B" w:rsidRPr="002A43FF" w:rsidRDefault="009C0F4B" w:rsidP="00685299">
      <w:pPr>
        <w:jc w:val="both"/>
        <w:rPr>
          <w:rFonts w:ascii="Arial" w:hAnsi="Arial" w:cs="Arial"/>
          <w:sz w:val="22"/>
          <w:szCs w:val="22"/>
        </w:rPr>
      </w:pPr>
    </w:p>
    <w:p w14:paraId="14193908" w14:textId="6203BC9B" w:rsidR="008C5FDB" w:rsidRPr="002A43FF" w:rsidRDefault="0092335D" w:rsidP="00685299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Za </w:t>
      </w:r>
      <w:r w:rsidR="00E46B23" w:rsidRPr="00E46B23">
        <w:rPr>
          <w:rFonts w:ascii="Arial" w:hAnsi="Arial" w:cs="Arial"/>
          <w:sz w:val="22"/>
          <w:szCs w:val="22"/>
        </w:rPr>
        <w:t>pomočnik</w:t>
      </w:r>
      <w:r w:rsidR="00E46B23">
        <w:rPr>
          <w:rFonts w:ascii="Arial" w:hAnsi="Arial" w:cs="Arial"/>
          <w:sz w:val="22"/>
          <w:szCs w:val="22"/>
        </w:rPr>
        <w:t>a</w:t>
      </w:r>
      <w:r w:rsidR="00E46B23" w:rsidRPr="00E46B23">
        <w:rPr>
          <w:rFonts w:ascii="Arial" w:hAnsi="Arial" w:cs="Arial"/>
          <w:sz w:val="22"/>
          <w:szCs w:val="22"/>
        </w:rPr>
        <w:t xml:space="preserve"> direktorice za vodenje umetniško strokovnega dela</w:t>
      </w:r>
      <w:r w:rsidRPr="002A43FF">
        <w:rPr>
          <w:rFonts w:ascii="Arial" w:hAnsi="Arial" w:cs="Arial"/>
          <w:sz w:val="22"/>
          <w:szCs w:val="22"/>
        </w:rPr>
        <w:t xml:space="preserve"> </w:t>
      </w:r>
      <w:r w:rsidR="004951EE" w:rsidRPr="002A43FF">
        <w:rPr>
          <w:rFonts w:ascii="Arial" w:hAnsi="Arial" w:cs="Arial"/>
          <w:sz w:val="22"/>
          <w:szCs w:val="22"/>
        </w:rPr>
        <w:t>se</w:t>
      </w:r>
      <w:r w:rsidR="008C5FDB" w:rsidRPr="002A43FF">
        <w:rPr>
          <w:rFonts w:ascii="Arial" w:hAnsi="Arial" w:cs="Arial"/>
          <w:sz w:val="22"/>
          <w:szCs w:val="22"/>
        </w:rPr>
        <w:t xml:space="preserve"> predlaga redna delovna uspešnost v višini 5% sredstev za osnovno plačo </w:t>
      </w:r>
      <w:r w:rsidR="00E5799C" w:rsidRPr="002A43FF">
        <w:rPr>
          <w:rFonts w:ascii="Arial" w:hAnsi="Arial" w:cs="Arial"/>
          <w:sz w:val="22"/>
          <w:szCs w:val="22"/>
        </w:rPr>
        <w:t xml:space="preserve">pomočnice </w:t>
      </w:r>
      <w:r w:rsidR="002C3501" w:rsidRPr="002A43FF">
        <w:rPr>
          <w:rFonts w:ascii="Arial" w:hAnsi="Arial" w:cs="Arial"/>
          <w:sz w:val="22"/>
          <w:szCs w:val="22"/>
        </w:rPr>
        <w:t xml:space="preserve">direktorice </w:t>
      </w:r>
      <w:r w:rsidR="00581C13" w:rsidRPr="002A43FF">
        <w:rPr>
          <w:rFonts w:ascii="Arial" w:hAnsi="Arial" w:cs="Arial"/>
          <w:sz w:val="22"/>
          <w:szCs w:val="22"/>
        </w:rPr>
        <w:t xml:space="preserve">za obdobje </w:t>
      </w:r>
      <w:r w:rsidR="00770C53" w:rsidRPr="002A43FF">
        <w:rPr>
          <w:rFonts w:ascii="Arial" w:hAnsi="Arial" w:cs="Arial"/>
          <w:sz w:val="22"/>
          <w:szCs w:val="22"/>
        </w:rPr>
        <w:t xml:space="preserve">od </w:t>
      </w:r>
      <w:r w:rsidR="00581C13" w:rsidRPr="002A43FF">
        <w:rPr>
          <w:rFonts w:ascii="Arial" w:hAnsi="Arial" w:cs="Arial"/>
          <w:sz w:val="22"/>
          <w:szCs w:val="22"/>
        </w:rPr>
        <w:t>1.</w:t>
      </w:r>
      <w:r w:rsidRPr="002A43FF">
        <w:rPr>
          <w:rFonts w:ascii="Arial" w:hAnsi="Arial" w:cs="Arial"/>
          <w:sz w:val="22"/>
          <w:szCs w:val="22"/>
        </w:rPr>
        <w:t xml:space="preserve"> </w:t>
      </w:r>
      <w:r w:rsidR="00D27734">
        <w:rPr>
          <w:rFonts w:ascii="Arial" w:hAnsi="Arial" w:cs="Arial"/>
          <w:sz w:val="22"/>
          <w:szCs w:val="22"/>
        </w:rPr>
        <w:t>1</w:t>
      </w:r>
      <w:r w:rsidRPr="002A43FF">
        <w:rPr>
          <w:rFonts w:ascii="Arial" w:hAnsi="Arial" w:cs="Arial"/>
          <w:sz w:val="22"/>
          <w:szCs w:val="22"/>
        </w:rPr>
        <w:t>. 2024</w:t>
      </w:r>
      <w:r w:rsidR="00581C13" w:rsidRPr="002A43FF">
        <w:rPr>
          <w:rFonts w:ascii="Arial" w:hAnsi="Arial" w:cs="Arial"/>
          <w:sz w:val="22"/>
          <w:szCs w:val="22"/>
        </w:rPr>
        <w:t xml:space="preserve"> do 31. decemb</w:t>
      </w:r>
      <w:r w:rsidR="00770C53" w:rsidRPr="002A43FF">
        <w:rPr>
          <w:rFonts w:ascii="Arial" w:hAnsi="Arial" w:cs="Arial"/>
          <w:sz w:val="22"/>
          <w:szCs w:val="22"/>
        </w:rPr>
        <w:t>ra</w:t>
      </w:r>
      <w:r w:rsidR="00126BD2" w:rsidRPr="002A43FF">
        <w:rPr>
          <w:rFonts w:ascii="Arial" w:hAnsi="Arial" w:cs="Arial"/>
          <w:sz w:val="22"/>
          <w:szCs w:val="22"/>
        </w:rPr>
        <w:t xml:space="preserve"> 202</w:t>
      </w:r>
      <w:r w:rsidR="00E02E9B" w:rsidRPr="002A43FF">
        <w:rPr>
          <w:rFonts w:ascii="Arial" w:hAnsi="Arial" w:cs="Arial"/>
          <w:sz w:val="22"/>
          <w:szCs w:val="22"/>
        </w:rPr>
        <w:t>4</w:t>
      </w:r>
      <w:r w:rsidR="008C5FDB" w:rsidRPr="002A43FF">
        <w:rPr>
          <w:rFonts w:ascii="Arial" w:hAnsi="Arial" w:cs="Arial"/>
          <w:sz w:val="22"/>
          <w:szCs w:val="22"/>
        </w:rPr>
        <w:t>.</w:t>
      </w:r>
    </w:p>
    <w:p w14:paraId="26ADA905" w14:textId="77777777" w:rsidR="00D85043" w:rsidRPr="002A43FF" w:rsidRDefault="00D85043" w:rsidP="00685299">
      <w:pPr>
        <w:jc w:val="both"/>
        <w:rPr>
          <w:rFonts w:ascii="Arial" w:hAnsi="Arial" w:cs="Arial"/>
          <w:sz w:val="22"/>
          <w:szCs w:val="22"/>
        </w:rPr>
      </w:pPr>
    </w:p>
    <w:p w14:paraId="1E082EEC" w14:textId="13EBAED6" w:rsidR="002F5D67" w:rsidRDefault="002F5D67" w:rsidP="002F5D6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Izračun: </w:t>
      </w:r>
    </w:p>
    <w:p w14:paraId="22783D63" w14:textId="77777777" w:rsidR="00EC7337" w:rsidRPr="002A43FF" w:rsidRDefault="00EC7337" w:rsidP="002F5D67">
      <w:pPr>
        <w:jc w:val="both"/>
        <w:rPr>
          <w:rFonts w:ascii="Arial" w:hAnsi="Arial" w:cs="Arial"/>
          <w:sz w:val="22"/>
          <w:szCs w:val="22"/>
        </w:rPr>
      </w:pPr>
    </w:p>
    <w:p w14:paraId="5B45E52B" w14:textId="094EFCC3" w:rsidR="00EC7337" w:rsidRPr="00814852" w:rsidRDefault="00EC7337" w:rsidP="00EC7337">
      <w:pPr>
        <w:jc w:val="both"/>
        <w:rPr>
          <w:rFonts w:ascii="Arial" w:hAnsi="Arial" w:cs="Arial"/>
          <w:sz w:val="22"/>
          <w:szCs w:val="22"/>
        </w:rPr>
      </w:pPr>
      <w:r w:rsidRPr="00814852">
        <w:rPr>
          <w:rFonts w:ascii="Arial" w:hAnsi="Arial" w:cs="Arial"/>
          <w:sz w:val="22"/>
          <w:szCs w:val="22"/>
        </w:rPr>
        <w:t>3.144,70 EUR x 5 = 15.723,50 EUR</w:t>
      </w:r>
      <w:r w:rsidR="007B166A">
        <w:rPr>
          <w:rFonts w:ascii="Arial" w:hAnsi="Arial" w:cs="Arial"/>
          <w:sz w:val="22"/>
          <w:szCs w:val="22"/>
        </w:rPr>
        <w:t xml:space="preserve">                            (januar</w:t>
      </w:r>
      <w:r w:rsidR="008C26E1">
        <w:rPr>
          <w:rFonts w:ascii="Arial" w:hAnsi="Arial" w:cs="Arial"/>
          <w:sz w:val="22"/>
          <w:szCs w:val="22"/>
        </w:rPr>
        <w:t xml:space="preserve"> – maj 2025)</w:t>
      </w:r>
    </w:p>
    <w:p w14:paraId="2375963D" w14:textId="77777777" w:rsidR="00EC7337" w:rsidRPr="00814852" w:rsidRDefault="00EC7337" w:rsidP="00EC7337">
      <w:pPr>
        <w:jc w:val="both"/>
        <w:rPr>
          <w:rFonts w:ascii="Arial" w:hAnsi="Arial" w:cs="Arial"/>
          <w:sz w:val="22"/>
          <w:szCs w:val="22"/>
        </w:rPr>
      </w:pPr>
      <w:r w:rsidRPr="00814852">
        <w:rPr>
          <w:rFonts w:ascii="Arial" w:hAnsi="Arial" w:cs="Arial"/>
          <w:sz w:val="22"/>
          <w:szCs w:val="22"/>
        </w:rPr>
        <w:t>3.250,36 EUR x 7 mesecev = 22.752,52 EUR             (junij – december 2024)</w:t>
      </w:r>
    </w:p>
    <w:p w14:paraId="7111600C" w14:textId="77777777" w:rsidR="00EC7337" w:rsidRPr="00814852" w:rsidRDefault="00EC7337" w:rsidP="00EC7337">
      <w:pPr>
        <w:jc w:val="both"/>
        <w:rPr>
          <w:rFonts w:ascii="Arial" w:hAnsi="Arial" w:cs="Arial"/>
          <w:sz w:val="22"/>
          <w:szCs w:val="22"/>
        </w:rPr>
      </w:pPr>
      <w:r w:rsidRPr="00814852">
        <w:rPr>
          <w:rFonts w:ascii="Arial" w:hAnsi="Arial" w:cs="Arial"/>
          <w:sz w:val="22"/>
          <w:szCs w:val="22"/>
        </w:rPr>
        <w:lastRenderedPageBreak/>
        <w:t>38.476,02 EUR x 5 % = 1.923,80 EUR bruto</w:t>
      </w:r>
    </w:p>
    <w:p w14:paraId="3AFCD97E" w14:textId="77777777" w:rsidR="002F5D67" w:rsidRPr="002A43FF" w:rsidRDefault="002F5D67" w:rsidP="00685299">
      <w:pPr>
        <w:jc w:val="both"/>
        <w:rPr>
          <w:rFonts w:ascii="Arial" w:hAnsi="Arial" w:cs="Arial"/>
          <w:sz w:val="22"/>
          <w:szCs w:val="22"/>
        </w:rPr>
      </w:pPr>
    </w:p>
    <w:p w14:paraId="56FDC121" w14:textId="77777777" w:rsidR="0092335D" w:rsidRPr="002A43FF" w:rsidRDefault="0092335D" w:rsidP="002F5D67">
      <w:pPr>
        <w:jc w:val="both"/>
        <w:rPr>
          <w:rFonts w:ascii="Arial" w:hAnsi="Arial" w:cs="Arial"/>
          <w:sz w:val="22"/>
          <w:szCs w:val="22"/>
        </w:rPr>
      </w:pPr>
    </w:p>
    <w:p w14:paraId="39D7CF2B" w14:textId="69BD3856" w:rsidR="000C0B75" w:rsidRPr="002A43FF" w:rsidRDefault="00774140" w:rsidP="00685299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Spreje</w:t>
      </w:r>
      <w:r w:rsidR="00B611E1" w:rsidRPr="002A43FF">
        <w:rPr>
          <w:rFonts w:ascii="Arial" w:hAnsi="Arial" w:cs="Arial"/>
          <w:sz w:val="22"/>
          <w:szCs w:val="22"/>
        </w:rPr>
        <w:t>tje</w:t>
      </w:r>
      <w:r w:rsidRPr="002A43FF">
        <w:rPr>
          <w:rFonts w:ascii="Arial" w:hAnsi="Arial" w:cs="Arial"/>
          <w:sz w:val="22"/>
          <w:szCs w:val="22"/>
        </w:rPr>
        <w:t xml:space="preserve"> predlaganega sklepa </w:t>
      </w:r>
      <w:r w:rsidR="00B611E1" w:rsidRPr="002A43FF">
        <w:rPr>
          <w:rFonts w:ascii="Arial" w:hAnsi="Arial" w:cs="Arial"/>
          <w:sz w:val="22"/>
          <w:szCs w:val="22"/>
        </w:rPr>
        <w:t xml:space="preserve">o </w:t>
      </w:r>
      <w:r w:rsidR="002A43FF" w:rsidRPr="002A43FF">
        <w:rPr>
          <w:rFonts w:ascii="Arial" w:hAnsi="Arial" w:cs="Arial"/>
          <w:sz w:val="22"/>
          <w:szCs w:val="22"/>
        </w:rPr>
        <w:t xml:space="preserve">soglasju za izplačilo </w:t>
      </w:r>
      <w:r w:rsidR="00B611E1" w:rsidRPr="002A43FF">
        <w:rPr>
          <w:rFonts w:ascii="Arial" w:hAnsi="Arial" w:cs="Arial"/>
          <w:sz w:val="22"/>
          <w:szCs w:val="22"/>
        </w:rPr>
        <w:t xml:space="preserve">dela plače za redno delovno uspešnost </w:t>
      </w:r>
      <w:r w:rsidR="00E46B23" w:rsidRPr="00E46B23">
        <w:rPr>
          <w:rFonts w:ascii="Arial" w:hAnsi="Arial" w:cs="Arial"/>
          <w:sz w:val="22"/>
          <w:szCs w:val="22"/>
        </w:rPr>
        <w:t xml:space="preserve">pomočniku direktorice za vodenje umetniško strokovnega dela </w:t>
      </w:r>
      <w:r w:rsidR="00B611E1" w:rsidRPr="002A43FF">
        <w:rPr>
          <w:rFonts w:ascii="Arial" w:hAnsi="Arial" w:cs="Arial"/>
          <w:sz w:val="22"/>
          <w:szCs w:val="22"/>
        </w:rPr>
        <w:t>ne</w:t>
      </w:r>
      <w:r w:rsidRPr="002A43FF">
        <w:rPr>
          <w:rFonts w:ascii="Arial" w:hAnsi="Arial" w:cs="Arial"/>
          <w:sz w:val="22"/>
          <w:szCs w:val="22"/>
        </w:rPr>
        <w:t xml:space="preserve"> </w:t>
      </w:r>
      <w:r w:rsidR="00B611E1" w:rsidRPr="002A43FF">
        <w:rPr>
          <w:rFonts w:ascii="Arial" w:hAnsi="Arial" w:cs="Arial"/>
          <w:sz w:val="22"/>
          <w:szCs w:val="22"/>
        </w:rPr>
        <w:t xml:space="preserve">povečuje izdatkov </w:t>
      </w:r>
      <w:r w:rsidRPr="002A43FF">
        <w:rPr>
          <w:rFonts w:ascii="Arial" w:hAnsi="Arial" w:cs="Arial"/>
          <w:sz w:val="22"/>
          <w:szCs w:val="22"/>
        </w:rPr>
        <w:t>proračun</w:t>
      </w:r>
      <w:r w:rsidR="00B611E1" w:rsidRPr="002A43FF">
        <w:rPr>
          <w:rFonts w:ascii="Arial" w:hAnsi="Arial" w:cs="Arial"/>
          <w:sz w:val="22"/>
          <w:szCs w:val="22"/>
        </w:rPr>
        <w:t>a</w:t>
      </w:r>
      <w:r w:rsidRPr="002A43FF">
        <w:rPr>
          <w:rFonts w:ascii="Arial" w:hAnsi="Arial" w:cs="Arial"/>
          <w:sz w:val="22"/>
          <w:szCs w:val="22"/>
        </w:rPr>
        <w:t xml:space="preserve"> Mestne občine Nova Gorica, saj </w:t>
      </w:r>
      <w:r w:rsidR="00B611E1" w:rsidRPr="002A43FF">
        <w:rPr>
          <w:rFonts w:ascii="Arial" w:hAnsi="Arial" w:cs="Arial"/>
          <w:sz w:val="22"/>
          <w:szCs w:val="22"/>
        </w:rPr>
        <w:t>gre za načrtovan obseg sredstev, namenjen strošk</w:t>
      </w:r>
      <w:r w:rsidR="005B78B4" w:rsidRPr="002A43FF">
        <w:rPr>
          <w:rFonts w:ascii="Arial" w:hAnsi="Arial" w:cs="Arial"/>
          <w:sz w:val="22"/>
          <w:szCs w:val="22"/>
        </w:rPr>
        <w:t>om</w:t>
      </w:r>
      <w:r w:rsidR="00B611E1" w:rsidRPr="002A43FF">
        <w:rPr>
          <w:rFonts w:ascii="Arial" w:hAnsi="Arial" w:cs="Arial"/>
          <w:sz w:val="22"/>
          <w:szCs w:val="22"/>
        </w:rPr>
        <w:t xml:space="preserve"> dela, ki </w:t>
      </w:r>
      <w:r w:rsidR="005B78B4" w:rsidRPr="002A43FF">
        <w:rPr>
          <w:rFonts w:ascii="Arial" w:hAnsi="Arial" w:cs="Arial"/>
          <w:sz w:val="22"/>
          <w:szCs w:val="22"/>
        </w:rPr>
        <w:t>so</w:t>
      </w:r>
      <w:r w:rsidR="00B611E1" w:rsidRPr="002A43FF">
        <w:rPr>
          <w:rFonts w:ascii="Arial" w:hAnsi="Arial" w:cs="Arial"/>
          <w:sz w:val="22"/>
          <w:szCs w:val="22"/>
        </w:rPr>
        <w:t xml:space="preserve"> </w:t>
      </w:r>
      <w:r w:rsidR="00B07A18" w:rsidRPr="002A43FF">
        <w:rPr>
          <w:rFonts w:ascii="Arial" w:hAnsi="Arial" w:cs="Arial"/>
          <w:sz w:val="22"/>
          <w:szCs w:val="22"/>
        </w:rPr>
        <w:t>vključen</w:t>
      </w:r>
      <w:r w:rsidR="005B78B4" w:rsidRPr="002A43FF">
        <w:rPr>
          <w:rFonts w:ascii="Arial" w:hAnsi="Arial" w:cs="Arial"/>
          <w:sz w:val="22"/>
          <w:szCs w:val="22"/>
        </w:rPr>
        <w:t>i</w:t>
      </w:r>
      <w:r w:rsidR="00B07A18" w:rsidRPr="002A43FF">
        <w:rPr>
          <w:rFonts w:ascii="Arial" w:hAnsi="Arial" w:cs="Arial"/>
          <w:sz w:val="22"/>
          <w:szCs w:val="22"/>
        </w:rPr>
        <w:t xml:space="preserve"> v </w:t>
      </w:r>
      <w:r w:rsidR="00E17A7D" w:rsidRPr="002A43FF">
        <w:rPr>
          <w:rFonts w:ascii="Arial" w:hAnsi="Arial" w:cs="Arial"/>
          <w:sz w:val="22"/>
          <w:szCs w:val="22"/>
        </w:rPr>
        <w:t>f</w:t>
      </w:r>
      <w:r w:rsidR="00B07A18" w:rsidRPr="002A43FF">
        <w:rPr>
          <w:rFonts w:ascii="Arial" w:hAnsi="Arial" w:cs="Arial"/>
          <w:sz w:val="22"/>
          <w:szCs w:val="22"/>
        </w:rPr>
        <w:t xml:space="preserve">inančni načrt </w:t>
      </w:r>
      <w:r w:rsidR="000923A5" w:rsidRPr="002A43FF">
        <w:rPr>
          <w:rFonts w:ascii="Arial" w:hAnsi="Arial" w:cs="Arial"/>
          <w:sz w:val="22"/>
          <w:szCs w:val="22"/>
        </w:rPr>
        <w:t>javnega</w:t>
      </w:r>
      <w:r w:rsidR="00B07A18" w:rsidRPr="002A43FF">
        <w:rPr>
          <w:rFonts w:ascii="Arial" w:hAnsi="Arial" w:cs="Arial"/>
          <w:sz w:val="22"/>
          <w:szCs w:val="22"/>
        </w:rPr>
        <w:t xml:space="preserve"> zavoda</w:t>
      </w:r>
      <w:bookmarkEnd w:id="16"/>
      <w:r w:rsidR="008C5FDB" w:rsidRPr="002A43FF">
        <w:rPr>
          <w:rFonts w:ascii="Arial" w:hAnsi="Arial" w:cs="Arial"/>
          <w:sz w:val="22"/>
          <w:szCs w:val="22"/>
        </w:rPr>
        <w:t>.</w:t>
      </w:r>
    </w:p>
    <w:bookmarkEnd w:id="17"/>
    <w:p w14:paraId="27338235" w14:textId="77777777" w:rsidR="009859EC" w:rsidRPr="002A43FF" w:rsidRDefault="009859EC" w:rsidP="00685299">
      <w:pPr>
        <w:jc w:val="both"/>
        <w:rPr>
          <w:rFonts w:ascii="Arial" w:hAnsi="Arial" w:cs="Arial"/>
          <w:sz w:val="22"/>
          <w:szCs w:val="22"/>
        </w:rPr>
      </w:pPr>
    </w:p>
    <w:p w14:paraId="7E170012" w14:textId="77777777" w:rsidR="00D71BA9" w:rsidRPr="002A43FF" w:rsidRDefault="00D71BA9" w:rsidP="00634037">
      <w:pPr>
        <w:pStyle w:val="Telobesedila"/>
        <w:rPr>
          <w:rFonts w:cs="Arial"/>
          <w:b/>
          <w:bCs/>
          <w:sz w:val="22"/>
          <w:szCs w:val="22"/>
        </w:rPr>
      </w:pPr>
    </w:p>
    <w:p w14:paraId="536AA40E" w14:textId="77777777" w:rsidR="00C03585" w:rsidRPr="002A43FF" w:rsidRDefault="00C03585" w:rsidP="00634037">
      <w:pPr>
        <w:pStyle w:val="Telobesedila"/>
        <w:rPr>
          <w:rFonts w:cs="Arial"/>
          <w:b/>
          <w:bCs/>
          <w:sz w:val="22"/>
          <w:szCs w:val="22"/>
        </w:rPr>
      </w:pPr>
      <w:r w:rsidRPr="002A43FF">
        <w:rPr>
          <w:rFonts w:cs="Arial"/>
          <w:b/>
          <w:bCs/>
          <w:sz w:val="22"/>
          <w:szCs w:val="22"/>
        </w:rPr>
        <w:t>Mestnemu svetu Mestne občine Nova Gorica predlagamo, da obravnava predloženo gradivo in sprejme predlagani sklep.</w:t>
      </w:r>
    </w:p>
    <w:p w14:paraId="3D248E1E" w14:textId="77777777" w:rsidR="00D71BA9" w:rsidRPr="002A43FF" w:rsidRDefault="00D71BA9" w:rsidP="00634037">
      <w:pPr>
        <w:jc w:val="both"/>
        <w:rPr>
          <w:rFonts w:ascii="Arial" w:hAnsi="Arial" w:cs="Arial"/>
          <w:sz w:val="22"/>
          <w:szCs w:val="22"/>
        </w:rPr>
      </w:pPr>
    </w:p>
    <w:p w14:paraId="3E6CF75B" w14:textId="77777777" w:rsidR="001C5744" w:rsidRPr="002A43FF" w:rsidRDefault="001C5744" w:rsidP="00634037">
      <w:pPr>
        <w:jc w:val="both"/>
        <w:rPr>
          <w:rFonts w:ascii="Arial" w:hAnsi="Arial" w:cs="Arial"/>
          <w:sz w:val="22"/>
          <w:szCs w:val="22"/>
        </w:rPr>
      </w:pPr>
    </w:p>
    <w:p w14:paraId="755A2B75" w14:textId="77777777" w:rsidR="00C03585" w:rsidRPr="002A43FF" w:rsidRDefault="00C03585" w:rsidP="0063403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Pripravili:</w:t>
      </w:r>
    </w:p>
    <w:p w14:paraId="1F4219B2" w14:textId="77777777" w:rsidR="00774140" w:rsidRPr="002A43FF" w:rsidRDefault="00774140" w:rsidP="00634037">
      <w:pPr>
        <w:jc w:val="both"/>
        <w:rPr>
          <w:rFonts w:ascii="Arial" w:hAnsi="Arial" w:cs="Arial"/>
          <w:sz w:val="22"/>
          <w:szCs w:val="22"/>
        </w:rPr>
      </w:pPr>
    </w:p>
    <w:p w14:paraId="45E0949C" w14:textId="77777777" w:rsidR="00774140" w:rsidRPr="002A43FF" w:rsidRDefault="00774140" w:rsidP="00774140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Majda Petejan                                                                                   </w:t>
      </w:r>
      <w:r w:rsidR="003F54E3" w:rsidRPr="002A43FF">
        <w:rPr>
          <w:rFonts w:ascii="Arial" w:hAnsi="Arial" w:cs="Arial"/>
          <w:sz w:val="22"/>
          <w:szCs w:val="22"/>
        </w:rPr>
        <w:t xml:space="preserve">        Samo Turel</w:t>
      </w:r>
    </w:p>
    <w:p w14:paraId="53B2016F" w14:textId="77777777" w:rsidR="006539F0" w:rsidRPr="002A43FF" w:rsidRDefault="00774140" w:rsidP="0063403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višja svetovalka za družbene dejavnosti                                                      ŽUPAN</w:t>
      </w:r>
      <w:r w:rsidR="00C03585" w:rsidRPr="002A43FF">
        <w:rPr>
          <w:rFonts w:ascii="Arial" w:hAnsi="Arial" w:cs="Arial"/>
          <w:sz w:val="22"/>
          <w:szCs w:val="22"/>
        </w:rPr>
        <w:t xml:space="preserve">          </w:t>
      </w:r>
    </w:p>
    <w:p w14:paraId="6EEDD437" w14:textId="77777777" w:rsidR="00D71BA9" w:rsidRPr="002A43FF" w:rsidRDefault="00C03585" w:rsidP="0063403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</w:t>
      </w:r>
    </w:p>
    <w:p w14:paraId="34F33A77" w14:textId="77777777" w:rsidR="001C5744" w:rsidRPr="002A43FF" w:rsidRDefault="001C5744" w:rsidP="00634037">
      <w:pPr>
        <w:jc w:val="both"/>
        <w:rPr>
          <w:rFonts w:ascii="Arial" w:hAnsi="Arial" w:cs="Arial"/>
          <w:sz w:val="22"/>
          <w:szCs w:val="22"/>
        </w:rPr>
      </w:pPr>
    </w:p>
    <w:p w14:paraId="7216C410" w14:textId="77777777" w:rsidR="00F6293E" w:rsidRPr="002A43FF" w:rsidRDefault="00774140" w:rsidP="0063403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mag. Marinka Saksida                                                                          </w:t>
      </w:r>
    </w:p>
    <w:p w14:paraId="6E6C9C09" w14:textId="77777777" w:rsidR="006539F0" w:rsidRPr="002A43FF" w:rsidRDefault="00774140" w:rsidP="0063403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vodja Oddelka za družbene dejavnosti  </w:t>
      </w:r>
    </w:p>
    <w:p w14:paraId="57AAF9C8" w14:textId="77777777" w:rsidR="006539F0" w:rsidRPr="002A43FF" w:rsidRDefault="006539F0" w:rsidP="00634037">
      <w:pPr>
        <w:jc w:val="both"/>
        <w:rPr>
          <w:rFonts w:ascii="Arial" w:hAnsi="Arial" w:cs="Arial"/>
          <w:sz w:val="22"/>
          <w:szCs w:val="22"/>
        </w:rPr>
      </w:pPr>
    </w:p>
    <w:p w14:paraId="553D58E1" w14:textId="77777777" w:rsidR="00A511A8" w:rsidRDefault="00A511A8" w:rsidP="00634037">
      <w:pPr>
        <w:jc w:val="both"/>
        <w:rPr>
          <w:rFonts w:ascii="Arial" w:hAnsi="Arial" w:cs="Arial"/>
          <w:sz w:val="22"/>
          <w:szCs w:val="22"/>
        </w:rPr>
      </w:pPr>
    </w:p>
    <w:p w14:paraId="00136E86" w14:textId="77777777" w:rsidR="00C8506D" w:rsidRDefault="00C8506D" w:rsidP="00634037">
      <w:pPr>
        <w:jc w:val="both"/>
        <w:rPr>
          <w:rFonts w:ascii="Arial" w:hAnsi="Arial" w:cs="Arial"/>
          <w:sz w:val="22"/>
          <w:szCs w:val="22"/>
        </w:rPr>
      </w:pPr>
    </w:p>
    <w:p w14:paraId="4D3F94E9" w14:textId="77777777" w:rsidR="00C8506D" w:rsidRDefault="00C8506D" w:rsidP="00634037">
      <w:pPr>
        <w:jc w:val="both"/>
        <w:rPr>
          <w:rFonts w:ascii="Arial" w:hAnsi="Arial" w:cs="Arial"/>
          <w:sz w:val="22"/>
          <w:szCs w:val="22"/>
        </w:rPr>
      </w:pPr>
    </w:p>
    <w:p w14:paraId="174E34D3" w14:textId="77777777" w:rsidR="00C8506D" w:rsidRDefault="00C8506D" w:rsidP="00634037">
      <w:pPr>
        <w:jc w:val="both"/>
        <w:rPr>
          <w:rFonts w:ascii="Arial" w:hAnsi="Arial" w:cs="Arial"/>
          <w:sz w:val="22"/>
          <w:szCs w:val="22"/>
        </w:rPr>
      </w:pPr>
    </w:p>
    <w:p w14:paraId="63A97B94" w14:textId="77777777" w:rsidR="00C8506D" w:rsidRDefault="00C8506D" w:rsidP="00634037">
      <w:pPr>
        <w:jc w:val="both"/>
        <w:rPr>
          <w:rFonts w:ascii="Arial" w:hAnsi="Arial" w:cs="Arial"/>
          <w:sz w:val="22"/>
          <w:szCs w:val="22"/>
        </w:rPr>
      </w:pPr>
    </w:p>
    <w:p w14:paraId="542ECBC6" w14:textId="77777777" w:rsidR="00C8506D" w:rsidRPr="002A43FF" w:rsidRDefault="00C8506D" w:rsidP="00634037">
      <w:pPr>
        <w:jc w:val="both"/>
        <w:rPr>
          <w:rFonts w:ascii="Arial" w:hAnsi="Arial" w:cs="Arial"/>
          <w:sz w:val="22"/>
          <w:szCs w:val="22"/>
        </w:rPr>
      </w:pPr>
    </w:p>
    <w:p w14:paraId="2D8786CE" w14:textId="77777777" w:rsidR="001C5744" w:rsidRPr="002A43FF" w:rsidRDefault="001C5744" w:rsidP="00634037">
      <w:pPr>
        <w:jc w:val="both"/>
        <w:rPr>
          <w:rFonts w:ascii="Arial" w:hAnsi="Arial" w:cs="Arial"/>
          <w:sz w:val="22"/>
          <w:szCs w:val="22"/>
        </w:rPr>
      </w:pPr>
    </w:p>
    <w:p w14:paraId="434B6939" w14:textId="77777777" w:rsidR="00FE5A98" w:rsidRDefault="00001A89" w:rsidP="00FE5A98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Prilog</w:t>
      </w:r>
      <w:r w:rsidR="00FE5A98">
        <w:rPr>
          <w:rFonts w:ascii="Arial" w:hAnsi="Arial" w:cs="Arial"/>
          <w:sz w:val="22"/>
          <w:szCs w:val="22"/>
        </w:rPr>
        <w:t>e:</w:t>
      </w:r>
    </w:p>
    <w:p w14:paraId="3F10881F" w14:textId="4B0F4643" w:rsidR="00FE5A98" w:rsidRDefault="00FE5A98" w:rsidP="00BB2A3B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Sklep direktorice</w:t>
      </w:r>
      <w:r w:rsidR="002D36E7">
        <w:rPr>
          <w:rFonts w:ascii="Arial" w:hAnsi="Arial" w:cs="Arial"/>
          <w:sz w:val="22"/>
          <w:szCs w:val="22"/>
        </w:rPr>
        <w:t>, št. RDU 2025-05/0</w:t>
      </w:r>
      <w:r w:rsidR="0020276E">
        <w:rPr>
          <w:rFonts w:ascii="Arial" w:hAnsi="Arial" w:cs="Arial"/>
          <w:sz w:val="22"/>
          <w:szCs w:val="22"/>
        </w:rPr>
        <w:t>6</w:t>
      </w:r>
      <w:r w:rsidR="002D36E7">
        <w:rPr>
          <w:rFonts w:ascii="Arial" w:hAnsi="Arial" w:cs="Arial"/>
          <w:sz w:val="22"/>
          <w:szCs w:val="22"/>
        </w:rPr>
        <w:t xml:space="preserve"> z dne 19. 5. 2025</w:t>
      </w:r>
    </w:p>
    <w:p w14:paraId="7842F3FC" w14:textId="77777777" w:rsidR="00BB2A3B" w:rsidRPr="002A43FF" w:rsidRDefault="00BB2A3B" w:rsidP="00BB2A3B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Utemeljitev meril</w:t>
      </w:r>
    </w:p>
    <w:p w14:paraId="3B970BE0" w14:textId="0509245C" w:rsidR="007C52E4" w:rsidRPr="002A43FF" w:rsidRDefault="00BB2A3B" w:rsidP="00BB2A3B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Sklep sveta zavoda</w:t>
      </w:r>
      <w:r w:rsidR="002D36E7">
        <w:rPr>
          <w:rFonts w:ascii="Arial" w:hAnsi="Arial" w:cs="Arial"/>
          <w:sz w:val="22"/>
          <w:szCs w:val="22"/>
        </w:rPr>
        <w:t>,  št. RDU 2025-04/0</w:t>
      </w:r>
      <w:r w:rsidR="00A97938">
        <w:rPr>
          <w:rFonts w:ascii="Arial" w:hAnsi="Arial" w:cs="Arial"/>
          <w:sz w:val="22"/>
          <w:szCs w:val="22"/>
        </w:rPr>
        <w:t>2</w:t>
      </w:r>
      <w:r w:rsidR="002D36E7">
        <w:rPr>
          <w:rFonts w:ascii="Arial" w:hAnsi="Arial" w:cs="Arial"/>
          <w:sz w:val="22"/>
          <w:szCs w:val="22"/>
        </w:rPr>
        <w:t xml:space="preserve"> z</w:t>
      </w:r>
      <w:r w:rsidR="003E73E8">
        <w:rPr>
          <w:rFonts w:ascii="Arial" w:hAnsi="Arial" w:cs="Arial"/>
          <w:sz w:val="22"/>
          <w:szCs w:val="22"/>
        </w:rPr>
        <w:t xml:space="preserve"> </w:t>
      </w:r>
      <w:r w:rsidR="002D36E7">
        <w:rPr>
          <w:rFonts w:ascii="Arial" w:hAnsi="Arial" w:cs="Arial"/>
          <w:sz w:val="22"/>
          <w:szCs w:val="22"/>
        </w:rPr>
        <w:t>dne 17. 4. 2025</w:t>
      </w:r>
      <w:r w:rsidR="00774140" w:rsidRPr="002A43FF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sectPr w:rsidR="007C52E4" w:rsidRPr="002A43FF" w:rsidSect="009A1ACE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E78A5" w14:textId="77777777" w:rsidR="00E749AE" w:rsidRDefault="00E749AE">
      <w:r>
        <w:separator/>
      </w:r>
    </w:p>
  </w:endnote>
  <w:endnote w:type="continuationSeparator" w:id="0">
    <w:p w14:paraId="1D67F45D" w14:textId="77777777" w:rsidR="00E749AE" w:rsidRDefault="00E7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9769" w14:textId="3F0B34AB" w:rsidR="00D07B47" w:rsidRDefault="005C2CA0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DD74582" wp14:editId="0061B28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94074" w14:textId="55483F8F" w:rsidR="00D07B47" w:rsidRDefault="005C2CA0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BF78E2D" wp14:editId="3A7FD62D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80DD7" w14:textId="77777777" w:rsidR="00E749AE" w:rsidRDefault="00E749AE">
      <w:r>
        <w:separator/>
      </w:r>
    </w:p>
  </w:footnote>
  <w:footnote w:type="continuationSeparator" w:id="0">
    <w:p w14:paraId="18F0BF25" w14:textId="77777777" w:rsidR="00E749AE" w:rsidRDefault="00E7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0A6B2" w14:textId="4C9C11B2" w:rsidR="00D07B47" w:rsidRDefault="005C2CA0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92774C" wp14:editId="6751EA72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689D"/>
    <w:multiLevelType w:val="hybridMultilevel"/>
    <w:tmpl w:val="605657F6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D3C6F"/>
    <w:multiLevelType w:val="hybridMultilevel"/>
    <w:tmpl w:val="427AB4B6"/>
    <w:lvl w:ilvl="0" w:tplc="FAFA1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56B56"/>
    <w:multiLevelType w:val="hybridMultilevel"/>
    <w:tmpl w:val="254E9352"/>
    <w:lvl w:ilvl="0" w:tplc="D90677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-720" w:hanging="360"/>
      </w:pPr>
    </w:lvl>
    <w:lvl w:ilvl="2" w:tplc="0424001B" w:tentative="1">
      <w:start w:val="1"/>
      <w:numFmt w:val="lowerRoman"/>
      <w:lvlText w:val="%3."/>
      <w:lvlJc w:val="right"/>
      <w:pPr>
        <w:ind w:left="0" w:hanging="180"/>
      </w:pPr>
    </w:lvl>
    <w:lvl w:ilvl="3" w:tplc="0424000F" w:tentative="1">
      <w:start w:val="1"/>
      <w:numFmt w:val="decimal"/>
      <w:lvlText w:val="%4."/>
      <w:lvlJc w:val="left"/>
      <w:pPr>
        <w:ind w:left="720" w:hanging="360"/>
      </w:pPr>
    </w:lvl>
    <w:lvl w:ilvl="4" w:tplc="04240019" w:tentative="1">
      <w:start w:val="1"/>
      <w:numFmt w:val="lowerLetter"/>
      <w:lvlText w:val="%5."/>
      <w:lvlJc w:val="left"/>
      <w:pPr>
        <w:ind w:left="1440" w:hanging="360"/>
      </w:pPr>
    </w:lvl>
    <w:lvl w:ilvl="5" w:tplc="0424001B" w:tentative="1">
      <w:start w:val="1"/>
      <w:numFmt w:val="lowerRoman"/>
      <w:lvlText w:val="%6."/>
      <w:lvlJc w:val="right"/>
      <w:pPr>
        <w:ind w:left="2160" w:hanging="180"/>
      </w:pPr>
    </w:lvl>
    <w:lvl w:ilvl="6" w:tplc="0424000F" w:tentative="1">
      <w:start w:val="1"/>
      <w:numFmt w:val="decimal"/>
      <w:lvlText w:val="%7."/>
      <w:lvlJc w:val="left"/>
      <w:pPr>
        <w:ind w:left="2880" w:hanging="360"/>
      </w:pPr>
    </w:lvl>
    <w:lvl w:ilvl="7" w:tplc="04240019" w:tentative="1">
      <w:start w:val="1"/>
      <w:numFmt w:val="lowerLetter"/>
      <w:lvlText w:val="%8."/>
      <w:lvlJc w:val="left"/>
      <w:pPr>
        <w:ind w:left="3600" w:hanging="360"/>
      </w:pPr>
    </w:lvl>
    <w:lvl w:ilvl="8" w:tplc="0424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1837367E"/>
    <w:multiLevelType w:val="hybridMultilevel"/>
    <w:tmpl w:val="A2808DA4"/>
    <w:lvl w:ilvl="0" w:tplc="8D7C3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7521D"/>
    <w:multiLevelType w:val="hybridMultilevel"/>
    <w:tmpl w:val="43F218E8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31994"/>
    <w:multiLevelType w:val="hybridMultilevel"/>
    <w:tmpl w:val="002E5FB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63483"/>
    <w:multiLevelType w:val="hybridMultilevel"/>
    <w:tmpl w:val="93882B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61922"/>
    <w:multiLevelType w:val="hybridMultilevel"/>
    <w:tmpl w:val="834C634E"/>
    <w:lvl w:ilvl="0" w:tplc="629C5E0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A77D94"/>
    <w:multiLevelType w:val="hybridMultilevel"/>
    <w:tmpl w:val="DC2C26F0"/>
    <w:lvl w:ilvl="0" w:tplc="FC504F8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BC27147"/>
    <w:multiLevelType w:val="hybridMultilevel"/>
    <w:tmpl w:val="24B455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A880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242BD5"/>
    <w:multiLevelType w:val="hybridMultilevel"/>
    <w:tmpl w:val="705AA180"/>
    <w:lvl w:ilvl="0" w:tplc="F466AE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DBB02BB"/>
    <w:multiLevelType w:val="hybridMultilevel"/>
    <w:tmpl w:val="C1A67B9A"/>
    <w:lvl w:ilvl="0" w:tplc="FAFA115A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E8B0A6E"/>
    <w:multiLevelType w:val="hybridMultilevel"/>
    <w:tmpl w:val="B35201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E0D32"/>
    <w:multiLevelType w:val="hybridMultilevel"/>
    <w:tmpl w:val="EF841CCA"/>
    <w:lvl w:ilvl="0" w:tplc="03FE9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A761B"/>
    <w:multiLevelType w:val="hybridMultilevel"/>
    <w:tmpl w:val="D206DA4A"/>
    <w:lvl w:ilvl="0" w:tplc="BF4C4758">
      <w:start w:val="5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76E59"/>
    <w:multiLevelType w:val="hybridMultilevel"/>
    <w:tmpl w:val="2ADE10E0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A0144"/>
    <w:multiLevelType w:val="hybridMultilevel"/>
    <w:tmpl w:val="8684E79E"/>
    <w:lvl w:ilvl="0" w:tplc="89C27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15BA9"/>
    <w:multiLevelType w:val="hybridMultilevel"/>
    <w:tmpl w:val="1FBE3324"/>
    <w:lvl w:ilvl="0" w:tplc="B0AAEB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D12A72"/>
    <w:multiLevelType w:val="hybridMultilevel"/>
    <w:tmpl w:val="3D7ABB2E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D3268"/>
    <w:multiLevelType w:val="hybridMultilevel"/>
    <w:tmpl w:val="D97C2B68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B6D6D"/>
    <w:multiLevelType w:val="hybridMultilevel"/>
    <w:tmpl w:val="D3804D96"/>
    <w:lvl w:ilvl="0" w:tplc="03FE9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E4E9D"/>
    <w:multiLevelType w:val="hybridMultilevel"/>
    <w:tmpl w:val="535A02DA"/>
    <w:lvl w:ilvl="0" w:tplc="FAFA11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94C02F8"/>
    <w:multiLevelType w:val="hybridMultilevel"/>
    <w:tmpl w:val="2026A408"/>
    <w:lvl w:ilvl="0" w:tplc="FAFA11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C265691"/>
    <w:multiLevelType w:val="hybridMultilevel"/>
    <w:tmpl w:val="F6A80CAE"/>
    <w:lvl w:ilvl="0" w:tplc="C4E4082C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74CC7"/>
    <w:multiLevelType w:val="hybridMultilevel"/>
    <w:tmpl w:val="8C3416C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F3481"/>
    <w:multiLevelType w:val="hybridMultilevel"/>
    <w:tmpl w:val="123CFD7C"/>
    <w:lvl w:ilvl="0" w:tplc="8A543710">
      <w:start w:val="5"/>
      <w:numFmt w:val="decimal"/>
      <w:lvlText w:val="%1."/>
      <w:lvlJc w:val="left"/>
      <w:pPr>
        <w:ind w:left="60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408" w:hanging="360"/>
      </w:pPr>
    </w:lvl>
    <w:lvl w:ilvl="2" w:tplc="0424001B" w:tentative="1">
      <w:start w:val="1"/>
      <w:numFmt w:val="lowerRoman"/>
      <w:lvlText w:val="%3."/>
      <w:lvlJc w:val="right"/>
      <w:pPr>
        <w:ind w:left="7128" w:hanging="180"/>
      </w:pPr>
    </w:lvl>
    <w:lvl w:ilvl="3" w:tplc="0424000F" w:tentative="1">
      <w:start w:val="1"/>
      <w:numFmt w:val="decimal"/>
      <w:lvlText w:val="%4."/>
      <w:lvlJc w:val="left"/>
      <w:pPr>
        <w:ind w:left="7848" w:hanging="360"/>
      </w:pPr>
    </w:lvl>
    <w:lvl w:ilvl="4" w:tplc="04240019" w:tentative="1">
      <w:start w:val="1"/>
      <w:numFmt w:val="lowerLetter"/>
      <w:lvlText w:val="%5."/>
      <w:lvlJc w:val="left"/>
      <w:pPr>
        <w:ind w:left="8568" w:hanging="360"/>
      </w:pPr>
    </w:lvl>
    <w:lvl w:ilvl="5" w:tplc="0424001B" w:tentative="1">
      <w:start w:val="1"/>
      <w:numFmt w:val="lowerRoman"/>
      <w:lvlText w:val="%6."/>
      <w:lvlJc w:val="right"/>
      <w:pPr>
        <w:ind w:left="9288" w:hanging="180"/>
      </w:pPr>
    </w:lvl>
    <w:lvl w:ilvl="6" w:tplc="0424000F" w:tentative="1">
      <w:start w:val="1"/>
      <w:numFmt w:val="decimal"/>
      <w:lvlText w:val="%7."/>
      <w:lvlJc w:val="left"/>
      <w:pPr>
        <w:ind w:left="10008" w:hanging="360"/>
      </w:pPr>
    </w:lvl>
    <w:lvl w:ilvl="7" w:tplc="04240019" w:tentative="1">
      <w:start w:val="1"/>
      <w:numFmt w:val="lowerLetter"/>
      <w:lvlText w:val="%8."/>
      <w:lvlJc w:val="left"/>
      <w:pPr>
        <w:ind w:left="10728" w:hanging="360"/>
      </w:pPr>
    </w:lvl>
    <w:lvl w:ilvl="8" w:tplc="0424001B" w:tentative="1">
      <w:start w:val="1"/>
      <w:numFmt w:val="lowerRoman"/>
      <w:lvlText w:val="%9."/>
      <w:lvlJc w:val="right"/>
      <w:pPr>
        <w:ind w:left="11448" w:hanging="180"/>
      </w:pPr>
    </w:lvl>
  </w:abstractNum>
  <w:abstractNum w:abstractNumId="27" w15:restartNumberingAfterBreak="0">
    <w:nsid w:val="66BD3B78"/>
    <w:multiLevelType w:val="hybridMultilevel"/>
    <w:tmpl w:val="3B906602"/>
    <w:lvl w:ilvl="0" w:tplc="03FE94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04406C"/>
    <w:multiLevelType w:val="hybridMultilevel"/>
    <w:tmpl w:val="4C2CB818"/>
    <w:lvl w:ilvl="0" w:tplc="673AA1B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97CFC"/>
    <w:multiLevelType w:val="hybridMultilevel"/>
    <w:tmpl w:val="24400900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34071"/>
    <w:multiLevelType w:val="hybridMultilevel"/>
    <w:tmpl w:val="58C04058"/>
    <w:lvl w:ilvl="0" w:tplc="19A8800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9A0C50"/>
    <w:multiLevelType w:val="hybridMultilevel"/>
    <w:tmpl w:val="953A4422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B42B4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D5803"/>
    <w:multiLevelType w:val="hybridMultilevel"/>
    <w:tmpl w:val="76283BD4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795341B6"/>
    <w:multiLevelType w:val="hybridMultilevel"/>
    <w:tmpl w:val="493ABAA8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378557">
    <w:abstractNumId w:val="33"/>
  </w:num>
  <w:num w:numId="2" w16cid:durableId="866526978">
    <w:abstractNumId w:val="24"/>
  </w:num>
  <w:num w:numId="3" w16cid:durableId="947857245">
    <w:abstractNumId w:val="3"/>
  </w:num>
  <w:num w:numId="4" w16cid:durableId="1733039130">
    <w:abstractNumId w:val="26"/>
  </w:num>
  <w:num w:numId="5" w16cid:durableId="1648316304">
    <w:abstractNumId w:val="15"/>
  </w:num>
  <w:num w:numId="6" w16cid:durableId="104347815">
    <w:abstractNumId w:val="28"/>
  </w:num>
  <w:num w:numId="7" w16cid:durableId="744231176">
    <w:abstractNumId w:val="10"/>
  </w:num>
  <w:num w:numId="8" w16cid:durableId="237061543">
    <w:abstractNumId w:val="2"/>
  </w:num>
  <w:num w:numId="9" w16cid:durableId="1813256440">
    <w:abstractNumId w:val="19"/>
  </w:num>
  <w:num w:numId="10" w16cid:durableId="257060936">
    <w:abstractNumId w:val="0"/>
  </w:num>
  <w:num w:numId="11" w16cid:durableId="1293366097">
    <w:abstractNumId w:val="34"/>
  </w:num>
  <w:num w:numId="12" w16cid:durableId="1972317626">
    <w:abstractNumId w:val="17"/>
  </w:num>
  <w:num w:numId="13" w16cid:durableId="1791631483">
    <w:abstractNumId w:val="22"/>
  </w:num>
  <w:num w:numId="14" w16cid:durableId="985283869">
    <w:abstractNumId w:val="23"/>
  </w:num>
  <w:num w:numId="15" w16cid:durableId="1349259258">
    <w:abstractNumId w:val="12"/>
  </w:num>
  <w:num w:numId="16" w16cid:durableId="718432141">
    <w:abstractNumId w:val="20"/>
  </w:num>
  <w:num w:numId="17" w16cid:durableId="1462649043">
    <w:abstractNumId w:val="1"/>
  </w:num>
  <w:num w:numId="18" w16cid:durableId="244340393">
    <w:abstractNumId w:val="13"/>
  </w:num>
  <w:num w:numId="19" w16cid:durableId="1401825078">
    <w:abstractNumId w:val="6"/>
  </w:num>
  <w:num w:numId="20" w16cid:durableId="1807769641">
    <w:abstractNumId w:val="8"/>
  </w:num>
  <w:num w:numId="21" w16cid:durableId="1465077877">
    <w:abstractNumId w:val="30"/>
  </w:num>
  <w:num w:numId="22" w16cid:durableId="1686202401">
    <w:abstractNumId w:val="18"/>
  </w:num>
  <w:num w:numId="23" w16cid:durableId="106966641">
    <w:abstractNumId w:val="5"/>
  </w:num>
  <w:num w:numId="24" w16cid:durableId="1512256281">
    <w:abstractNumId w:val="7"/>
  </w:num>
  <w:num w:numId="25" w16cid:durableId="340864546">
    <w:abstractNumId w:val="21"/>
  </w:num>
  <w:num w:numId="26" w16cid:durableId="220679925">
    <w:abstractNumId w:val="14"/>
  </w:num>
  <w:num w:numId="27" w16cid:durableId="1631322505">
    <w:abstractNumId w:val="27"/>
  </w:num>
  <w:num w:numId="28" w16cid:durableId="14961649">
    <w:abstractNumId w:val="31"/>
  </w:num>
  <w:num w:numId="29" w16cid:durableId="288556285">
    <w:abstractNumId w:val="32"/>
  </w:num>
  <w:num w:numId="30" w16cid:durableId="68582481">
    <w:abstractNumId w:val="25"/>
  </w:num>
  <w:num w:numId="31" w16cid:durableId="135614836">
    <w:abstractNumId w:val="29"/>
  </w:num>
  <w:num w:numId="32" w16cid:durableId="265582763">
    <w:abstractNumId w:val="4"/>
  </w:num>
  <w:num w:numId="33" w16cid:durableId="265499774">
    <w:abstractNumId w:val="16"/>
  </w:num>
  <w:num w:numId="34" w16cid:durableId="190072389">
    <w:abstractNumId w:val="11"/>
  </w:num>
  <w:num w:numId="35" w16cid:durableId="2414477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1A89"/>
    <w:rsid w:val="0000448A"/>
    <w:rsid w:val="000107FD"/>
    <w:rsid w:val="00012683"/>
    <w:rsid w:val="00014C6A"/>
    <w:rsid w:val="0001538C"/>
    <w:rsid w:val="00017927"/>
    <w:rsid w:val="0002354D"/>
    <w:rsid w:val="000261E0"/>
    <w:rsid w:val="00026954"/>
    <w:rsid w:val="00032D8B"/>
    <w:rsid w:val="000331AA"/>
    <w:rsid w:val="0003770E"/>
    <w:rsid w:val="00037B35"/>
    <w:rsid w:val="00045478"/>
    <w:rsid w:val="0005597A"/>
    <w:rsid w:val="00061EF7"/>
    <w:rsid w:val="000641A4"/>
    <w:rsid w:val="00070ED1"/>
    <w:rsid w:val="0007509D"/>
    <w:rsid w:val="00075D0D"/>
    <w:rsid w:val="00082462"/>
    <w:rsid w:val="000923A5"/>
    <w:rsid w:val="00094294"/>
    <w:rsid w:val="00094869"/>
    <w:rsid w:val="00096C57"/>
    <w:rsid w:val="00096F76"/>
    <w:rsid w:val="0009715D"/>
    <w:rsid w:val="000A10CF"/>
    <w:rsid w:val="000A2F70"/>
    <w:rsid w:val="000A3410"/>
    <w:rsid w:val="000A6A1C"/>
    <w:rsid w:val="000A6F68"/>
    <w:rsid w:val="000B0579"/>
    <w:rsid w:val="000B6F15"/>
    <w:rsid w:val="000C0B75"/>
    <w:rsid w:val="000C244C"/>
    <w:rsid w:val="000C59D1"/>
    <w:rsid w:val="000D333E"/>
    <w:rsid w:val="000D5B18"/>
    <w:rsid w:val="000F747A"/>
    <w:rsid w:val="00102E8B"/>
    <w:rsid w:val="0010408A"/>
    <w:rsid w:val="001146A8"/>
    <w:rsid w:val="00116BEE"/>
    <w:rsid w:val="00121789"/>
    <w:rsid w:val="00123AA4"/>
    <w:rsid w:val="00123EA8"/>
    <w:rsid w:val="00126BD2"/>
    <w:rsid w:val="00132B2E"/>
    <w:rsid w:val="001363E9"/>
    <w:rsid w:val="00137BCE"/>
    <w:rsid w:val="00141704"/>
    <w:rsid w:val="00141F58"/>
    <w:rsid w:val="00143EBD"/>
    <w:rsid w:val="001466E7"/>
    <w:rsid w:val="00152E4A"/>
    <w:rsid w:val="00152E5B"/>
    <w:rsid w:val="00156254"/>
    <w:rsid w:val="00157585"/>
    <w:rsid w:val="001614F2"/>
    <w:rsid w:val="00163555"/>
    <w:rsid w:val="00163C4E"/>
    <w:rsid w:val="0016747B"/>
    <w:rsid w:val="00167D5A"/>
    <w:rsid w:val="001710CF"/>
    <w:rsid w:val="00171ADB"/>
    <w:rsid w:val="001747D2"/>
    <w:rsid w:val="0017605A"/>
    <w:rsid w:val="0017648C"/>
    <w:rsid w:val="00180A5F"/>
    <w:rsid w:val="00181FC5"/>
    <w:rsid w:val="00182A78"/>
    <w:rsid w:val="001869F4"/>
    <w:rsid w:val="001871A6"/>
    <w:rsid w:val="00191DCD"/>
    <w:rsid w:val="00192DF5"/>
    <w:rsid w:val="00197AC8"/>
    <w:rsid w:val="00197EE5"/>
    <w:rsid w:val="001A253D"/>
    <w:rsid w:val="001B305C"/>
    <w:rsid w:val="001B54EC"/>
    <w:rsid w:val="001C1E70"/>
    <w:rsid w:val="001C5744"/>
    <w:rsid w:val="001C5A9E"/>
    <w:rsid w:val="001C5E33"/>
    <w:rsid w:val="001C6E8E"/>
    <w:rsid w:val="001C6F33"/>
    <w:rsid w:val="001C769C"/>
    <w:rsid w:val="001D4D78"/>
    <w:rsid w:val="001D50B3"/>
    <w:rsid w:val="001D62C6"/>
    <w:rsid w:val="001D684D"/>
    <w:rsid w:val="001E059B"/>
    <w:rsid w:val="001E2541"/>
    <w:rsid w:val="001E47CE"/>
    <w:rsid w:val="001E63CA"/>
    <w:rsid w:val="001E6916"/>
    <w:rsid w:val="001F1F90"/>
    <w:rsid w:val="0020276E"/>
    <w:rsid w:val="00206391"/>
    <w:rsid w:val="0020740C"/>
    <w:rsid w:val="00207ED9"/>
    <w:rsid w:val="00211FBB"/>
    <w:rsid w:val="00212EAC"/>
    <w:rsid w:val="00213CA2"/>
    <w:rsid w:val="00215F34"/>
    <w:rsid w:val="00220734"/>
    <w:rsid w:val="0022164F"/>
    <w:rsid w:val="00227AB2"/>
    <w:rsid w:val="00233477"/>
    <w:rsid w:val="0023636D"/>
    <w:rsid w:val="0023668C"/>
    <w:rsid w:val="00240CF1"/>
    <w:rsid w:val="00241651"/>
    <w:rsid w:val="002418D3"/>
    <w:rsid w:val="002455EA"/>
    <w:rsid w:val="0024631A"/>
    <w:rsid w:val="00251688"/>
    <w:rsid w:val="002517A5"/>
    <w:rsid w:val="00252AAF"/>
    <w:rsid w:val="00253776"/>
    <w:rsid w:val="00256035"/>
    <w:rsid w:val="0026120D"/>
    <w:rsid w:val="00263194"/>
    <w:rsid w:val="00266C6B"/>
    <w:rsid w:val="00270BF4"/>
    <w:rsid w:val="00271063"/>
    <w:rsid w:val="00273DC5"/>
    <w:rsid w:val="002937DD"/>
    <w:rsid w:val="002952CC"/>
    <w:rsid w:val="00296DEE"/>
    <w:rsid w:val="00297C41"/>
    <w:rsid w:val="002A43FF"/>
    <w:rsid w:val="002A48FE"/>
    <w:rsid w:val="002A5D87"/>
    <w:rsid w:val="002B36C3"/>
    <w:rsid w:val="002B38B2"/>
    <w:rsid w:val="002B6F72"/>
    <w:rsid w:val="002C00DC"/>
    <w:rsid w:val="002C23F0"/>
    <w:rsid w:val="002C3501"/>
    <w:rsid w:val="002C4CC9"/>
    <w:rsid w:val="002C6930"/>
    <w:rsid w:val="002C6C94"/>
    <w:rsid w:val="002C74F4"/>
    <w:rsid w:val="002D0AC1"/>
    <w:rsid w:val="002D36E7"/>
    <w:rsid w:val="002D48B0"/>
    <w:rsid w:val="002E5F6E"/>
    <w:rsid w:val="002F19EC"/>
    <w:rsid w:val="002F2336"/>
    <w:rsid w:val="002F5D67"/>
    <w:rsid w:val="00300AF2"/>
    <w:rsid w:val="00303820"/>
    <w:rsid w:val="00304448"/>
    <w:rsid w:val="003070F9"/>
    <w:rsid w:val="00310606"/>
    <w:rsid w:val="00313CC6"/>
    <w:rsid w:val="00314107"/>
    <w:rsid w:val="00314D68"/>
    <w:rsid w:val="00323EAE"/>
    <w:rsid w:val="00324AB6"/>
    <w:rsid w:val="00325720"/>
    <w:rsid w:val="00335A3D"/>
    <w:rsid w:val="00336A63"/>
    <w:rsid w:val="00351530"/>
    <w:rsid w:val="00356B6E"/>
    <w:rsid w:val="003605E9"/>
    <w:rsid w:val="003632B2"/>
    <w:rsid w:val="00371037"/>
    <w:rsid w:val="003726D9"/>
    <w:rsid w:val="00381444"/>
    <w:rsid w:val="00381C8F"/>
    <w:rsid w:val="00384072"/>
    <w:rsid w:val="00384E93"/>
    <w:rsid w:val="00384FDB"/>
    <w:rsid w:val="00392B72"/>
    <w:rsid w:val="00393697"/>
    <w:rsid w:val="00393A15"/>
    <w:rsid w:val="00397C3F"/>
    <w:rsid w:val="003A3E76"/>
    <w:rsid w:val="003A760D"/>
    <w:rsid w:val="003B02F7"/>
    <w:rsid w:val="003C07F1"/>
    <w:rsid w:val="003C4BE4"/>
    <w:rsid w:val="003D0737"/>
    <w:rsid w:val="003D09AF"/>
    <w:rsid w:val="003D3E88"/>
    <w:rsid w:val="003D799A"/>
    <w:rsid w:val="003D7EEC"/>
    <w:rsid w:val="003E073D"/>
    <w:rsid w:val="003E3041"/>
    <w:rsid w:val="003E6440"/>
    <w:rsid w:val="003E73E8"/>
    <w:rsid w:val="003F22F6"/>
    <w:rsid w:val="003F54E3"/>
    <w:rsid w:val="003F5DF4"/>
    <w:rsid w:val="003F602A"/>
    <w:rsid w:val="003F7227"/>
    <w:rsid w:val="00401D36"/>
    <w:rsid w:val="004025E5"/>
    <w:rsid w:val="0040499B"/>
    <w:rsid w:val="00407BA2"/>
    <w:rsid w:val="00412885"/>
    <w:rsid w:val="004154BF"/>
    <w:rsid w:val="00416B62"/>
    <w:rsid w:val="0041720E"/>
    <w:rsid w:val="00421A66"/>
    <w:rsid w:val="00422B22"/>
    <w:rsid w:val="00422E24"/>
    <w:rsid w:val="00424892"/>
    <w:rsid w:val="00432BA3"/>
    <w:rsid w:val="00433D77"/>
    <w:rsid w:val="004350A4"/>
    <w:rsid w:val="004360FA"/>
    <w:rsid w:val="0043668D"/>
    <w:rsid w:val="004373FE"/>
    <w:rsid w:val="00442CB9"/>
    <w:rsid w:val="00445435"/>
    <w:rsid w:val="004456CC"/>
    <w:rsid w:val="00450784"/>
    <w:rsid w:val="004515FC"/>
    <w:rsid w:val="004626EA"/>
    <w:rsid w:val="00464008"/>
    <w:rsid w:val="00464952"/>
    <w:rsid w:val="0046761D"/>
    <w:rsid w:val="00472D19"/>
    <w:rsid w:val="00473D44"/>
    <w:rsid w:val="00477AF5"/>
    <w:rsid w:val="00482A5C"/>
    <w:rsid w:val="00483DBB"/>
    <w:rsid w:val="0048518C"/>
    <w:rsid w:val="00486F8C"/>
    <w:rsid w:val="00492501"/>
    <w:rsid w:val="00494DA8"/>
    <w:rsid w:val="004951EE"/>
    <w:rsid w:val="00497E2E"/>
    <w:rsid w:val="004A1976"/>
    <w:rsid w:val="004A2634"/>
    <w:rsid w:val="004A7305"/>
    <w:rsid w:val="004B039A"/>
    <w:rsid w:val="004B0EC8"/>
    <w:rsid w:val="004B1F18"/>
    <w:rsid w:val="004B29FD"/>
    <w:rsid w:val="004B4828"/>
    <w:rsid w:val="004B4B23"/>
    <w:rsid w:val="004B5506"/>
    <w:rsid w:val="004B5E09"/>
    <w:rsid w:val="004C2495"/>
    <w:rsid w:val="004C3CC8"/>
    <w:rsid w:val="004C42A4"/>
    <w:rsid w:val="004C63EA"/>
    <w:rsid w:val="004C656C"/>
    <w:rsid w:val="004C7021"/>
    <w:rsid w:val="004D38FE"/>
    <w:rsid w:val="004D717C"/>
    <w:rsid w:val="004E2403"/>
    <w:rsid w:val="004E7E0E"/>
    <w:rsid w:val="004F3631"/>
    <w:rsid w:val="004F5139"/>
    <w:rsid w:val="004F5368"/>
    <w:rsid w:val="004F5878"/>
    <w:rsid w:val="004F7A6E"/>
    <w:rsid w:val="0050232D"/>
    <w:rsid w:val="00502BAC"/>
    <w:rsid w:val="00504854"/>
    <w:rsid w:val="00514867"/>
    <w:rsid w:val="00515939"/>
    <w:rsid w:val="00516B23"/>
    <w:rsid w:val="00520FE9"/>
    <w:rsid w:val="00522D64"/>
    <w:rsid w:val="005273A8"/>
    <w:rsid w:val="00527504"/>
    <w:rsid w:val="00531844"/>
    <w:rsid w:val="00531D62"/>
    <w:rsid w:val="00535127"/>
    <w:rsid w:val="005355B0"/>
    <w:rsid w:val="00541C93"/>
    <w:rsid w:val="00547AE5"/>
    <w:rsid w:val="005520E5"/>
    <w:rsid w:val="00553EF6"/>
    <w:rsid w:val="005545B5"/>
    <w:rsid w:val="0056140A"/>
    <w:rsid w:val="00562CB1"/>
    <w:rsid w:val="005654DC"/>
    <w:rsid w:val="00565E61"/>
    <w:rsid w:val="005703E0"/>
    <w:rsid w:val="0057112F"/>
    <w:rsid w:val="00571805"/>
    <w:rsid w:val="005726E2"/>
    <w:rsid w:val="00575B88"/>
    <w:rsid w:val="0057790C"/>
    <w:rsid w:val="00577A54"/>
    <w:rsid w:val="00581C13"/>
    <w:rsid w:val="00582AB0"/>
    <w:rsid w:val="005831B5"/>
    <w:rsid w:val="005906CC"/>
    <w:rsid w:val="00594E3E"/>
    <w:rsid w:val="00594E6D"/>
    <w:rsid w:val="005957EA"/>
    <w:rsid w:val="00596983"/>
    <w:rsid w:val="005B4536"/>
    <w:rsid w:val="005B78B4"/>
    <w:rsid w:val="005C2CA0"/>
    <w:rsid w:val="005C3D9C"/>
    <w:rsid w:val="005C7675"/>
    <w:rsid w:val="005C794E"/>
    <w:rsid w:val="005D4DD3"/>
    <w:rsid w:val="005D6573"/>
    <w:rsid w:val="005E11B3"/>
    <w:rsid w:val="005E13BF"/>
    <w:rsid w:val="005E71FC"/>
    <w:rsid w:val="005F2C1B"/>
    <w:rsid w:val="00600EB8"/>
    <w:rsid w:val="00602049"/>
    <w:rsid w:val="00602C72"/>
    <w:rsid w:val="006112B6"/>
    <w:rsid w:val="006124D0"/>
    <w:rsid w:val="0061714F"/>
    <w:rsid w:val="006208F0"/>
    <w:rsid w:val="00623926"/>
    <w:rsid w:val="00623BFC"/>
    <w:rsid w:val="0062716C"/>
    <w:rsid w:val="00627309"/>
    <w:rsid w:val="00627871"/>
    <w:rsid w:val="00630327"/>
    <w:rsid w:val="00631C2D"/>
    <w:rsid w:val="006334D1"/>
    <w:rsid w:val="00633F63"/>
    <w:rsid w:val="00633FAF"/>
    <w:rsid w:val="00634037"/>
    <w:rsid w:val="00643D34"/>
    <w:rsid w:val="00644AE3"/>
    <w:rsid w:val="006451D2"/>
    <w:rsid w:val="00645E49"/>
    <w:rsid w:val="006464A7"/>
    <w:rsid w:val="00646D6A"/>
    <w:rsid w:val="0065132A"/>
    <w:rsid w:val="00652700"/>
    <w:rsid w:val="006539F0"/>
    <w:rsid w:val="00654D60"/>
    <w:rsid w:val="00657EED"/>
    <w:rsid w:val="006605B2"/>
    <w:rsid w:val="00660DEB"/>
    <w:rsid w:val="00661C1B"/>
    <w:rsid w:val="006628E4"/>
    <w:rsid w:val="006647E2"/>
    <w:rsid w:val="006706E5"/>
    <w:rsid w:val="006729C6"/>
    <w:rsid w:val="00685299"/>
    <w:rsid w:val="00691637"/>
    <w:rsid w:val="00692757"/>
    <w:rsid w:val="00694EA1"/>
    <w:rsid w:val="006A1AF3"/>
    <w:rsid w:val="006A242D"/>
    <w:rsid w:val="006A2C76"/>
    <w:rsid w:val="006A41FD"/>
    <w:rsid w:val="006A4C24"/>
    <w:rsid w:val="006B2DAD"/>
    <w:rsid w:val="006B3F34"/>
    <w:rsid w:val="006B6CB2"/>
    <w:rsid w:val="006B6CEA"/>
    <w:rsid w:val="006C01CC"/>
    <w:rsid w:val="006C19DE"/>
    <w:rsid w:val="006C5622"/>
    <w:rsid w:val="006C7D5F"/>
    <w:rsid w:val="006D07DF"/>
    <w:rsid w:val="006D24EC"/>
    <w:rsid w:val="006D26E5"/>
    <w:rsid w:val="006D7597"/>
    <w:rsid w:val="006D7B50"/>
    <w:rsid w:val="006D7CC0"/>
    <w:rsid w:val="006E0A8D"/>
    <w:rsid w:val="006F6A46"/>
    <w:rsid w:val="0070090F"/>
    <w:rsid w:val="00703CDA"/>
    <w:rsid w:val="0071004E"/>
    <w:rsid w:val="0071082C"/>
    <w:rsid w:val="007108CA"/>
    <w:rsid w:val="00710AEF"/>
    <w:rsid w:val="0071270D"/>
    <w:rsid w:val="00713338"/>
    <w:rsid w:val="0072217F"/>
    <w:rsid w:val="00723F5D"/>
    <w:rsid w:val="0072475D"/>
    <w:rsid w:val="007249E6"/>
    <w:rsid w:val="007277C3"/>
    <w:rsid w:val="00732D8D"/>
    <w:rsid w:val="00733D5F"/>
    <w:rsid w:val="00734D18"/>
    <w:rsid w:val="00736B97"/>
    <w:rsid w:val="00736CD7"/>
    <w:rsid w:val="00740D7B"/>
    <w:rsid w:val="00743DBC"/>
    <w:rsid w:val="007451B4"/>
    <w:rsid w:val="007468F8"/>
    <w:rsid w:val="00750F6A"/>
    <w:rsid w:val="007663C6"/>
    <w:rsid w:val="007675CE"/>
    <w:rsid w:val="00770C53"/>
    <w:rsid w:val="00774140"/>
    <w:rsid w:val="00774919"/>
    <w:rsid w:val="00775082"/>
    <w:rsid w:val="00776D6A"/>
    <w:rsid w:val="00781B34"/>
    <w:rsid w:val="00783F35"/>
    <w:rsid w:val="0078683D"/>
    <w:rsid w:val="00787467"/>
    <w:rsid w:val="007879F3"/>
    <w:rsid w:val="00787AF6"/>
    <w:rsid w:val="007901A3"/>
    <w:rsid w:val="00791C4E"/>
    <w:rsid w:val="0079484C"/>
    <w:rsid w:val="007959AF"/>
    <w:rsid w:val="007A26A6"/>
    <w:rsid w:val="007A2C4A"/>
    <w:rsid w:val="007A3615"/>
    <w:rsid w:val="007A5EB4"/>
    <w:rsid w:val="007A6282"/>
    <w:rsid w:val="007A66E0"/>
    <w:rsid w:val="007B166A"/>
    <w:rsid w:val="007B3F73"/>
    <w:rsid w:val="007B524D"/>
    <w:rsid w:val="007B662B"/>
    <w:rsid w:val="007C52E4"/>
    <w:rsid w:val="007C5F71"/>
    <w:rsid w:val="007C73A5"/>
    <w:rsid w:val="007D0061"/>
    <w:rsid w:val="007D2708"/>
    <w:rsid w:val="007D272D"/>
    <w:rsid w:val="007D518A"/>
    <w:rsid w:val="007D6C00"/>
    <w:rsid w:val="007E0F30"/>
    <w:rsid w:val="007E2CF1"/>
    <w:rsid w:val="007F3D6D"/>
    <w:rsid w:val="007F5814"/>
    <w:rsid w:val="00810472"/>
    <w:rsid w:val="00812777"/>
    <w:rsid w:val="008169D2"/>
    <w:rsid w:val="00822D10"/>
    <w:rsid w:val="00823F54"/>
    <w:rsid w:val="00825DAA"/>
    <w:rsid w:val="00825FD6"/>
    <w:rsid w:val="008267A5"/>
    <w:rsid w:val="00826E17"/>
    <w:rsid w:val="00831BEF"/>
    <w:rsid w:val="0083222C"/>
    <w:rsid w:val="00833A1E"/>
    <w:rsid w:val="00835093"/>
    <w:rsid w:val="0083592F"/>
    <w:rsid w:val="008364B6"/>
    <w:rsid w:val="0085076C"/>
    <w:rsid w:val="0087157C"/>
    <w:rsid w:val="008773FF"/>
    <w:rsid w:val="00877D0C"/>
    <w:rsid w:val="00881549"/>
    <w:rsid w:val="00881E23"/>
    <w:rsid w:val="00885F73"/>
    <w:rsid w:val="008A09CB"/>
    <w:rsid w:val="008A140E"/>
    <w:rsid w:val="008B3B88"/>
    <w:rsid w:val="008B6342"/>
    <w:rsid w:val="008C1CA9"/>
    <w:rsid w:val="008C26E1"/>
    <w:rsid w:val="008C5FDB"/>
    <w:rsid w:val="008C6AD9"/>
    <w:rsid w:val="008C6F42"/>
    <w:rsid w:val="008C7276"/>
    <w:rsid w:val="008C7BD0"/>
    <w:rsid w:val="008C7D79"/>
    <w:rsid w:val="008D008B"/>
    <w:rsid w:val="008D4667"/>
    <w:rsid w:val="008D49FE"/>
    <w:rsid w:val="008D7989"/>
    <w:rsid w:val="008E0011"/>
    <w:rsid w:val="008E6B32"/>
    <w:rsid w:val="008E712E"/>
    <w:rsid w:val="008F1C32"/>
    <w:rsid w:val="008F4A38"/>
    <w:rsid w:val="008F7147"/>
    <w:rsid w:val="009016C3"/>
    <w:rsid w:val="0090243E"/>
    <w:rsid w:val="00902866"/>
    <w:rsid w:val="00910591"/>
    <w:rsid w:val="0091083F"/>
    <w:rsid w:val="009121FC"/>
    <w:rsid w:val="00913260"/>
    <w:rsid w:val="00913962"/>
    <w:rsid w:val="009149D0"/>
    <w:rsid w:val="009229DD"/>
    <w:rsid w:val="00922A95"/>
    <w:rsid w:val="0092335D"/>
    <w:rsid w:val="009239C3"/>
    <w:rsid w:val="009271C8"/>
    <w:rsid w:val="009307C7"/>
    <w:rsid w:val="00931B9E"/>
    <w:rsid w:val="00934D69"/>
    <w:rsid w:val="00936308"/>
    <w:rsid w:val="00936A95"/>
    <w:rsid w:val="00937620"/>
    <w:rsid w:val="00940A7D"/>
    <w:rsid w:val="0094334D"/>
    <w:rsid w:val="0094729C"/>
    <w:rsid w:val="009477D4"/>
    <w:rsid w:val="00957806"/>
    <w:rsid w:val="00970EF4"/>
    <w:rsid w:val="00972A89"/>
    <w:rsid w:val="00980942"/>
    <w:rsid w:val="009816AC"/>
    <w:rsid w:val="00982123"/>
    <w:rsid w:val="009822AA"/>
    <w:rsid w:val="009859EC"/>
    <w:rsid w:val="00992CCA"/>
    <w:rsid w:val="009946BC"/>
    <w:rsid w:val="00996523"/>
    <w:rsid w:val="009970A2"/>
    <w:rsid w:val="009A1599"/>
    <w:rsid w:val="009A1ACE"/>
    <w:rsid w:val="009A273B"/>
    <w:rsid w:val="009A7EB1"/>
    <w:rsid w:val="009B43CC"/>
    <w:rsid w:val="009B45D0"/>
    <w:rsid w:val="009B4B4F"/>
    <w:rsid w:val="009B6BE3"/>
    <w:rsid w:val="009B6E22"/>
    <w:rsid w:val="009C0F4B"/>
    <w:rsid w:val="009C46F2"/>
    <w:rsid w:val="009D1A83"/>
    <w:rsid w:val="009D207B"/>
    <w:rsid w:val="009E1954"/>
    <w:rsid w:val="009E1C3C"/>
    <w:rsid w:val="009F2451"/>
    <w:rsid w:val="009F2968"/>
    <w:rsid w:val="009F5514"/>
    <w:rsid w:val="009F7785"/>
    <w:rsid w:val="009F77FF"/>
    <w:rsid w:val="00A00525"/>
    <w:rsid w:val="00A01757"/>
    <w:rsid w:val="00A02B62"/>
    <w:rsid w:val="00A03B42"/>
    <w:rsid w:val="00A07992"/>
    <w:rsid w:val="00A148AF"/>
    <w:rsid w:val="00A232A6"/>
    <w:rsid w:val="00A232AE"/>
    <w:rsid w:val="00A248A2"/>
    <w:rsid w:val="00A2656C"/>
    <w:rsid w:val="00A339C3"/>
    <w:rsid w:val="00A37990"/>
    <w:rsid w:val="00A408AA"/>
    <w:rsid w:val="00A40F77"/>
    <w:rsid w:val="00A44ACD"/>
    <w:rsid w:val="00A46448"/>
    <w:rsid w:val="00A4699B"/>
    <w:rsid w:val="00A511A8"/>
    <w:rsid w:val="00A53E8D"/>
    <w:rsid w:val="00A54407"/>
    <w:rsid w:val="00A547BA"/>
    <w:rsid w:val="00A54AB5"/>
    <w:rsid w:val="00A62856"/>
    <w:rsid w:val="00A71209"/>
    <w:rsid w:val="00A71CA3"/>
    <w:rsid w:val="00A752EE"/>
    <w:rsid w:val="00A75E20"/>
    <w:rsid w:val="00A85F8E"/>
    <w:rsid w:val="00A8619F"/>
    <w:rsid w:val="00A92F47"/>
    <w:rsid w:val="00A93F50"/>
    <w:rsid w:val="00A960CF"/>
    <w:rsid w:val="00A97235"/>
    <w:rsid w:val="00A97938"/>
    <w:rsid w:val="00AB52CF"/>
    <w:rsid w:val="00AC0D64"/>
    <w:rsid w:val="00AC45B1"/>
    <w:rsid w:val="00AC4963"/>
    <w:rsid w:val="00AC4CF6"/>
    <w:rsid w:val="00AE0BF3"/>
    <w:rsid w:val="00AE16D6"/>
    <w:rsid w:val="00AF09BF"/>
    <w:rsid w:val="00AF0C8B"/>
    <w:rsid w:val="00AF1512"/>
    <w:rsid w:val="00AF3989"/>
    <w:rsid w:val="00AF3CEA"/>
    <w:rsid w:val="00AF762D"/>
    <w:rsid w:val="00B03768"/>
    <w:rsid w:val="00B03A9E"/>
    <w:rsid w:val="00B04EA8"/>
    <w:rsid w:val="00B07A18"/>
    <w:rsid w:val="00B07A26"/>
    <w:rsid w:val="00B120F2"/>
    <w:rsid w:val="00B135F4"/>
    <w:rsid w:val="00B16DEA"/>
    <w:rsid w:val="00B17DDE"/>
    <w:rsid w:val="00B20405"/>
    <w:rsid w:val="00B27378"/>
    <w:rsid w:val="00B273C6"/>
    <w:rsid w:val="00B307A0"/>
    <w:rsid w:val="00B322DE"/>
    <w:rsid w:val="00B3298E"/>
    <w:rsid w:val="00B339B7"/>
    <w:rsid w:val="00B35EC3"/>
    <w:rsid w:val="00B376C1"/>
    <w:rsid w:val="00B437AA"/>
    <w:rsid w:val="00B4535E"/>
    <w:rsid w:val="00B54868"/>
    <w:rsid w:val="00B611E1"/>
    <w:rsid w:val="00B625DF"/>
    <w:rsid w:val="00B662D4"/>
    <w:rsid w:val="00B67BC3"/>
    <w:rsid w:val="00B7081E"/>
    <w:rsid w:val="00B731EB"/>
    <w:rsid w:val="00B74252"/>
    <w:rsid w:val="00B742EC"/>
    <w:rsid w:val="00B96C5E"/>
    <w:rsid w:val="00BA67B4"/>
    <w:rsid w:val="00BA730E"/>
    <w:rsid w:val="00BB0DE8"/>
    <w:rsid w:val="00BB279D"/>
    <w:rsid w:val="00BB2A3B"/>
    <w:rsid w:val="00BB7747"/>
    <w:rsid w:val="00BB79B5"/>
    <w:rsid w:val="00BC1886"/>
    <w:rsid w:val="00BC4859"/>
    <w:rsid w:val="00BC4B57"/>
    <w:rsid w:val="00BC5664"/>
    <w:rsid w:val="00BC710A"/>
    <w:rsid w:val="00BC7B3A"/>
    <w:rsid w:val="00BD16E4"/>
    <w:rsid w:val="00BD20C5"/>
    <w:rsid w:val="00BD3969"/>
    <w:rsid w:val="00BD511B"/>
    <w:rsid w:val="00BD65A4"/>
    <w:rsid w:val="00BE27DD"/>
    <w:rsid w:val="00BE5579"/>
    <w:rsid w:val="00BE5582"/>
    <w:rsid w:val="00BE6483"/>
    <w:rsid w:val="00BE6C0B"/>
    <w:rsid w:val="00BF23C6"/>
    <w:rsid w:val="00BF3282"/>
    <w:rsid w:val="00BF41BF"/>
    <w:rsid w:val="00BF4C8D"/>
    <w:rsid w:val="00C03585"/>
    <w:rsid w:val="00C03C85"/>
    <w:rsid w:val="00C04BB8"/>
    <w:rsid w:val="00C2346D"/>
    <w:rsid w:val="00C276C7"/>
    <w:rsid w:val="00C31A38"/>
    <w:rsid w:val="00C3697B"/>
    <w:rsid w:val="00C44E5F"/>
    <w:rsid w:val="00C464BD"/>
    <w:rsid w:val="00C466CA"/>
    <w:rsid w:val="00C46A0F"/>
    <w:rsid w:val="00C52BE8"/>
    <w:rsid w:val="00C5391A"/>
    <w:rsid w:val="00C540A0"/>
    <w:rsid w:val="00C56112"/>
    <w:rsid w:val="00C62090"/>
    <w:rsid w:val="00C742AE"/>
    <w:rsid w:val="00C76520"/>
    <w:rsid w:val="00C772F5"/>
    <w:rsid w:val="00C819B5"/>
    <w:rsid w:val="00C83E32"/>
    <w:rsid w:val="00C84BF7"/>
    <w:rsid w:val="00C8506D"/>
    <w:rsid w:val="00C85E3B"/>
    <w:rsid w:val="00C90578"/>
    <w:rsid w:val="00C943B9"/>
    <w:rsid w:val="00CA32FA"/>
    <w:rsid w:val="00CB11E2"/>
    <w:rsid w:val="00CB2B25"/>
    <w:rsid w:val="00CB50F4"/>
    <w:rsid w:val="00CB774E"/>
    <w:rsid w:val="00CD1A02"/>
    <w:rsid w:val="00CD3394"/>
    <w:rsid w:val="00CD3714"/>
    <w:rsid w:val="00CD6B6A"/>
    <w:rsid w:val="00CE27F4"/>
    <w:rsid w:val="00CE6E84"/>
    <w:rsid w:val="00CF026A"/>
    <w:rsid w:val="00CF4BAC"/>
    <w:rsid w:val="00D060EE"/>
    <w:rsid w:val="00D07154"/>
    <w:rsid w:val="00D07B47"/>
    <w:rsid w:val="00D10F5B"/>
    <w:rsid w:val="00D12F9A"/>
    <w:rsid w:val="00D161AB"/>
    <w:rsid w:val="00D17FAE"/>
    <w:rsid w:val="00D20DEF"/>
    <w:rsid w:val="00D225C5"/>
    <w:rsid w:val="00D22A33"/>
    <w:rsid w:val="00D22EAF"/>
    <w:rsid w:val="00D23024"/>
    <w:rsid w:val="00D23071"/>
    <w:rsid w:val="00D23189"/>
    <w:rsid w:val="00D2370B"/>
    <w:rsid w:val="00D24632"/>
    <w:rsid w:val="00D27175"/>
    <w:rsid w:val="00D27734"/>
    <w:rsid w:val="00D34E79"/>
    <w:rsid w:val="00D355EE"/>
    <w:rsid w:val="00D3660B"/>
    <w:rsid w:val="00D36A34"/>
    <w:rsid w:val="00D37BCD"/>
    <w:rsid w:val="00D432A3"/>
    <w:rsid w:val="00D4376B"/>
    <w:rsid w:val="00D45706"/>
    <w:rsid w:val="00D51143"/>
    <w:rsid w:val="00D514D8"/>
    <w:rsid w:val="00D515C0"/>
    <w:rsid w:val="00D53AEA"/>
    <w:rsid w:val="00D54C1F"/>
    <w:rsid w:val="00D57DAB"/>
    <w:rsid w:val="00D603A9"/>
    <w:rsid w:val="00D662E1"/>
    <w:rsid w:val="00D71BA9"/>
    <w:rsid w:val="00D71F52"/>
    <w:rsid w:val="00D764BF"/>
    <w:rsid w:val="00D779EC"/>
    <w:rsid w:val="00D77D8F"/>
    <w:rsid w:val="00D77F3E"/>
    <w:rsid w:val="00D805BF"/>
    <w:rsid w:val="00D80AD3"/>
    <w:rsid w:val="00D817D6"/>
    <w:rsid w:val="00D81966"/>
    <w:rsid w:val="00D85043"/>
    <w:rsid w:val="00D85D78"/>
    <w:rsid w:val="00D87504"/>
    <w:rsid w:val="00D87EBE"/>
    <w:rsid w:val="00D925ED"/>
    <w:rsid w:val="00D936A8"/>
    <w:rsid w:val="00D946B9"/>
    <w:rsid w:val="00D94CCE"/>
    <w:rsid w:val="00D957FD"/>
    <w:rsid w:val="00D97CFF"/>
    <w:rsid w:val="00DA18E5"/>
    <w:rsid w:val="00DA2879"/>
    <w:rsid w:val="00DA3108"/>
    <w:rsid w:val="00DA4602"/>
    <w:rsid w:val="00DA4D64"/>
    <w:rsid w:val="00DA681F"/>
    <w:rsid w:val="00DB18BA"/>
    <w:rsid w:val="00DB6A1D"/>
    <w:rsid w:val="00DC001D"/>
    <w:rsid w:val="00DC2404"/>
    <w:rsid w:val="00DC46A9"/>
    <w:rsid w:val="00DC5020"/>
    <w:rsid w:val="00DC5A13"/>
    <w:rsid w:val="00DC7804"/>
    <w:rsid w:val="00DD4C07"/>
    <w:rsid w:val="00DD68AC"/>
    <w:rsid w:val="00DD6EDD"/>
    <w:rsid w:val="00DD7798"/>
    <w:rsid w:val="00DE245B"/>
    <w:rsid w:val="00DE42B6"/>
    <w:rsid w:val="00DF2AD7"/>
    <w:rsid w:val="00E02E9B"/>
    <w:rsid w:val="00E142A5"/>
    <w:rsid w:val="00E17A7D"/>
    <w:rsid w:val="00E20C68"/>
    <w:rsid w:val="00E22135"/>
    <w:rsid w:val="00E22889"/>
    <w:rsid w:val="00E2356D"/>
    <w:rsid w:val="00E26AD8"/>
    <w:rsid w:val="00E33BC4"/>
    <w:rsid w:val="00E453BF"/>
    <w:rsid w:val="00E46B23"/>
    <w:rsid w:val="00E46CC1"/>
    <w:rsid w:val="00E46E56"/>
    <w:rsid w:val="00E542B1"/>
    <w:rsid w:val="00E5799C"/>
    <w:rsid w:val="00E60E0F"/>
    <w:rsid w:val="00E626F8"/>
    <w:rsid w:val="00E627E5"/>
    <w:rsid w:val="00E669D6"/>
    <w:rsid w:val="00E73CEE"/>
    <w:rsid w:val="00E749AE"/>
    <w:rsid w:val="00E74C15"/>
    <w:rsid w:val="00E766B2"/>
    <w:rsid w:val="00E817CF"/>
    <w:rsid w:val="00E83184"/>
    <w:rsid w:val="00E83502"/>
    <w:rsid w:val="00E90B06"/>
    <w:rsid w:val="00EA106A"/>
    <w:rsid w:val="00EA184D"/>
    <w:rsid w:val="00EA2CE4"/>
    <w:rsid w:val="00EA303B"/>
    <w:rsid w:val="00EA7886"/>
    <w:rsid w:val="00EB411D"/>
    <w:rsid w:val="00EC1522"/>
    <w:rsid w:val="00EC357D"/>
    <w:rsid w:val="00EC557F"/>
    <w:rsid w:val="00EC7337"/>
    <w:rsid w:val="00ED5246"/>
    <w:rsid w:val="00ED5F43"/>
    <w:rsid w:val="00ED76E5"/>
    <w:rsid w:val="00EE1EA9"/>
    <w:rsid w:val="00EE2139"/>
    <w:rsid w:val="00EF15F4"/>
    <w:rsid w:val="00EF4516"/>
    <w:rsid w:val="00EF6850"/>
    <w:rsid w:val="00F009BC"/>
    <w:rsid w:val="00F030D0"/>
    <w:rsid w:val="00F037D4"/>
    <w:rsid w:val="00F061FE"/>
    <w:rsid w:val="00F1271D"/>
    <w:rsid w:val="00F140FB"/>
    <w:rsid w:val="00F16BB4"/>
    <w:rsid w:val="00F16DCD"/>
    <w:rsid w:val="00F17A4A"/>
    <w:rsid w:val="00F20E8C"/>
    <w:rsid w:val="00F21882"/>
    <w:rsid w:val="00F24EF8"/>
    <w:rsid w:val="00F25E49"/>
    <w:rsid w:val="00F26703"/>
    <w:rsid w:val="00F27741"/>
    <w:rsid w:val="00F3100A"/>
    <w:rsid w:val="00F3272F"/>
    <w:rsid w:val="00F379AC"/>
    <w:rsid w:val="00F40571"/>
    <w:rsid w:val="00F44FE2"/>
    <w:rsid w:val="00F52EE3"/>
    <w:rsid w:val="00F5350A"/>
    <w:rsid w:val="00F5426A"/>
    <w:rsid w:val="00F546CC"/>
    <w:rsid w:val="00F55A24"/>
    <w:rsid w:val="00F55BA7"/>
    <w:rsid w:val="00F57E5B"/>
    <w:rsid w:val="00F6293E"/>
    <w:rsid w:val="00F63A4B"/>
    <w:rsid w:val="00F63FDC"/>
    <w:rsid w:val="00F667E1"/>
    <w:rsid w:val="00F6798D"/>
    <w:rsid w:val="00F72E5C"/>
    <w:rsid w:val="00F7375A"/>
    <w:rsid w:val="00F740CE"/>
    <w:rsid w:val="00F75CE5"/>
    <w:rsid w:val="00F82FC8"/>
    <w:rsid w:val="00F8494B"/>
    <w:rsid w:val="00F8667A"/>
    <w:rsid w:val="00F8760C"/>
    <w:rsid w:val="00F94695"/>
    <w:rsid w:val="00FA51EE"/>
    <w:rsid w:val="00FB0AA8"/>
    <w:rsid w:val="00FB4E32"/>
    <w:rsid w:val="00FB67F9"/>
    <w:rsid w:val="00FC05E1"/>
    <w:rsid w:val="00FC12F9"/>
    <w:rsid w:val="00FC7E30"/>
    <w:rsid w:val="00FD0DAC"/>
    <w:rsid w:val="00FD111C"/>
    <w:rsid w:val="00FD6DD0"/>
    <w:rsid w:val="00FE12A5"/>
    <w:rsid w:val="00FE5A98"/>
    <w:rsid w:val="00FF483B"/>
    <w:rsid w:val="00FF5AD0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7A9CAF"/>
  <w15:chartTrackingRefBased/>
  <w15:docId w15:val="{1DF673E7-D022-4C1D-9900-5E0039ED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C03585"/>
    <w:pPr>
      <w:keepNext/>
      <w:jc w:val="center"/>
      <w:outlineLvl w:val="0"/>
    </w:pPr>
    <w:rPr>
      <w:rFonts w:ascii="Arial" w:hAnsi="Arial"/>
      <w:b/>
      <w:bCs/>
    </w:rPr>
  </w:style>
  <w:style w:type="paragraph" w:styleId="Naslov3">
    <w:name w:val="heading 3"/>
    <w:basedOn w:val="Navaden"/>
    <w:next w:val="Navaden"/>
    <w:link w:val="Naslov3Znak"/>
    <w:qFormat/>
    <w:rsid w:val="00C035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1Znak">
    <w:name w:val="Naslov 1 Znak"/>
    <w:link w:val="Naslov1"/>
    <w:rsid w:val="00C03585"/>
    <w:rPr>
      <w:rFonts w:ascii="Arial" w:hAnsi="Arial"/>
      <w:b/>
      <w:bCs/>
      <w:sz w:val="24"/>
      <w:szCs w:val="24"/>
    </w:rPr>
  </w:style>
  <w:style w:type="paragraph" w:styleId="Telobesedila">
    <w:name w:val="Body Text"/>
    <w:basedOn w:val="Navaden"/>
    <w:link w:val="TelobesedilaZnak"/>
    <w:rsid w:val="00C03585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C03585"/>
    <w:rPr>
      <w:rFonts w:ascii="Arial" w:hAnsi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C03585"/>
    <w:pPr>
      <w:ind w:left="708"/>
    </w:pPr>
  </w:style>
  <w:style w:type="paragraph" w:styleId="Telobesedila2">
    <w:name w:val="Body Text 2"/>
    <w:basedOn w:val="Navaden"/>
    <w:link w:val="Telobesedila2Znak"/>
    <w:uiPriority w:val="99"/>
    <w:unhideWhenUsed/>
    <w:rsid w:val="00C03585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rsid w:val="00C03585"/>
    <w:rPr>
      <w:sz w:val="24"/>
      <w:szCs w:val="24"/>
    </w:rPr>
  </w:style>
  <w:style w:type="character" w:customStyle="1" w:styleId="Naslov3Znak">
    <w:name w:val="Naslov 3 Znak"/>
    <w:link w:val="Naslov3"/>
    <w:rsid w:val="00C03585"/>
    <w:rPr>
      <w:rFonts w:ascii="Arial" w:hAnsi="Arial" w:cs="Arial"/>
      <w:b/>
      <w:bCs/>
      <w:sz w:val="26"/>
      <w:szCs w:val="26"/>
    </w:rPr>
  </w:style>
  <w:style w:type="paragraph" w:styleId="Telobesedila3">
    <w:name w:val="Body Text 3"/>
    <w:basedOn w:val="Navaden"/>
    <w:link w:val="Telobesedila3Znak"/>
    <w:rsid w:val="00C03585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C03585"/>
    <w:rPr>
      <w:sz w:val="16"/>
      <w:szCs w:val="16"/>
    </w:rPr>
  </w:style>
  <w:style w:type="paragraph" w:customStyle="1" w:styleId="MSSodmik">
    <w:name w:val="MSS_odmik"/>
    <w:basedOn w:val="Navaden"/>
    <w:rsid w:val="00C03585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styleId="Besedilooblaka">
    <w:name w:val="Balloon Text"/>
    <w:basedOn w:val="Navaden"/>
    <w:link w:val="BesedilooblakaZnak"/>
    <w:rsid w:val="00C84B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84BF7"/>
    <w:rPr>
      <w:rFonts w:ascii="Tahoma" w:hAnsi="Tahoma" w:cs="Tahoma"/>
      <w:sz w:val="16"/>
      <w:szCs w:val="16"/>
    </w:rPr>
  </w:style>
  <w:style w:type="paragraph" w:customStyle="1" w:styleId="align-justify1">
    <w:name w:val="align-justify1"/>
    <w:basedOn w:val="Navaden"/>
    <w:rsid w:val="00EF15F4"/>
    <w:pPr>
      <w:jc w:val="both"/>
    </w:pPr>
  </w:style>
  <w:style w:type="character" w:styleId="Pripombasklic">
    <w:name w:val="annotation reference"/>
    <w:rsid w:val="00B03A9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03A9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03A9E"/>
  </w:style>
  <w:style w:type="paragraph" w:styleId="Zadevapripombe">
    <w:name w:val="annotation subject"/>
    <w:basedOn w:val="Pripombabesedilo"/>
    <w:next w:val="Pripombabesedilo"/>
    <w:link w:val="ZadevapripombeZnak"/>
    <w:rsid w:val="00B03A9E"/>
    <w:rPr>
      <w:b/>
      <w:bCs/>
    </w:rPr>
  </w:style>
  <w:style w:type="character" w:customStyle="1" w:styleId="ZadevapripombeZnak">
    <w:name w:val="Zadeva pripombe Znak"/>
    <w:link w:val="Zadevapripombe"/>
    <w:rsid w:val="00B03A9E"/>
    <w:rPr>
      <w:b/>
      <w:bCs/>
    </w:rPr>
  </w:style>
  <w:style w:type="character" w:styleId="Hiperpovezava">
    <w:name w:val="Hyperlink"/>
    <w:uiPriority w:val="99"/>
    <w:unhideWhenUsed/>
    <w:rsid w:val="00D36A34"/>
    <w:rPr>
      <w:color w:val="0000FF"/>
      <w:u w:val="single"/>
    </w:rPr>
  </w:style>
  <w:style w:type="paragraph" w:customStyle="1" w:styleId="odstavek">
    <w:name w:val="odstavek"/>
    <w:basedOn w:val="Navaden"/>
    <w:rsid w:val="008C1CA9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3E073D"/>
    <w:pPr>
      <w:spacing w:before="100" w:beforeAutospacing="1" w:after="100" w:afterAutospacing="1"/>
    </w:pPr>
  </w:style>
  <w:style w:type="paragraph" w:customStyle="1" w:styleId="len">
    <w:name w:val="len"/>
    <w:basedOn w:val="Navaden"/>
    <w:rsid w:val="00AF0C8B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AF0C8B"/>
    <w:pPr>
      <w:spacing w:before="100" w:beforeAutospacing="1" w:after="100" w:afterAutospacing="1"/>
    </w:pPr>
  </w:style>
  <w:style w:type="table" w:styleId="Tabelamrea">
    <w:name w:val="Table Grid"/>
    <w:basedOn w:val="Navadnatabela"/>
    <w:rsid w:val="0066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032D8B"/>
  </w:style>
  <w:style w:type="paragraph" w:styleId="Revizija">
    <w:name w:val="Revision"/>
    <w:hidden/>
    <w:uiPriority w:val="99"/>
    <w:semiHidden/>
    <w:rsid w:val="007B3F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4-01-029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24E2A6-D040-4DE3-898B-B7648AA3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10</TotalTime>
  <Pages>5</Pages>
  <Words>1792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12608</CharactersWithSpaces>
  <SharedDoc>false</SharedDoc>
  <HLinks>
    <vt:vector size="6" baseType="variant">
      <vt:variant>
        <vt:i4>8126510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http://www.uradni-list.si/1/objava.jsp?sop=2024-01-0295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cp:lastModifiedBy>Miran Ljucovič</cp:lastModifiedBy>
  <cp:revision>18</cp:revision>
  <cp:lastPrinted>2025-05-29T12:31:00Z</cp:lastPrinted>
  <dcterms:created xsi:type="dcterms:W3CDTF">2025-05-29T13:17:00Z</dcterms:created>
  <dcterms:modified xsi:type="dcterms:W3CDTF">2025-06-05T10:31:00Z</dcterms:modified>
</cp:coreProperties>
</file>