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A7FF" w14:textId="6598C692" w:rsidR="00F01EFF" w:rsidRDefault="00950074" w:rsidP="0095007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sl-SI"/>
        </w:rPr>
      </w:pPr>
      <w:bookmarkStart w:id="0" w:name="m_6375269627500403364__Toc530577267"/>
      <w:r w:rsidRPr="0095007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sl-SI"/>
        </w:rPr>
        <w:t>1</w:t>
      </w:r>
      <w:r w:rsidRPr="00950074">
        <w:rPr>
          <w:rFonts w:ascii="Times New Roman" w:eastAsia="Times New Roman" w:hAnsi="Times New Roman" w:cs="Times New Roman"/>
          <w:b/>
          <w:bCs/>
          <w:color w:val="222222"/>
          <w:kern w:val="36"/>
          <w:sz w:val="14"/>
          <w:szCs w:val="14"/>
          <w:lang w:eastAsia="sl-SI"/>
        </w:rPr>
        <w:t>     </w:t>
      </w:r>
      <w:r w:rsidRPr="0095007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sl-SI"/>
        </w:rPr>
        <w:t xml:space="preserve">Razvrstitev cest po prednostnih </w:t>
      </w:r>
    </w:p>
    <w:p w14:paraId="2C988163" w14:textId="559D225A" w:rsidR="00950074" w:rsidRPr="00950074" w:rsidRDefault="00950074" w:rsidP="0095007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sl-SI"/>
        </w:rPr>
      </w:pPr>
      <w:r w:rsidRPr="0095007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sl-SI"/>
        </w:rPr>
        <w:t>razredih</w:t>
      </w:r>
      <w:bookmarkEnd w:id="0"/>
    </w:p>
    <w:p w14:paraId="71A87F04" w14:textId="77777777" w:rsidR="00950074" w:rsidRPr="00950074" w:rsidRDefault="00950074" w:rsidP="00950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95007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</w:t>
      </w:r>
    </w:p>
    <w:p w14:paraId="681DA44D" w14:textId="77777777" w:rsidR="00950074" w:rsidRPr="00950074" w:rsidRDefault="00950074" w:rsidP="00950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95007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Na podlagi sprejetega Pravilnika o rednem vzdrževanju javnih cest  (Ur. list RS, št. 38/2016) se ceste oz. vzdrževanje prednosti posameznih cest v zimskih razmerah deli v sedem prednostnih razredov. Ceste so razvrščene glede na kategorijo, gostoto in strukturo prometa, geografsko-klimatske razmere in krajevne</w:t>
      </w:r>
    </w:p>
    <w:p w14:paraId="543514E2" w14:textId="77777777" w:rsidR="00950074" w:rsidRPr="00950074" w:rsidRDefault="00950074" w:rsidP="00950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95007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potrebe.</w:t>
      </w:r>
    </w:p>
    <w:p w14:paraId="136F060F" w14:textId="77777777" w:rsidR="00950074" w:rsidRPr="00950074" w:rsidRDefault="00950074" w:rsidP="00950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95007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</w:t>
      </w:r>
    </w:p>
    <w:p w14:paraId="25482CC4" w14:textId="77777777" w:rsidR="00950074" w:rsidRPr="00950074" w:rsidRDefault="00950074" w:rsidP="009500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95007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Tabela 3.1: Prednostni razredi vzdrževanja cest in drugih prometnih površinah v zimskih razmerah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2000"/>
        <w:gridCol w:w="1728"/>
        <w:gridCol w:w="2184"/>
        <w:gridCol w:w="2184"/>
      </w:tblGrid>
      <w:tr w:rsidR="00950074" w:rsidRPr="00950074" w14:paraId="588E67CB" w14:textId="77777777" w:rsidTr="00950074">
        <w:trPr>
          <w:trHeight w:val="480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A2156" w14:textId="77777777" w:rsidR="00950074" w:rsidRPr="00950074" w:rsidRDefault="00950074" w:rsidP="0095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Prednostni razred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0DBAAF" w14:textId="77777777" w:rsidR="00950074" w:rsidRPr="00950074" w:rsidRDefault="00950074" w:rsidP="0095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Vrsta ceste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F8844" w14:textId="77777777" w:rsidR="00950074" w:rsidRPr="00950074" w:rsidRDefault="00950074" w:rsidP="0095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Prevoznost ceste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B777C" w14:textId="77777777" w:rsidR="00950074" w:rsidRPr="00950074" w:rsidRDefault="00950074" w:rsidP="0095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Sneženje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83C7A3" w14:textId="77777777" w:rsidR="00950074" w:rsidRPr="00950074" w:rsidRDefault="00950074" w:rsidP="0095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Močno sneženje</w:t>
            </w:r>
          </w:p>
        </w:tc>
      </w:tr>
      <w:tr w:rsidR="00950074" w:rsidRPr="00950074" w14:paraId="07F95481" w14:textId="77777777" w:rsidTr="00950074">
        <w:trPr>
          <w:trHeight w:val="96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0BDB2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EA4588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avtoceste, hitre ceste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A5384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24 ur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2B204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zagotoviti prevoznost vozišč, pomembnejših križanj, dovozov k večjim parkiriščem in odstavnih pasov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D40CBB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zagotoviti prevoznost vsaj enega voznega pasu in dovozov k večjim parkiriščem</w:t>
            </w:r>
          </w:p>
        </w:tc>
      </w:tr>
      <w:tr w:rsidR="00950074" w:rsidRPr="00950074" w14:paraId="30C97974" w14:textId="77777777" w:rsidTr="00950074">
        <w:trPr>
          <w:trHeight w:val="120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B81EE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42941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ceste s PLDP &gt; 4000, glavne ceste, glavne mestne ceste, pomembnejše regionalne ceste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4F7963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od 5. do 22. ure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F07C1E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zagotoviti prevoznost; možni zastoji do dveh ur med 22. in 5. uro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D66ABD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zagotoviti prevoznost (pri večpasovnicah prevoznost vsaj enega prometnega  pasu), možni zastoji do dveh ur, zlasti med 22. in 5. uro</w:t>
            </w:r>
          </w:p>
        </w:tc>
      </w:tr>
      <w:tr w:rsidR="00950074" w:rsidRPr="00950074" w14:paraId="1069A565" w14:textId="77777777" w:rsidTr="00950074">
        <w:trPr>
          <w:trHeight w:val="96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511BC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634C9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ostale regionalne ceste, pomembnejše lokalne ceste, zbirne mestne in krajevne ceste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3D48B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od 5. do 20. ure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5DA3F3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zagotoviti prevoznost; možni zastoji do dveh ur, predvsem med 20. in 5. uro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777C0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zagotoviti prevoznost (pri večpasovnicah vsaj enega voznega pasu), možni zastoji predvsem med 20. in 5. uro</w:t>
            </w:r>
          </w:p>
        </w:tc>
      </w:tr>
      <w:tr w:rsidR="00950074" w:rsidRPr="00950074" w14:paraId="50AD0333" w14:textId="77777777" w:rsidTr="00950074">
        <w:trPr>
          <w:trHeight w:val="72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FAC059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IV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1FA11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ostale lokalne ceste, mestne in krajevne ceste, državne ceste s PLDP &lt; 100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30895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od 7. do 20. ure, upoštevati krajevne potrebe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D34FE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zagotoviti prevoznost; možni krajši zastoji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6A74C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zagotoviti prevoznost; možni zastoji do enega dne</w:t>
            </w:r>
          </w:p>
        </w:tc>
      </w:tr>
      <w:tr w:rsidR="00950074" w:rsidRPr="00950074" w14:paraId="67E45EE4" w14:textId="77777777" w:rsidTr="00950074">
        <w:trPr>
          <w:trHeight w:val="48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09E49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V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A5196E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javne poti, parkirišča, kolesarske povezave, ceste kategorije RT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CD72AB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upoštevati krajevne potrebe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4DE91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zagotoviti prevoznost; možni zastoji do enega dne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B2F5A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zagotoviti prevoznost; možni večdnevni zastoji</w:t>
            </w:r>
          </w:p>
        </w:tc>
      </w:tr>
      <w:tr w:rsidR="00950074" w:rsidRPr="00950074" w14:paraId="218B10B2" w14:textId="77777777" w:rsidTr="00950074">
        <w:trPr>
          <w:trHeight w:val="48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950CE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VI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3DD1F7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površine za pešce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ACD67B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od 7. do 20. ure upoštevati krajevne potrebe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AD2025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zagotoviti dostopnost do objektov v javni rabi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72820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zagotoviti dostopnost do objektov v javni rabi</w:t>
            </w:r>
          </w:p>
        </w:tc>
      </w:tr>
      <w:tr w:rsidR="00950074" w:rsidRPr="00950074" w14:paraId="5406C923" w14:textId="77777777" w:rsidTr="00950074">
        <w:trPr>
          <w:trHeight w:val="405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C3190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VII</w:t>
            </w:r>
          </w:p>
        </w:tc>
        <w:tc>
          <w:tcPr>
            <w:tcW w:w="4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6444B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ceste in kolesarske povezave, ki se v zimskih razmerah zaprejo</w:t>
            </w:r>
          </w:p>
        </w:tc>
      </w:tr>
    </w:tbl>
    <w:p w14:paraId="47001611" w14:textId="28BBC67B" w:rsidR="00950074" w:rsidRPr="00950074" w:rsidRDefault="00950074" w:rsidP="00950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950074">
        <w:rPr>
          <w:rFonts w:ascii="Calibri" w:eastAsia="Times New Roman" w:hAnsi="Calibri" w:cs="Calibri"/>
          <w:color w:val="1F497D"/>
          <w:lang w:eastAsia="sl-SI"/>
        </w:rPr>
        <w:t> </w:t>
      </w:r>
    </w:p>
    <w:p w14:paraId="695B54CD" w14:textId="77777777" w:rsidR="00950074" w:rsidRPr="00950074" w:rsidRDefault="00950074" w:rsidP="009500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95007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Tabela 2.7: Pločniki</w:t>
      </w:r>
    </w:p>
    <w:tbl>
      <w:tblPr>
        <w:tblW w:w="8739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504"/>
        <w:gridCol w:w="556"/>
        <w:gridCol w:w="2330"/>
        <w:gridCol w:w="708"/>
        <w:gridCol w:w="709"/>
        <w:gridCol w:w="1011"/>
        <w:gridCol w:w="484"/>
        <w:gridCol w:w="1984"/>
      </w:tblGrid>
      <w:tr w:rsidR="00950074" w:rsidRPr="00950074" w14:paraId="11D6E214" w14:textId="77777777" w:rsidTr="00950074">
        <w:trPr>
          <w:trHeight w:val="225"/>
          <w:tblHeader/>
        </w:trPr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13960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l-SI"/>
              </w:rPr>
              <w:t>IVRC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931036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l-SI"/>
              </w:rPr>
              <w:t>Cesta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1B6AB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l-SI"/>
              </w:rPr>
              <w:t>Odsek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2989CD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8427B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l-SI"/>
              </w:rPr>
              <w:t>SZ (km)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3B4DB0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l-SI"/>
              </w:rPr>
              <w:t>SK (km)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02D15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l-SI"/>
              </w:rPr>
              <w:t>Dolžina (km)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E57CB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l-SI"/>
              </w:rPr>
              <w:t>Smer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2AE66F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l-SI"/>
              </w:rPr>
              <w:t>Cestna baza/ Zimska točka</w:t>
            </w:r>
          </w:p>
        </w:tc>
      </w:tr>
      <w:tr w:rsidR="00950074" w:rsidRPr="00950074" w14:paraId="053CABA1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ABE41E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G2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5B3E59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73A218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0438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E2A51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PRIKLJ. ROŽNA DOLINA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A36B8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22341F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0,320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645BB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0,320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DE0D0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466927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Nova Gorica (CB)</w:t>
            </w:r>
          </w:p>
        </w:tc>
      </w:tr>
      <w:tr w:rsidR="00950074" w:rsidRPr="00950074" w14:paraId="229B59B8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90E449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G2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2643F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CA765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0438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EA24A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PRIKLJ. ROŽNA DOLINA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4A722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7C8A4F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0,116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2D311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F7E8E6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EA277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Nova Gorica (CB)</w:t>
            </w:r>
          </w:p>
        </w:tc>
      </w:tr>
      <w:tr w:rsidR="00950074" w:rsidRPr="00950074" w14:paraId="38B88C14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D9AF2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G2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BE0B1C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CF8CE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0484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A1C32F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RONDO ROŽNA DOLINA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9E5CD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81A98A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0,234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51D239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0,234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AAC4C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B0C66A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Nova Gorica (CB)</w:t>
            </w:r>
          </w:p>
        </w:tc>
      </w:tr>
      <w:tr w:rsidR="00950074" w:rsidRPr="00950074" w14:paraId="11CBD42E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E29E41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G2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DE5EE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A856C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1008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D4F4A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UŠNIK-PLAVE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878634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3434D5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0,232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BB535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0,023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38665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7D038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Tolmin (CB)</w:t>
            </w:r>
          </w:p>
        </w:tc>
      </w:tr>
      <w:tr w:rsidR="00950074" w:rsidRPr="00950074" w14:paraId="7026F857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97A866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lastRenderedPageBreak/>
              <w:t>G2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43A07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30ABE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1008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FD996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UŠNIK-PLAVE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B4308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276758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0,232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461DA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0,020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ABB97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B7011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Tolmin (CB)</w:t>
            </w:r>
          </w:p>
        </w:tc>
      </w:tr>
      <w:tr w:rsidR="00950074" w:rsidRPr="00950074" w14:paraId="723D3BA3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21C57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G2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D5FD77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97920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1008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891A0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UŠNIK-PLAVE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76829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3E036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0,354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7D4000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0,122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0D054F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18237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Tolmin (CB)</w:t>
            </w:r>
          </w:p>
        </w:tc>
      </w:tr>
      <w:tr w:rsidR="00950074" w:rsidRPr="00950074" w14:paraId="3B0ED4F7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5DD3E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G2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56544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2AE86C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1008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367DB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UŠNIK-PLAVE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53F055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13,033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7DA6D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13,883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35080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0,850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43496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24286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Nova Gorica (CB)</w:t>
            </w:r>
          </w:p>
        </w:tc>
      </w:tr>
      <w:tr w:rsidR="00950074" w:rsidRPr="00950074" w14:paraId="671529C8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CC9BE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G2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A458D6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F0E947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1008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3212F8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UŠNIK-PLAVE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EAD8D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17,891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4E4EB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18,010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EFE63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0,119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1EED6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D45D89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Nova Gorica (CB)</w:t>
            </w:r>
          </w:p>
        </w:tc>
      </w:tr>
      <w:tr w:rsidR="00950074" w:rsidRPr="00950074" w14:paraId="5843C5E8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0D5C4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G2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5A08F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2D7E6B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1031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79B13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ROBIČ-STARO SELO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4F753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F119AD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0,143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2B240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0,143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2D2820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93C86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Tolmin (CB)</w:t>
            </w:r>
          </w:p>
        </w:tc>
      </w:tr>
      <w:tr w:rsidR="00950074" w:rsidRPr="00950074" w14:paraId="72EBE352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0C3E55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G2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C00FAE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266704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1034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AF85D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SP.IDRIJA-GODOVIČ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707E9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3,745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6766B6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3,900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C31A1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0,155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8BB58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7C7E1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Idrija (CB)</w:t>
            </w:r>
          </w:p>
        </w:tc>
      </w:tr>
      <w:tr w:rsidR="00950074" w:rsidRPr="00950074" w14:paraId="7F5E1279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CAE2F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G2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332267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BC7BF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1039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ACDD1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MOST NA SOČI-BAČA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E6A643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2,090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54249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2,095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4CE494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0,005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9D78F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FF61F7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Tolmin (CB)</w:t>
            </w:r>
          </w:p>
        </w:tc>
      </w:tr>
      <w:tr w:rsidR="00950074" w:rsidRPr="00950074" w14:paraId="32AAD62A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7B2AD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G2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E8776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FBA4C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1039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AB5F9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MOST NA SOČI-BAČA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3EC6B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2,090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81B258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2,095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39BFA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0,005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A3C700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16042C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Tolmin (CB)</w:t>
            </w:r>
          </w:p>
        </w:tc>
      </w:tr>
      <w:tr w:rsidR="00950074" w:rsidRPr="00950074" w14:paraId="3DA45351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E6DC5A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G2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A05364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C1657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200D7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PERŠETI-MOST NA SOČI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70E0C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2,740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2C951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3,086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21CBB9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0,346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911A87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B367DD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Tolmin (CB)</w:t>
            </w:r>
          </w:p>
        </w:tc>
      </w:tr>
      <w:tr w:rsidR="00950074" w:rsidRPr="00950074" w14:paraId="217356D1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1D0F95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G2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EBBA12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E1070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1040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998F8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PERŠETI-MOST NA SOČI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E145E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5,630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055C8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5,800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17A867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0,170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A473F3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106EB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Tolmin (CB)</w:t>
            </w:r>
          </w:p>
        </w:tc>
      </w:tr>
      <w:tr w:rsidR="00950074" w:rsidRPr="00950074" w14:paraId="0E2501C4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643B3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G2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F01793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C52B50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1486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B456D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KROMBERK-ROŽNA DOLINA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432443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30AFC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0,001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94DEC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0,001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F319F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F8743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Nova Gorica (CB)</w:t>
            </w:r>
          </w:p>
        </w:tc>
      </w:tr>
      <w:tr w:rsidR="00950074" w:rsidRPr="00950074" w14:paraId="66DF428A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1694F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G2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1E2E0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9989C8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1486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7B8C4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KROMBERK-ROŽNA DOLINA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87FB76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1,397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6C9EA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1,897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3CED27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0,500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2AE29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02F32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Nova Gorica (CB)</w:t>
            </w:r>
          </w:p>
        </w:tc>
      </w:tr>
      <w:tr w:rsidR="00950074" w:rsidRPr="00950074" w14:paraId="4420D92B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89CE0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R1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6F0B3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CED21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1003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1C641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BOVEC - ŽAGA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F9F73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54F817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1,600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E40D5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C9E0E1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4FCBD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Bovec (CB)</w:t>
            </w:r>
          </w:p>
        </w:tc>
      </w:tr>
      <w:tr w:rsidR="00950074" w:rsidRPr="00950074" w14:paraId="4B949AA5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381FDC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R1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2B2192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B3D865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1003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818C5D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BOVEC - ŽAGA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26DF4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1,620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70FCE3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1,880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262BD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0,260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B2B112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FD329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Bovec (CB)</w:t>
            </w:r>
          </w:p>
        </w:tc>
      </w:tr>
      <w:tr w:rsidR="00950074" w:rsidRPr="00950074" w14:paraId="604386F1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FD821C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R1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7541A9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64FA43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1003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E1BE93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BOVEC - ŽAGA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58C5FA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1,890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FC09E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2,110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D3B19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0,220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115C9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BD827B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Bovec (CB)</w:t>
            </w:r>
          </w:p>
        </w:tc>
      </w:tr>
      <w:tr w:rsidR="00950074" w:rsidRPr="00950074" w14:paraId="759C8C00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9CB8E0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R1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D1D60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CC7F6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1004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00B47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ŽAGA-KOBARID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D4D48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12,932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A7641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12,956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7972C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0,024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F3AB1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3B6BA0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Bovec (CB)</w:t>
            </w:r>
          </w:p>
        </w:tc>
      </w:tr>
      <w:tr w:rsidR="00950074" w:rsidRPr="00950074" w14:paraId="044A2A33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3C2A8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R1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F54D0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A588B9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1004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7B2742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ŽAGA-KOBARID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DC0CE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12,956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A70A8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12,966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C0C45B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0,010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9C368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A396F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Bovec (CB)</w:t>
            </w:r>
          </w:p>
        </w:tc>
      </w:tr>
      <w:tr w:rsidR="00950074" w:rsidRPr="00950074" w14:paraId="0019BDA7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4195F5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R1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2B104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DDE91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1004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01ABF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ŽAGA-KOBARID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EE276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12,956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9290E0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12,966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CCAA35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0,010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A7C03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6440E0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Bovec (CB)</w:t>
            </w:r>
          </w:p>
        </w:tc>
      </w:tr>
      <w:tr w:rsidR="00950074" w:rsidRPr="00950074" w14:paraId="68E4A080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D4EE9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R1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193709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1153C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1004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7864C8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ŽAGA-KOBARID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F192A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12,966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4FED4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13,054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0E90E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0,088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997B75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1E1EB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Bovec (CB)</w:t>
            </w:r>
          </w:p>
        </w:tc>
      </w:tr>
      <w:tr w:rsidR="00950074" w:rsidRPr="00950074" w14:paraId="6B569F2B" w14:textId="77777777" w:rsidTr="00950074">
        <w:trPr>
          <w:trHeight w:val="22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E4E2F" w14:textId="77777777" w:rsidR="00950074" w:rsidRPr="00950074" w:rsidRDefault="00950074" w:rsidP="00950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500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R1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3A18F9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14:paraId="49DCCF44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14:paraId="37083021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14:paraId="502B4651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14:paraId="27357395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14:paraId="489FF305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14:paraId="3B3AE321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14:paraId="5D283A6F" w14:textId="77777777" w:rsidR="00950074" w:rsidRPr="00950074" w:rsidRDefault="00950074" w:rsidP="0095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14:paraId="75253592" w14:textId="77777777" w:rsidR="00950074" w:rsidRPr="00950074" w:rsidRDefault="00950074" w:rsidP="00950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950074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...</w:t>
      </w:r>
    </w:p>
    <w:p w14:paraId="0F950959" w14:textId="2F85131B" w:rsidR="008827CA" w:rsidRDefault="008827CA"/>
    <w:p w14:paraId="51C48DDA" w14:textId="7C82B24E" w:rsidR="00950074" w:rsidRDefault="00950074"/>
    <w:p w14:paraId="3CFF5538" w14:textId="77777777" w:rsidR="00950074" w:rsidRDefault="00950074"/>
    <w:sectPr w:rsidR="0095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E9"/>
    <w:rsid w:val="003310FE"/>
    <w:rsid w:val="00465867"/>
    <w:rsid w:val="0056085E"/>
    <w:rsid w:val="007B5C4D"/>
    <w:rsid w:val="008827CA"/>
    <w:rsid w:val="00950074"/>
    <w:rsid w:val="00971F7D"/>
    <w:rsid w:val="00A84D7A"/>
    <w:rsid w:val="00BC37E9"/>
    <w:rsid w:val="00BE2033"/>
    <w:rsid w:val="00C15FAC"/>
    <w:rsid w:val="00CA77B7"/>
    <w:rsid w:val="00F01EFF"/>
    <w:rsid w:val="00F7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7153"/>
  <w15:chartTrackingRefBased/>
  <w15:docId w15:val="{C7564DC9-21A3-4B46-9ED4-259F56B5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1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 Fišer</dc:creator>
  <cp:keywords/>
  <dc:description/>
  <cp:lastModifiedBy>Valnea Silič</cp:lastModifiedBy>
  <cp:revision>4</cp:revision>
  <dcterms:created xsi:type="dcterms:W3CDTF">2023-02-17T10:23:00Z</dcterms:created>
  <dcterms:modified xsi:type="dcterms:W3CDTF">2023-02-17T10:29:00Z</dcterms:modified>
</cp:coreProperties>
</file>