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9AC5" w14:textId="02A1B373" w:rsidR="00FF23EE" w:rsidRDefault="00FF23EE" w:rsidP="00FF23EE">
      <w:pPr>
        <w:jc w:val="both"/>
        <w:rPr>
          <w:rFonts w:ascii="Arial" w:hAnsi="Arial" w:cs="Arial"/>
          <w:bCs/>
          <w:sz w:val="22"/>
          <w:szCs w:val="22"/>
        </w:rPr>
      </w:pPr>
      <w:r w:rsidRPr="005D0547">
        <w:rPr>
          <w:rFonts w:ascii="Arial" w:hAnsi="Arial" w:cs="Arial"/>
          <w:bCs/>
          <w:sz w:val="22"/>
          <w:szCs w:val="22"/>
        </w:rPr>
        <w:t xml:space="preserve">Na podlagi 7. člena Uredbe o plačah direktorjev v javnem sektorju </w:t>
      </w:r>
      <w:r w:rsidR="00621EB2" w:rsidRPr="00621EB2">
        <w:rPr>
          <w:rFonts w:ascii="Arial" w:hAnsi="Arial" w:cs="Arial"/>
          <w:bCs/>
          <w:sz w:val="22"/>
          <w:szCs w:val="22"/>
        </w:rPr>
        <w:t>(Uradni list RS, št. 68/17, 4/18, 30/18, 116/21, 180/21, 29/22, 89/22, 112/22 in 25/23</w:t>
      </w:r>
      <w:r w:rsidR="00CF7769">
        <w:rPr>
          <w:rFonts w:ascii="Arial" w:hAnsi="Arial" w:cs="Arial"/>
          <w:bCs/>
          <w:sz w:val="22"/>
          <w:szCs w:val="22"/>
        </w:rPr>
        <w:t>)</w:t>
      </w:r>
      <w:r w:rsidR="009A4B80">
        <w:rPr>
          <w:rFonts w:ascii="Arial" w:hAnsi="Arial" w:cs="Arial"/>
          <w:bCs/>
          <w:sz w:val="22"/>
          <w:szCs w:val="22"/>
        </w:rPr>
        <w:t xml:space="preserve"> ter</w:t>
      </w:r>
      <w:r w:rsidRPr="005D0547">
        <w:rPr>
          <w:rFonts w:ascii="Arial" w:hAnsi="Arial" w:cs="Arial"/>
          <w:bCs/>
          <w:sz w:val="22"/>
          <w:szCs w:val="22"/>
        </w:rPr>
        <w:t xml:space="preserve"> 19. člena Statuta Mestne občine Nova Gorica (Uradni list RS, št. 13/12, 18/17 in 18/19) je Mestni svet Mestne občine Nova Gorica na seji dne</w:t>
      </w:r>
      <w:r w:rsidR="00D916FF">
        <w:rPr>
          <w:rFonts w:ascii="Arial" w:hAnsi="Arial" w:cs="Arial"/>
          <w:bCs/>
          <w:sz w:val="22"/>
          <w:szCs w:val="22"/>
        </w:rPr>
        <w:t xml:space="preserve"> ____________________</w:t>
      </w:r>
      <w:r w:rsidRPr="005D0547">
        <w:rPr>
          <w:rFonts w:ascii="Arial" w:hAnsi="Arial" w:cs="Arial"/>
          <w:bCs/>
          <w:sz w:val="22"/>
          <w:szCs w:val="22"/>
        </w:rPr>
        <w:t xml:space="preserve"> sprejel</w:t>
      </w:r>
      <w:r w:rsidR="00D916FF">
        <w:rPr>
          <w:rFonts w:ascii="Arial" w:hAnsi="Arial" w:cs="Arial"/>
          <w:bCs/>
          <w:sz w:val="22"/>
          <w:szCs w:val="22"/>
        </w:rPr>
        <w:t xml:space="preserve"> naslednji</w:t>
      </w:r>
    </w:p>
    <w:p w14:paraId="44B645F1" w14:textId="77777777" w:rsidR="00FF23EE" w:rsidRPr="00370785" w:rsidRDefault="00FF23EE" w:rsidP="00FF23EE">
      <w:pPr>
        <w:jc w:val="both"/>
        <w:rPr>
          <w:rFonts w:ascii="Arial" w:hAnsi="Arial" w:cs="Arial"/>
          <w:bCs/>
          <w:sz w:val="22"/>
          <w:szCs w:val="22"/>
        </w:rPr>
      </w:pPr>
    </w:p>
    <w:p w14:paraId="3F96F642" w14:textId="7E7B383C" w:rsidR="00FF23EE" w:rsidRDefault="00FF23EE" w:rsidP="00FF23EE">
      <w:pPr>
        <w:jc w:val="both"/>
        <w:rPr>
          <w:rFonts w:ascii="Arial" w:hAnsi="Arial" w:cs="Arial"/>
          <w:bCs/>
          <w:sz w:val="22"/>
          <w:szCs w:val="22"/>
        </w:rPr>
      </w:pPr>
    </w:p>
    <w:p w14:paraId="582962E3" w14:textId="77777777" w:rsidR="00CD6FA3" w:rsidRDefault="00CD6FA3" w:rsidP="00FF23EE">
      <w:pPr>
        <w:jc w:val="both"/>
        <w:rPr>
          <w:rFonts w:ascii="Arial" w:hAnsi="Arial" w:cs="Arial"/>
          <w:bCs/>
          <w:sz w:val="22"/>
          <w:szCs w:val="22"/>
        </w:rPr>
      </w:pPr>
    </w:p>
    <w:p w14:paraId="1D72239C" w14:textId="77777777" w:rsidR="00FF23EE" w:rsidRDefault="00FF23EE" w:rsidP="00FF23EE">
      <w:pPr>
        <w:jc w:val="both"/>
        <w:rPr>
          <w:rFonts w:ascii="Arial" w:hAnsi="Arial" w:cs="Arial"/>
          <w:bCs/>
          <w:sz w:val="22"/>
          <w:szCs w:val="22"/>
        </w:rPr>
      </w:pPr>
    </w:p>
    <w:p w14:paraId="520C63B9" w14:textId="77777777" w:rsidR="00D45B35" w:rsidRPr="004207EA" w:rsidRDefault="00D45B35" w:rsidP="00D916FF">
      <w:pPr>
        <w:jc w:val="center"/>
        <w:rPr>
          <w:rFonts w:ascii="Arial" w:hAnsi="Arial" w:cs="Arial"/>
          <w:b/>
          <w:sz w:val="22"/>
          <w:szCs w:val="22"/>
        </w:rPr>
      </w:pPr>
      <w:bookmarkStart w:id="0" w:name="_Hlk100155582"/>
      <w:r w:rsidRPr="004207EA">
        <w:rPr>
          <w:rFonts w:ascii="Arial" w:hAnsi="Arial" w:cs="Arial"/>
          <w:b/>
          <w:sz w:val="22"/>
          <w:szCs w:val="22"/>
        </w:rPr>
        <w:t>S K L E P</w:t>
      </w:r>
    </w:p>
    <w:p w14:paraId="405A9C54" w14:textId="42CAC488" w:rsidR="00D45B35" w:rsidRPr="004207EA" w:rsidRDefault="00D45B35" w:rsidP="00D916FF">
      <w:pPr>
        <w:jc w:val="center"/>
        <w:rPr>
          <w:rFonts w:ascii="Arial" w:hAnsi="Arial" w:cs="Arial"/>
          <w:b/>
          <w:sz w:val="22"/>
          <w:szCs w:val="22"/>
        </w:rPr>
      </w:pPr>
      <w:r w:rsidRPr="004207EA">
        <w:rPr>
          <w:rFonts w:ascii="Arial" w:hAnsi="Arial" w:cs="Arial"/>
          <w:b/>
          <w:sz w:val="22"/>
          <w:szCs w:val="22"/>
        </w:rPr>
        <w:t xml:space="preserve">o soglasju </w:t>
      </w:r>
      <w:r w:rsidR="00A1548A">
        <w:rPr>
          <w:rFonts w:ascii="Arial" w:hAnsi="Arial" w:cs="Arial"/>
          <w:b/>
          <w:sz w:val="22"/>
          <w:szCs w:val="22"/>
        </w:rPr>
        <w:t>za izplačilo</w:t>
      </w:r>
      <w:r w:rsidRPr="004207EA">
        <w:rPr>
          <w:rFonts w:ascii="Arial" w:hAnsi="Arial" w:cs="Arial"/>
          <w:b/>
          <w:sz w:val="22"/>
          <w:szCs w:val="22"/>
        </w:rPr>
        <w:t xml:space="preserve"> dela plače za redno delovno uspešnost</w:t>
      </w:r>
    </w:p>
    <w:p w14:paraId="1F66A3C6" w14:textId="77848952" w:rsidR="00FF23EE" w:rsidRPr="004207EA" w:rsidRDefault="00FF23EE" w:rsidP="00D916FF">
      <w:pPr>
        <w:jc w:val="center"/>
        <w:rPr>
          <w:rFonts w:ascii="Arial" w:hAnsi="Arial" w:cs="Arial"/>
          <w:b/>
          <w:sz w:val="22"/>
          <w:szCs w:val="22"/>
        </w:rPr>
      </w:pPr>
      <w:r w:rsidRPr="004207EA">
        <w:rPr>
          <w:rFonts w:ascii="Arial" w:hAnsi="Arial" w:cs="Arial"/>
          <w:b/>
          <w:sz w:val="22"/>
          <w:szCs w:val="22"/>
        </w:rPr>
        <w:t>ravnateljice Osnovne šole Šempas za leto 202</w:t>
      </w:r>
      <w:bookmarkEnd w:id="0"/>
      <w:r w:rsidR="00527799" w:rsidRPr="004207EA">
        <w:rPr>
          <w:rFonts w:ascii="Arial" w:hAnsi="Arial" w:cs="Arial"/>
          <w:b/>
          <w:sz w:val="22"/>
          <w:szCs w:val="22"/>
        </w:rPr>
        <w:t>2</w:t>
      </w:r>
    </w:p>
    <w:p w14:paraId="4F065FC3" w14:textId="77777777" w:rsidR="00FF23EE" w:rsidRDefault="00FF23EE" w:rsidP="00FF23EE">
      <w:pPr>
        <w:jc w:val="both"/>
        <w:rPr>
          <w:rFonts w:ascii="Arial" w:hAnsi="Arial" w:cs="Arial"/>
          <w:bCs/>
          <w:sz w:val="22"/>
          <w:szCs w:val="22"/>
        </w:rPr>
      </w:pPr>
    </w:p>
    <w:p w14:paraId="6A22ED60" w14:textId="77777777" w:rsidR="00D916FF" w:rsidRPr="00624152" w:rsidRDefault="00D916FF" w:rsidP="00FF23EE">
      <w:pPr>
        <w:jc w:val="both"/>
        <w:rPr>
          <w:rFonts w:ascii="Arial" w:hAnsi="Arial" w:cs="Arial"/>
          <w:bCs/>
          <w:sz w:val="22"/>
          <w:szCs w:val="22"/>
        </w:rPr>
      </w:pPr>
    </w:p>
    <w:p w14:paraId="42949FB8" w14:textId="77777777" w:rsidR="00FF23EE" w:rsidRPr="00B92A52" w:rsidRDefault="00FF23EE" w:rsidP="00FF23EE">
      <w:pPr>
        <w:jc w:val="both"/>
        <w:rPr>
          <w:rFonts w:ascii="Arial" w:hAnsi="Arial" w:cs="Arial"/>
          <w:bCs/>
          <w:sz w:val="22"/>
          <w:szCs w:val="22"/>
        </w:rPr>
      </w:pPr>
    </w:p>
    <w:p w14:paraId="5AC0348D" w14:textId="77777777" w:rsidR="00FF23EE" w:rsidRPr="00B92A52" w:rsidRDefault="00FF23EE" w:rsidP="00FF23EE">
      <w:pPr>
        <w:jc w:val="center"/>
        <w:rPr>
          <w:rFonts w:ascii="Arial" w:hAnsi="Arial" w:cs="Arial"/>
          <w:sz w:val="22"/>
        </w:rPr>
      </w:pPr>
      <w:r w:rsidRPr="00B92A52">
        <w:rPr>
          <w:rFonts w:ascii="Arial" w:hAnsi="Arial" w:cs="Arial"/>
          <w:sz w:val="22"/>
        </w:rPr>
        <w:t>1.</w:t>
      </w:r>
    </w:p>
    <w:p w14:paraId="1AACF5D8" w14:textId="77777777" w:rsidR="00FF23EE" w:rsidRPr="004207EA" w:rsidRDefault="00FF23EE" w:rsidP="00FF23EE">
      <w:pPr>
        <w:jc w:val="both"/>
        <w:rPr>
          <w:rFonts w:ascii="Arial" w:hAnsi="Arial" w:cs="Arial"/>
          <w:sz w:val="22"/>
        </w:rPr>
      </w:pPr>
    </w:p>
    <w:p w14:paraId="5309B7ED" w14:textId="00B08399" w:rsidR="00527799" w:rsidRPr="004207EA" w:rsidRDefault="00527799" w:rsidP="00527799">
      <w:pPr>
        <w:jc w:val="both"/>
        <w:rPr>
          <w:rFonts w:ascii="Arial" w:hAnsi="Arial" w:cs="Arial"/>
          <w:sz w:val="22"/>
        </w:rPr>
      </w:pPr>
      <w:r w:rsidRPr="004207EA">
        <w:rPr>
          <w:rFonts w:ascii="Arial" w:hAnsi="Arial" w:cs="Arial"/>
          <w:sz w:val="22"/>
        </w:rPr>
        <w:t xml:space="preserve">Mestni svet Mestne občine Nova Gorica daje soglasje </w:t>
      </w:r>
      <w:r w:rsidR="0055149E">
        <w:rPr>
          <w:rFonts w:ascii="Arial" w:hAnsi="Arial" w:cs="Arial"/>
          <w:sz w:val="22"/>
        </w:rPr>
        <w:t>za izplačilo</w:t>
      </w:r>
      <w:r w:rsidRPr="004207EA">
        <w:rPr>
          <w:rFonts w:ascii="Arial" w:hAnsi="Arial" w:cs="Arial"/>
          <w:sz w:val="22"/>
        </w:rPr>
        <w:t xml:space="preserve"> dela plače za redno delovno uspešnost ravnateljice Osnovne šole Šempas za leto 2022 v višini 100% vrednosti meril za ugotavljanje dela plače za delovno uspešnost, ki jo je na podlagi meril za ugotavljanje delovne uspešnosti določil Svet zavoda Osnovne šole Šempas, v skladu s </w:t>
      </w:r>
      <w:r w:rsidRPr="004207EA">
        <w:rPr>
          <w:rFonts w:ascii="Arial" w:hAnsi="Arial" w:cs="Arial"/>
          <w:bCs/>
          <w:sz w:val="22"/>
          <w:szCs w:val="22"/>
        </w:rPr>
        <w:t>Pravilnikom o merilih za ugotavljanje delovne uspešnosti direktorjev s področja šolstva (Uradni list RS, št. 81/06, 22/08, 39/08 – popr., 104/09, 4/10, 6/12 in 28/21)</w:t>
      </w:r>
      <w:r w:rsidRPr="004207EA">
        <w:rPr>
          <w:rFonts w:ascii="Arial" w:hAnsi="Arial" w:cs="Arial"/>
          <w:sz w:val="22"/>
        </w:rPr>
        <w:t>.</w:t>
      </w:r>
      <w:r w:rsidRPr="004207EA">
        <w:rPr>
          <w:rFonts w:ascii="Arial" w:hAnsi="Arial" w:cs="Arial"/>
          <w:sz w:val="22"/>
        </w:rPr>
        <w:cr/>
      </w:r>
    </w:p>
    <w:p w14:paraId="17CC1445" w14:textId="77777777" w:rsidR="00FF23EE" w:rsidRPr="00B92A52" w:rsidRDefault="00FF23EE" w:rsidP="00FF23EE">
      <w:pPr>
        <w:jc w:val="center"/>
        <w:rPr>
          <w:rFonts w:ascii="Arial" w:hAnsi="Arial" w:cs="Arial"/>
          <w:sz w:val="22"/>
        </w:rPr>
      </w:pPr>
      <w:r w:rsidRPr="00B92A52">
        <w:rPr>
          <w:rFonts w:ascii="Arial" w:hAnsi="Arial" w:cs="Arial"/>
          <w:sz w:val="22"/>
        </w:rPr>
        <w:t>2.</w:t>
      </w:r>
    </w:p>
    <w:p w14:paraId="0B324FF8" w14:textId="77777777" w:rsidR="00FF23EE" w:rsidRPr="00B92A52" w:rsidRDefault="00FF23EE" w:rsidP="00FF23EE">
      <w:pPr>
        <w:jc w:val="both"/>
        <w:rPr>
          <w:rFonts w:ascii="Arial" w:hAnsi="Arial" w:cs="Arial"/>
          <w:sz w:val="22"/>
        </w:rPr>
      </w:pPr>
    </w:p>
    <w:p w14:paraId="243299B6" w14:textId="04AAC183" w:rsidR="00FF23EE" w:rsidRPr="00B92A52" w:rsidRDefault="00FF23EE" w:rsidP="00FF23EE">
      <w:pPr>
        <w:jc w:val="both"/>
        <w:rPr>
          <w:rFonts w:ascii="Arial" w:hAnsi="Arial" w:cs="Arial"/>
          <w:sz w:val="22"/>
        </w:rPr>
      </w:pPr>
      <w:r>
        <w:rPr>
          <w:rFonts w:ascii="Arial" w:hAnsi="Arial" w:cs="Arial"/>
          <w:sz w:val="22"/>
        </w:rPr>
        <w:t>Za plačilo</w:t>
      </w:r>
      <w:r w:rsidR="008F7C44">
        <w:rPr>
          <w:rFonts w:ascii="Arial" w:hAnsi="Arial" w:cs="Arial"/>
          <w:sz w:val="22"/>
        </w:rPr>
        <w:t xml:space="preserve"> redne delovne uspešnosti</w:t>
      </w:r>
      <w:r>
        <w:rPr>
          <w:rFonts w:ascii="Arial" w:hAnsi="Arial" w:cs="Arial"/>
          <w:sz w:val="22"/>
        </w:rPr>
        <w:t xml:space="preserve"> se nameni 5% letnih sredstev za osnovno plačo ravnateljice. </w:t>
      </w:r>
    </w:p>
    <w:p w14:paraId="443FB2EF" w14:textId="77777777" w:rsidR="00FF23EE" w:rsidRPr="00B92A52" w:rsidRDefault="00FF23EE" w:rsidP="00FF23EE">
      <w:pPr>
        <w:jc w:val="both"/>
        <w:rPr>
          <w:rFonts w:ascii="Arial" w:hAnsi="Arial" w:cs="Arial"/>
          <w:sz w:val="22"/>
        </w:rPr>
      </w:pPr>
    </w:p>
    <w:p w14:paraId="5AC0502B" w14:textId="77777777" w:rsidR="00FF23EE" w:rsidRPr="00247151" w:rsidRDefault="00FF23EE" w:rsidP="00FF23EE">
      <w:pPr>
        <w:jc w:val="center"/>
        <w:rPr>
          <w:rFonts w:ascii="Arial" w:hAnsi="Arial" w:cs="Arial"/>
          <w:sz w:val="22"/>
        </w:rPr>
      </w:pPr>
      <w:r w:rsidRPr="00247151">
        <w:rPr>
          <w:rFonts w:ascii="Arial" w:hAnsi="Arial" w:cs="Arial"/>
          <w:sz w:val="22"/>
        </w:rPr>
        <w:t>3.</w:t>
      </w:r>
    </w:p>
    <w:p w14:paraId="1ED05731" w14:textId="77777777" w:rsidR="00FF23EE" w:rsidRPr="00FA53E6" w:rsidRDefault="00FF23EE" w:rsidP="00FF23EE">
      <w:pPr>
        <w:jc w:val="both"/>
        <w:rPr>
          <w:rFonts w:ascii="Arial" w:hAnsi="Arial" w:cs="Arial"/>
          <w:bCs/>
          <w:sz w:val="22"/>
          <w:szCs w:val="22"/>
        </w:rPr>
      </w:pPr>
    </w:p>
    <w:p w14:paraId="3A8EB34D" w14:textId="5B24FCB2" w:rsidR="009332E9" w:rsidRPr="00FA53E6" w:rsidRDefault="009332E9" w:rsidP="009332E9">
      <w:pPr>
        <w:jc w:val="both"/>
        <w:rPr>
          <w:rFonts w:ascii="Arial" w:hAnsi="Arial" w:cs="Arial"/>
          <w:bCs/>
          <w:sz w:val="22"/>
          <w:szCs w:val="22"/>
        </w:rPr>
      </w:pPr>
      <w:r w:rsidRPr="00FA53E6">
        <w:rPr>
          <w:rFonts w:ascii="Arial" w:hAnsi="Arial" w:cs="Arial"/>
          <w:bCs/>
          <w:sz w:val="22"/>
          <w:szCs w:val="22"/>
        </w:rPr>
        <w:t>Ravnateljici se del plače za redno delovno uspešnost za leto 2022 v višini</w:t>
      </w:r>
      <w:r w:rsidRPr="00FA53E6">
        <w:t xml:space="preserve"> </w:t>
      </w:r>
      <w:r w:rsidRPr="00FA53E6">
        <w:rPr>
          <w:rFonts w:ascii="Arial" w:hAnsi="Arial" w:cs="Arial"/>
          <w:bCs/>
          <w:sz w:val="22"/>
          <w:szCs w:val="22"/>
        </w:rPr>
        <w:t>1.</w:t>
      </w:r>
      <w:r w:rsidR="00FA53E6" w:rsidRPr="00FA53E6">
        <w:rPr>
          <w:rFonts w:ascii="Arial" w:hAnsi="Arial" w:cs="Arial"/>
          <w:bCs/>
          <w:sz w:val="22"/>
          <w:szCs w:val="22"/>
        </w:rPr>
        <w:t>825</w:t>
      </w:r>
      <w:r w:rsidRPr="00FA53E6">
        <w:rPr>
          <w:rFonts w:ascii="Arial" w:hAnsi="Arial" w:cs="Arial"/>
          <w:bCs/>
          <w:sz w:val="22"/>
          <w:szCs w:val="22"/>
        </w:rPr>
        <w:t>,</w:t>
      </w:r>
      <w:r w:rsidR="00FA53E6" w:rsidRPr="00FA53E6">
        <w:rPr>
          <w:rFonts w:ascii="Arial" w:hAnsi="Arial" w:cs="Arial"/>
          <w:bCs/>
          <w:sz w:val="22"/>
          <w:szCs w:val="22"/>
        </w:rPr>
        <w:t>88</w:t>
      </w:r>
      <w:r w:rsidRPr="00FA53E6">
        <w:rPr>
          <w:rFonts w:ascii="Arial" w:hAnsi="Arial" w:cs="Arial"/>
          <w:bCs/>
          <w:sz w:val="22"/>
          <w:szCs w:val="22"/>
        </w:rPr>
        <w:t xml:space="preserve"> EUR bruto izplača v letu 2023.</w:t>
      </w:r>
    </w:p>
    <w:p w14:paraId="584EE6C1" w14:textId="77777777" w:rsidR="00FF23EE" w:rsidRPr="00FA53E6" w:rsidRDefault="00FF23EE" w:rsidP="00FF23EE">
      <w:pPr>
        <w:jc w:val="both"/>
        <w:rPr>
          <w:rFonts w:ascii="Arial" w:hAnsi="Arial" w:cs="Arial"/>
          <w:bCs/>
          <w:sz w:val="22"/>
          <w:szCs w:val="22"/>
        </w:rPr>
      </w:pPr>
    </w:p>
    <w:p w14:paraId="65F75958" w14:textId="77777777" w:rsidR="00FF23EE" w:rsidRPr="00B92A52" w:rsidRDefault="00FF23EE" w:rsidP="00FF23EE">
      <w:pPr>
        <w:jc w:val="center"/>
        <w:rPr>
          <w:rFonts w:ascii="Arial" w:hAnsi="Arial" w:cs="Arial"/>
          <w:sz w:val="22"/>
        </w:rPr>
      </w:pPr>
      <w:r w:rsidRPr="00FA53E6">
        <w:rPr>
          <w:rFonts w:ascii="Arial" w:hAnsi="Arial" w:cs="Arial"/>
          <w:sz w:val="22"/>
        </w:rPr>
        <w:t>4.</w:t>
      </w:r>
    </w:p>
    <w:p w14:paraId="5D2B8000" w14:textId="77777777" w:rsidR="00FF23EE" w:rsidRPr="00B92A52" w:rsidRDefault="00FF23EE" w:rsidP="00FF23EE">
      <w:pPr>
        <w:jc w:val="both"/>
        <w:rPr>
          <w:rFonts w:ascii="Arial" w:hAnsi="Arial" w:cs="Arial"/>
          <w:bCs/>
          <w:sz w:val="22"/>
          <w:szCs w:val="22"/>
          <w:highlight w:val="yellow"/>
        </w:rPr>
      </w:pPr>
    </w:p>
    <w:p w14:paraId="68DA6394" w14:textId="77777777" w:rsidR="00FF23EE" w:rsidRDefault="00FF23EE" w:rsidP="00FF23EE">
      <w:pPr>
        <w:jc w:val="both"/>
        <w:rPr>
          <w:rFonts w:ascii="Arial" w:hAnsi="Arial" w:cs="Arial"/>
          <w:sz w:val="22"/>
        </w:rPr>
      </w:pPr>
      <w:r w:rsidRPr="00624152">
        <w:rPr>
          <w:rFonts w:ascii="Arial" w:hAnsi="Arial" w:cs="Arial"/>
          <w:sz w:val="22"/>
        </w:rPr>
        <w:t>Ta sklep velja takoj.</w:t>
      </w:r>
    </w:p>
    <w:p w14:paraId="1D2B0DF8" w14:textId="77777777" w:rsidR="00FF23EE" w:rsidRDefault="00FF23EE" w:rsidP="00FF23EE">
      <w:pPr>
        <w:jc w:val="both"/>
        <w:rPr>
          <w:rFonts w:ascii="Arial" w:hAnsi="Arial" w:cs="Arial"/>
          <w:sz w:val="22"/>
        </w:rPr>
      </w:pPr>
    </w:p>
    <w:p w14:paraId="4596AF29" w14:textId="77777777" w:rsidR="00FF23EE" w:rsidRDefault="00FF23EE" w:rsidP="008406AF">
      <w:pPr>
        <w:jc w:val="both"/>
        <w:rPr>
          <w:rFonts w:ascii="Arial" w:hAnsi="Arial"/>
          <w:sz w:val="22"/>
        </w:rPr>
      </w:pPr>
    </w:p>
    <w:p w14:paraId="40CA8632" w14:textId="77777777" w:rsidR="00FF23EE" w:rsidRDefault="00FF23EE" w:rsidP="00FF23EE">
      <w:pPr>
        <w:ind w:left="360" w:hanging="360"/>
        <w:jc w:val="both"/>
        <w:rPr>
          <w:rFonts w:ascii="Arial" w:hAnsi="Arial"/>
          <w:sz w:val="22"/>
        </w:rPr>
      </w:pPr>
    </w:p>
    <w:p w14:paraId="23256B4D" w14:textId="6355FE84" w:rsidR="000805E0" w:rsidRDefault="000805E0" w:rsidP="000805E0">
      <w:pPr>
        <w:ind w:left="360" w:hanging="360"/>
        <w:jc w:val="both"/>
        <w:rPr>
          <w:rFonts w:ascii="Arial" w:hAnsi="Arial"/>
          <w:sz w:val="22"/>
        </w:rPr>
      </w:pPr>
      <w:r>
        <w:rPr>
          <w:rFonts w:ascii="Arial" w:hAnsi="Arial"/>
          <w:sz w:val="22"/>
        </w:rPr>
        <w:t>Številka: 603-</w:t>
      </w:r>
      <w:r w:rsidR="004A78A4">
        <w:rPr>
          <w:rFonts w:ascii="Arial" w:hAnsi="Arial"/>
          <w:sz w:val="22"/>
        </w:rPr>
        <w:t>10/2022</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D916FF">
        <w:rPr>
          <w:rFonts w:ascii="Arial" w:hAnsi="Arial"/>
          <w:sz w:val="22"/>
        </w:rPr>
        <w:t xml:space="preserve">          </w:t>
      </w:r>
      <w:r>
        <w:rPr>
          <w:rFonts w:ascii="Arial" w:hAnsi="Arial"/>
          <w:sz w:val="22"/>
        </w:rPr>
        <w:t>Samo Turel</w:t>
      </w:r>
    </w:p>
    <w:p w14:paraId="6D9231F3" w14:textId="0DEAD367" w:rsidR="000805E0" w:rsidRDefault="000805E0" w:rsidP="000805E0">
      <w:pPr>
        <w:ind w:left="360" w:hanging="360"/>
        <w:jc w:val="both"/>
        <w:rPr>
          <w:rFonts w:ascii="Arial" w:hAnsi="Arial"/>
          <w:sz w:val="22"/>
        </w:rPr>
      </w:pPr>
      <w:r>
        <w:rPr>
          <w:rFonts w:ascii="Arial" w:hAnsi="Arial"/>
          <w:sz w:val="22"/>
        </w:rPr>
        <w:t xml:space="preserve">Nova Gorica,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D916FF">
        <w:rPr>
          <w:rFonts w:ascii="Arial" w:hAnsi="Arial"/>
          <w:sz w:val="22"/>
        </w:rPr>
        <w:t xml:space="preserve">          </w:t>
      </w:r>
      <w:r>
        <w:rPr>
          <w:rFonts w:ascii="Arial" w:hAnsi="Arial"/>
          <w:sz w:val="22"/>
        </w:rPr>
        <w:t>ŽUPAN</w:t>
      </w:r>
    </w:p>
    <w:p w14:paraId="4E08B50C" w14:textId="77777777" w:rsidR="00FF23EE" w:rsidRDefault="00FF23EE" w:rsidP="00FF23EE">
      <w:pPr>
        <w:jc w:val="both"/>
        <w:rPr>
          <w:rFonts w:ascii="Arial" w:hAnsi="Arial" w:cs="Arial"/>
          <w:bCs/>
          <w:sz w:val="22"/>
          <w:szCs w:val="22"/>
          <w:highlight w:val="yellow"/>
        </w:rPr>
      </w:pPr>
    </w:p>
    <w:p w14:paraId="2A1FF00A" w14:textId="77777777" w:rsidR="002A2C21" w:rsidRPr="00E43690" w:rsidRDefault="002A2C21" w:rsidP="00624152">
      <w:pPr>
        <w:jc w:val="both"/>
        <w:rPr>
          <w:rFonts w:ascii="Arial" w:hAnsi="Arial"/>
          <w:sz w:val="22"/>
        </w:rPr>
      </w:pPr>
    </w:p>
    <w:p w14:paraId="2648746B" w14:textId="77777777" w:rsidR="00D71F52" w:rsidRPr="00E43690" w:rsidRDefault="007F3043" w:rsidP="007C73A5">
      <w:r w:rsidRPr="00E43690">
        <w:br w:type="page"/>
      </w:r>
    </w:p>
    <w:p w14:paraId="44A6FCF8" w14:textId="2735A4D0" w:rsidR="00D71F52" w:rsidRPr="00E43690" w:rsidRDefault="00C535A1" w:rsidP="007C73A5">
      <w:r>
        <w:rPr>
          <w:noProof/>
        </w:rPr>
        <w:lastRenderedPageBreak/>
        <w:drawing>
          <wp:anchor distT="0" distB="0" distL="114300" distR="114300" simplePos="0" relativeHeight="251658240" behindDoc="0" locked="0" layoutInCell="1" allowOverlap="0" wp14:anchorId="18D2A2F4" wp14:editId="5E2E09AA">
            <wp:simplePos x="0" y="0"/>
            <wp:positionH relativeFrom="page">
              <wp:posOffset>288290</wp:posOffset>
            </wp:positionH>
            <wp:positionV relativeFrom="page">
              <wp:posOffset>288290</wp:posOffset>
            </wp:positionV>
            <wp:extent cx="2371725" cy="1000125"/>
            <wp:effectExtent l="0" t="0" r="9525" b="9525"/>
            <wp:wrapTopAndBottom/>
            <wp:docPr id="87554483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01454" w14:textId="20DF34BB" w:rsidR="00CD68EA" w:rsidRPr="003924A7" w:rsidRDefault="00CD68EA" w:rsidP="00CD68EA">
      <w:pPr>
        <w:rPr>
          <w:rFonts w:ascii="Arial" w:hAnsi="Arial" w:cs="Arial"/>
          <w:sz w:val="22"/>
          <w:szCs w:val="22"/>
        </w:rPr>
      </w:pPr>
      <w:r w:rsidRPr="003924A7">
        <w:rPr>
          <w:rFonts w:ascii="Arial" w:hAnsi="Arial" w:cs="Arial"/>
          <w:sz w:val="22"/>
          <w:szCs w:val="22"/>
        </w:rPr>
        <w:t>Številka:</w:t>
      </w:r>
      <w:r w:rsidR="002E1980">
        <w:rPr>
          <w:rFonts w:ascii="Arial" w:hAnsi="Arial" w:cs="Arial"/>
          <w:sz w:val="22"/>
          <w:szCs w:val="22"/>
        </w:rPr>
        <w:t xml:space="preserve"> </w:t>
      </w:r>
      <w:r w:rsidR="00624152" w:rsidRPr="003924A7">
        <w:rPr>
          <w:rFonts w:ascii="Arial" w:hAnsi="Arial" w:cs="Arial"/>
          <w:sz w:val="22"/>
          <w:szCs w:val="22"/>
        </w:rPr>
        <w:t>603-</w:t>
      </w:r>
      <w:r w:rsidR="00CB1A56" w:rsidRPr="003924A7">
        <w:rPr>
          <w:rFonts w:ascii="Arial" w:hAnsi="Arial" w:cs="Arial"/>
          <w:sz w:val="22"/>
          <w:szCs w:val="22"/>
        </w:rPr>
        <w:t>10/202</w:t>
      </w:r>
      <w:r w:rsidR="004A78A4">
        <w:rPr>
          <w:rFonts w:ascii="Arial" w:hAnsi="Arial" w:cs="Arial"/>
          <w:sz w:val="22"/>
          <w:szCs w:val="22"/>
        </w:rPr>
        <w:t>2</w:t>
      </w:r>
      <w:r w:rsidR="00CB1A56" w:rsidRPr="003924A7">
        <w:rPr>
          <w:rFonts w:ascii="Arial" w:hAnsi="Arial" w:cs="Arial"/>
          <w:sz w:val="22"/>
          <w:szCs w:val="22"/>
        </w:rPr>
        <w:t>-</w:t>
      </w:r>
      <w:r w:rsidR="00EC3DF5">
        <w:rPr>
          <w:rFonts w:ascii="Arial" w:hAnsi="Arial" w:cs="Arial"/>
          <w:sz w:val="22"/>
          <w:szCs w:val="22"/>
        </w:rPr>
        <w:t>10</w:t>
      </w:r>
    </w:p>
    <w:p w14:paraId="08D8DB2C" w14:textId="26F26248" w:rsidR="00CD68EA" w:rsidRPr="000A5BB5" w:rsidRDefault="00CD68EA" w:rsidP="00CD68EA">
      <w:pPr>
        <w:spacing w:after="60"/>
        <w:jc w:val="both"/>
        <w:rPr>
          <w:rFonts w:ascii="Arial" w:hAnsi="Arial" w:cs="Arial"/>
          <w:sz w:val="22"/>
          <w:szCs w:val="22"/>
        </w:rPr>
      </w:pPr>
      <w:r w:rsidRPr="003924A7">
        <w:rPr>
          <w:rFonts w:ascii="Arial" w:hAnsi="Arial" w:cs="Arial"/>
          <w:sz w:val="22"/>
          <w:szCs w:val="22"/>
        </w:rPr>
        <w:t xml:space="preserve">Nova Gorica, </w:t>
      </w:r>
      <w:r w:rsidR="00C535A1">
        <w:rPr>
          <w:rFonts w:ascii="Arial" w:hAnsi="Arial" w:cs="Arial"/>
          <w:sz w:val="22"/>
          <w:szCs w:val="22"/>
        </w:rPr>
        <w:t>dne</w:t>
      </w:r>
      <w:r w:rsidR="00E25390">
        <w:rPr>
          <w:rFonts w:ascii="Arial" w:hAnsi="Arial" w:cs="Arial"/>
          <w:sz w:val="22"/>
          <w:szCs w:val="22"/>
        </w:rPr>
        <w:t xml:space="preserve"> </w:t>
      </w:r>
      <w:r w:rsidR="008229FD">
        <w:rPr>
          <w:rFonts w:ascii="Arial" w:hAnsi="Arial" w:cs="Arial"/>
          <w:sz w:val="22"/>
          <w:szCs w:val="22"/>
        </w:rPr>
        <w:t>28</w:t>
      </w:r>
      <w:r w:rsidR="003924A7" w:rsidRPr="003924A7">
        <w:rPr>
          <w:rFonts w:ascii="Arial" w:hAnsi="Arial" w:cs="Arial"/>
          <w:sz w:val="22"/>
          <w:szCs w:val="22"/>
        </w:rPr>
        <w:t xml:space="preserve">. </w:t>
      </w:r>
      <w:r w:rsidR="00C535A1">
        <w:rPr>
          <w:rFonts w:ascii="Arial" w:hAnsi="Arial" w:cs="Arial"/>
          <w:sz w:val="22"/>
          <w:szCs w:val="22"/>
        </w:rPr>
        <w:t>marca</w:t>
      </w:r>
      <w:r w:rsidR="003924A7" w:rsidRPr="003924A7">
        <w:rPr>
          <w:rFonts w:ascii="Arial" w:hAnsi="Arial" w:cs="Arial"/>
          <w:sz w:val="22"/>
          <w:szCs w:val="22"/>
        </w:rPr>
        <w:t xml:space="preserve"> </w:t>
      </w:r>
      <w:r w:rsidRPr="003924A7">
        <w:rPr>
          <w:rFonts w:ascii="Arial" w:hAnsi="Arial" w:cs="Arial"/>
          <w:sz w:val="22"/>
          <w:szCs w:val="22"/>
        </w:rPr>
        <w:t>202</w:t>
      </w:r>
      <w:r w:rsidR="003825DE">
        <w:rPr>
          <w:rFonts w:ascii="Arial" w:hAnsi="Arial" w:cs="Arial"/>
          <w:sz w:val="22"/>
          <w:szCs w:val="22"/>
        </w:rPr>
        <w:t>3</w:t>
      </w:r>
    </w:p>
    <w:p w14:paraId="66BB2269" w14:textId="08035817" w:rsidR="00CD68EA" w:rsidRDefault="00CD68EA" w:rsidP="00CD68EA">
      <w:pPr>
        <w:jc w:val="both"/>
        <w:rPr>
          <w:rFonts w:ascii="Arial" w:hAnsi="Arial" w:cs="Arial"/>
          <w:sz w:val="22"/>
          <w:szCs w:val="22"/>
        </w:rPr>
      </w:pPr>
    </w:p>
    <w:p w14:paraId="259F2A5D" w14:textId="77777777" w:rsidR="00C535A1" w:rsidRDefault="00C535A1" w:rsidP="00CD68EA">
      <w:pPr>
        <w:jc w:val="both"/>
        <w:rPr>
          <w:rFonts w:ascii="Arial" w:hAnsi="Arial" w:cs="Arial"/>
          <w:sz w:val="22"/>
          <w:szCs w:val="22"/>
        </w:rPr>
      </w:pPr>
    </w:p>
    <w:p w14:paraId="34240A22" w14:textId="639272D7" w:rsidR="00CD68EA" w:rsidRPr="00C535A1" w:rsidRDefault="00CD68EA" w:rsidP="00CD68EA">
      <w:pPr>
        <w:jc w:val="center"/>
        <w:rPr>
          <w:rFonts w:ascii="Arial" w:hAnsi="Arial" w:cs="Arial"/>
          <w:bCs/>
          <w:sz w:val="22"/>
          <w:szCs w:val="22"/>
        </w:rPr>
      </w:pPr>
      <w:r w:rsidRPr="00C535A1">
        <w:rPr>
          <w:rFonts w:ascii="Arial" w:hAnsi="Arial" w:cs="Arial"/>
          <w:bCs/>
          <w:sz w:val="22"/>
          <w:szCs w:val="22"/>
        </w:rPr>
        <w:t xml:space="preserve">O B R A Z L O Ž I T E V </w:t>
      </w:r>
    </w:p>
    <w:p w14:paraId="22792915" w14:textId="21E5883F" w:rsidR="0005089D" w:rsidRPr="00C535A1" w:rsidRDefault="0005089D" w:rsidP="00CD68EA">
      <w:pPr>
        <w:jc w:val="both"/>
        <w:rPr>
          <w:rFonts w:ascii="Arial" w:hAnsi="Arial" w:cs="Arial"/>
          <w:bCs/>
          <w:sz w:val="22"/>
          <w:szCs w:val="22"/>
        </w:rPr>
      </w:pPr>
    </w:p>
    <w:p w14:paraId="42A08992" w14:textId="4925B498" w:rsidR="0005089D" w:rsidRPr="005916CF" w:rsidRDefault="0005089D" w:rsidP="00FE5613">
      <w:pPr>
        <w:spacing w:after="60"/>
        <w:jc w:val="both"/>
        <w:rPr>
          <w:rFonts w:ascii="Arial" w:hAnsi="Arial" w:cs="Arial"/>
          <w:sz w:val="22"/>
          <w:szCs w:val="22"/>
        </w:rPr>
      </w:pPr>
      <w:r w:rsidRPr="005916CF">
        <w:rPr>
          <w:rFonts w:ascii="Arial" w:hAnsi="Arial" w:cs="Arial"/>
          <w:sz w:val="22"/>
          <w:szCs w:val="22"/>
        </w:rPr>
        <w:t>Pravni temelji za sprejem Sklepa o</w:t>
      </w:r>
      <w:r w:rsidR="00FE5613">
        <w:rPr>
          <w:rFonts w:ascii="Arial" w:hAnsi="Arial" w:cs="Arial"/>
          <w:sz w:val="22"/>
          <w:szCs w:val="22"/>
        </w:rPr>
        <w:t xml:space="preserve"> soglasju</w:t>
      </w:r>
      <w:r w:rsidR="003E525A">
        <w:rPr>
          <w:rFonts w:ascii="Arial" w:hAnsi="Arial" w:cs="Arial"/>
          <w:sz w:val="22"/>
          <w:szCs w:val="22"/>
        </w:rPr>
        <w:t xml:space="preserve"> za izplačilo</w:t>
      </w:r>
      <w:r w:rsidRPr="005916CF">
        <w:rPr>
          <w:rFonts w:ascii="Arial" w:hAnsi="Arial" w:cs="Arial"/>
          <w:sz w:val="22"/>
          <w:szCs w:val="22"/>
        </w:rPr>
        <w:t xml:space="preserve"> dela plače za redno delovno uspešnost ravnateljice Osnovne šole Šempas za leto 202</w:t>
      </w:r>
      <w:r w:rsidR="002A1FB4" w:rsidRPr="005916CF">
        <w:rPr>
          <w:rFonts w:ascii="Arial" w:hAnsi="Arial" w:cs="Arial"/>
          <w:sz w:val="22"/>
          <w:szCs w:val="22"/>
        </w:rPr>
        <w:t>2</w:t>
      </w:r>
      <w:r w:rsidRPr="005916CF">
        <w:rPr>
          <w:rFonts w:ascii="Arial" w:hAnsi="Arial" w:cs="Arial"/>
          <w:sz w:val="22"/>
          <w:szCs w:val="22"/>
        </w:rPr>
        <w:t>:</w:t>
      </w:r>
    </w:p>
    <w:p w14:paraId="2054679B" w14:textId="6139BFFB" w:rsidR="004038D6" w:rsidRPr="001E19D3" w:rsidRDefault="0005089D" w:rsidP="0005089D">
      <w:pPr>
        <w:pStyle w:val="Odstavekseznama"/>
        <w:numPr>
          <w:ilvl w:val="0"/>
          <w:numId w:val="41"/>
        </w:numPr>
        <w:ind w:left="170" w:hanging="170"/>
        <w:rPr>
          <w:rFonts w:cs="Arial"/>
          <w:sz w:val="22"/>
          <w:szCs w:val="22"/>
        </w:rPr>
      </w:pPr>
      <w:r w:rsidRPr="005916CF">
        <w:rPr>
          <w:rFonts w:cs="Arial"/>
          <w:sz w:val="22"/>
          <w:szCs w:val="22"/>
          <w:u w:val="single"/>
        </w:rPr>
        <w:t>Zakon o sistemu plač v javnem sektorju</w:t>
      </w:r>
      <w:r w:rsidRPr="005916CF">
        <w:rPr>
          <w:rFonts w:cs="Arial"/>
          <w:sz w:val="22"/>
          <w:szCs w:val="22"/>
        </w:rPr>
        <w:t xml:space="preserve"> (Uradni list RS, št. 108/09 – uradno prečiščeno besedilo, 13/10, 59/10, 85/10, 107/10, 35/11 – ORZSPJS49a, 27/12 – odl. US, 40/12 – ZUJF, 46/13, 25/14 – ZFU, 50/14, 95/14 – ZUPPJS15, 82/15, 23/17 – </w:t>
      </w:r>
      <w:proofErr w:type="spellStart"/>
      <w:r w:rsidRPr="005916CF">
        <w:rPr>
          <w:rFonts w:cs="Arial"/>
          <w:sz w:val="22"/>
          <w:szCs w:val="22"/>
        </w:rPr>
        <w:t>ZDOdv</w:t>
      </w:r>
      <w:proofErr w:type="spellEnd"/>
      <w:r w:rsidRPr="005916CF">
        <w:rPr>
          <w:rFonts w:cs="Arial"/>
          <w:sz w:val="22"/>
          <w:szCs w:val="22"/>
        </w:rPr>
        <w:t>, 67/17, 84/18</w:t>
      </w:r>
      <w:r w:rsidR="00770E90">
        <w:rPr>
          <w:rFonts w:cs="Arial"/>
          <w:sz w:val="22"/>
          <w:szCs w:val="22"/>
        </w:rPr>
        <w:t xml:space="preserve">, </w:t>
      </w:r>
      <w:r w:rsidRPr="005916CF">
        <w:rPr>
          <w:rFonts w:cs="Arial"/>
          <w:sz w:val="22"/>
          <w:szCs w:val="22"/>
        </w:rPr>
        <w:t>204/21</w:t>
      </w:r>
      <w:r w:rsidR="00770E90">
        <w:rPr>
          <w:rFonts w:cs="Arial"/>
          <w:sz w:val="22"/>
          <w:szCs w:val="22"/>
        </w:rPr>
        <w:t xml:space="preserve"> in </w:t>
      </w:r>
      <w:r w:rsidR="007F1AF4">
        <w:rPr>
          <w:rFonts w:cs="Arial"/>
          <w:sz w:val="22"/>
          <w:szCs w:val="22"/>
        </w:rPr>
        <w:t>139/22</w:t>
      </w:r>
      <w:r w:rsidRPr="005916CF">
        <w:rPr>
          <w:rFonts w:cs="Arial"/>
          <w:sz w:val="22"/>
          <w:szCs w:val="22"/>
        </w:rPr>
        <w:t xml:space="preserve">; v nadaljevanju: ZSPJS), ki v prvem odstavku 22. člena določa, da </w:t>
      </w:r>
      <w:r w:rsidR="004038D6" w:rsidRPr="005916CF">
        <w:rPr>
          <w:rFonts w:cs="Arial"/>
          <w:sz w:val="22"/>
          <w:szCs w:val="22"/>
        </w:rPr>
        <w:t xml:space="preserve">skupen obseg sredstev za plačilo redne delovne uspešnosti znaša najmanj 2% in ne več kot 5% letnih sredstev za osnovne plače, ter da se skupen obseg sredstev za redno </w:t>
      </w:r>
      <w:r w:rsidR="004038D6" w:rsidRPr="001E19D3">
        <w:rPr>
          <w:rFonts w:cs="Arial"/>
          <w:sz w:val="22"/>
          <w:szCs w:val="22"/>
        </w:rPr>
        <w:t>delovno uspešnost za plačilo ravnateljev, direktorjev in tajnikov oblikuje in izkazuje ločeno. V</w:t>
      </w:r>
      <w:r w:rsidR="00687D4E">
        <w:rPr>
          <w:rFonts w:cs="Arial"/>
          <w:sz w:val="22"/>
          <w:szCs w:val="22"/>
        </w:rPr>
        <w:t xml:space="preserve"> tretjem odstavku</w:t>
      </w:r>
      <w:r w:rsidR="004038D6" w:rsidRPr="001E19D3">
        <w:rPr>
          <w:rFonts w:cs="Arial"/>
          <w:sz w:val="22"/>
          <w:szCs w:val="22"/>
        </w:rPr>
        <w:t xml:space="preserve"> 22.a člen</w:t>
      </w:r>
      <w:r w:rsidR="00B64302">
        <w:rPr>
          <w:rFonts w:cs="Arial"/>
          <w:sz w:val="22"/>
          <w:szCs w:val="22"/>
        </w:rPr>
        <w:t>a</w:t>
      </w:r>
      <w:r w:rsidR="004038D6" w:rsidRPr="001E19D3">
        <w:rPr>
          <w:rFonts w:cs="Arial"/>
          <w:sz w:val="22"/>
          <w:szCs w:val="22"/>
        </w:rPr>
        <w:t xml:space="preserve"> ZSPJS nadalje določa, da </w:t>
      </w:r>
      <w:r w:rsidR="00B64302">
        <w:rPr>
          <w:rFonts w:cs="Arial"/>
          <w:sz w:val="22"/>
          <w:szCs w:val="22"/>
        </w:rPr>
        <w:t>v</w:t>
      </w:r>
      <w:r w:rsidR="004038D6" w:rsidRPr="001E19D3">
        <w:rPr>
          <w:rFonts w:cs="Arial"/>
          <w:sz w:val="22"/>
          <w:szCs w:val="22"/>
        </w:rPr>
        <w:t>išino dela plače za redno delovno uspešnost ravnateljev in direktorjev določi organ, pristojen za njihovo imenovanje, na podlagi meril, ki jih določi pristojni minister.</w:t>
      </w:r>
    </w:p>
    <w:p w14:paraId="27C44D01" w14:textId="0EB1BCA9" w:rsidR="0005089D" w:rsidRPr="001D1F0E" w:rsidRDefault="0005089D" w:rsidP="00174C65">
      <w:pPr>
        <w:pStyle w:val="Odstavekseznama"/>
        <w:numPr>
          <w:ilvl w:val="0"/>
          <w:numId w:val="41"/>
        </w:numPr>
        <w:spacing w:before="120"/>
        <w:ind w:left="170" w:hanging="170"/>
        <w:rPr>
          <w:rFonts w:cs="Arial"/>
          <w:sz w:val="22"/>
          <w:szCs w:val="22"/>
        </w:rPr>
      </w:pPr>
      <w:r w:rsidRPr="00CA68E3">
        <w:rPr>
          <w:rFonts w:cs="Arial"/>
          <w:sz w:val="22"/>
          <w:szCs w:val="22"/>
          <w:u w:val="single"/>
        </w:rPr>
        <w:t>Uredba o plačah direktorjev v javnem sektorju</w:t>
      </w:r>
      <w:r w:rsidRPr="00CA68E3">
        <w:rPr>
          <w:rFonts w:cs="Arial"/>
          <w:sz w:val="22"/>
          <w:szCs w:val="22"/>
        </w:rPr>
        <w:t xml:space="preserve"> </w:t>
      </w:r>
      <w:r w:rsidRPr="00CA68E3">
        <w:rPr>
          <w:rFonts w:cs="Arial"/>
          <w:bCs/>
          <w:sz w:val="22"/>
          <w:szCs w:val="22"/>
        </w:rPr>
        <w:t>(Uradni list RS, št. 68/17, 4/18, 30/18, 116/21</w:t>
      </w:r>
      <w:r w:rsidR="000D6805" w:rsidRPr="00CA68E3">
        <w:rPr>
          <w:rFonts w:cs="Arial"/>
          <w:bCs/>
          <w:sz w:val="22"/>
          <w:szCs w:val="22"/>
        </w:rPr>
        <w:t>,</w:t>
      </w:r>
      <w:r w:rsidRPr="00CA68E3">
        <w:rPr>
          <w:rFonts w:cs="Arial"/>
          <w:bCs/>
          <w:sz w:val="22"/>
          <w:szCs w:val="22"/>
        </w:rPr>
        <w:t xml:space="preserve"> 180/21</w:t>
      </w:r>
      <w:r w:rsidR="000D6805" w:rsidRPr="00CA68E3">
        <w:rPr>
          <w:rFonts w:cs="Arial"/>
          <w:bCs/>
          <w:sz w:val="22"/>
          <w:szCs w:val="22"/>
        </w:rPr>
        <w:t>, 29/22, 89/22, 112/22 in 25/23</w:t>
      </w:r>
      <w:r w:rsidRPr="00CA68E3">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Vloga za izdajo soglasja mora vsebovati poslovno poročilo </w:t>
      </w:r>
      <w:r w:rsidRPr="001D1F0E">
        <w:rPr>
          <w:rFonts w:cs="Arial"/>
          <w:sz w:val="22"/>
          <w:szCs w:val="22"/>
        </w:rPr>
        <w:t xml:space="preserve">za preteklo leto in utemeljitev izplačila dela plače za delovno uspešnost na podlagi meril, določenih s pravilnikom pristojnega ministra. </w:t>
      </w:r>
    </w:p>
    <w:p w14:paraId="30CAD517" w14:textId="6F1E1B46" w:rsidR="0005089D" w:rsidRPr="001D1F0E" w:rsidRDefault="0005089D" w:rsidP="00174C65">
      <w:pPr>
        <w:pStyle w:val="Odstavekseznama"/>
        <w:numPr>
          <w:ilvl w:val="0"/>
          <w:numId w:val="42"/>
        </w:numPr>
        <w:spacing w:before="120"/>
        <w:ind w:left="170" w:hanging="170"/>
        <w:rPr>
          <w:rFonts w:cs="Arial"/>
          <w:sz w:val="22"/>
          <w:szCs w:val="22"/>
        </w:rPr>
      </w:pPr>
      <w:r w:rsidRPr="001D1F0E">
        <w:rPr>
          <w:rFonts w:cs="Arial"/>
          <w:sz w:val="22"/>
          <w:szCs w:val="22"/>
          <w:u w:val="single"/>
        </w:rPr>
        <w:t>Pravilnik o merilih za ugotavljanje delovne uspešnosti direktorjev s področja šolstva</w:t>
      </w:r>
      <w:r w:rsidRPr="001D1F0E">
        <w:rPr>
          <w:rFonts w:cs="Arial"/>
          <w:sz w:val="22"/>
          <w:szCs w:val="22"/>
        </w:rPr>
        <w:t xml:space="preserve"> (Uradni list RS, št. 81/06, 22/08, 39/08 – popr., 104/09, 4/10, 6/12 in 28/21; v nadaljevanju: Pravilnik), ki določa merila za ugotavljanje delovne uspešnosti ravnateljev in direktorjev oseb javnega prava s področja šolstva</w:t>
      </w:r>
      <w:r w:rsidR="00F23D22">
        <w:rPr>
          <w:rFonts w:cs="Arial"/>
          <w:sz w:val="22"/>
          <w:szCs w:val="22"/>
        </w:rPr>
        <w:t xml:space="preserve"> in izračun</w:t>
      </w:r>
      <w:r w:rsidR="00642059">
        <w:rPr>
          <w:rFonts w:cs="Arial"/>
          <w:sz w:val="22"/>
          <w:szCs w:val="22"/>
        </w:rPr>
        <w:t xml:space="preserve"> dela plače za delovno uspešnost.</w:t>
      </w:r>
      <w:r w:rsidRPr="001D1F0E">
        <w:rPr>
          <w:rFonts w:cs="Arial"/>
          <w:sz w:val="22"/>
          <w:szCs w:val="22"/>
        </w:rPr>
        <w:t xml:space="preserve"> Višino določi svet zavoda ob obravnavi in potrditvi letnega poročila zavoda za preteklo leto. Delovno uspešnost določi svet zavoda javno.</w:t>
      </w:r>
    </w:p>
    <w:p w14:paraId="6630D36A" w14:textId="7759E1C3" w:rsidR="002A1FB4" w:rsidRPr="001D1F0E" w:rsidRDefault="00C72AC3" w:rsidP="00174C65">
      <w:pPr>
        <w:pStyle w:val="Odstavekseznama"/>
        <w:numPr>
          <w:ilvl w:val="0"/>
          <w:numId w:val="42"/>
        </w:numPr>
        <w:spacing w:before="120"/>
        <w:ind w:left="170" w:hanging="170"/>
        <w:rPr>
          <w:rFonts w:cs="Arial"/>
          <w:sz w:val="22"/>
          <w:szCs w:val="22"/>
        </w:rPr>
      </w:pPr>
      <w:r w:rsidRPr="001D1F0E">
        <w:rPr>
          <w:rFonts w:cs="Arial"/>
          <w:sz w:val="22"/>
          <w:szCs w:val="22"/>
          <w:u w:val="single"/>
        </w:rPr>
        <w:t xml:space="preserve">Statut </w:t>
      </w:r>
      <w:r w:rsidR="009C778C" w:rsidRPr="001D1F0E">
        <w:rPr>
          <w:rFonts w:cs="Arial"/>
          <w:sz w:val="22"/>
          <w:szCs w:val="22"/>
          <w:u w:val="single"/>
        </w:rPr>
        <w:t xml:space="preserve">Mestne občine Nova Gorica </w:t>
      </w:r>
      <w:r w:rsidR="009C778C" w:rsidRPr="001D1F0E">
        <w:rPr>
          <w:rFonts w:cs="Arial"/>
          <w:bCs/>
          <w:sz w:val="22"/>
          <w:szCs w:val="22"/>
        </w:rPr>
        <w:t xml:space="preserve">(Uradni list RS, št. 13/12, 18/17 in 18/19), ki </w:t>
      </w:r>
      <w:r w:rsidR="00F63BA3" w:rsidRPr="001D1F0E">
        <w:rPr>
          <w:rFonts w:cs="Arial"/>
          <w:bCs/>
          <w:sz w:val="22"/>
          <w:szCs w:val="22"/>
        </w:rPr>
        <w:t xml:space="preserve">v 19. členu </w:t>
      </w:r>
      <w:r w:rsidR="009C778C" w:rsidRPr="001D1F0E">
        <w:rPr>
          <w:rFonts w:cs="Arial"/>
          <w:bCs/>
          <w:sz w:val="22"/>
          <w:szCs w:val="22"/>
        </w:rPr>
        <w:t>določa</w:t>
      </w:r>
      <w:r w:rsidR="00F63BA3" w:rsidRPr="001D1F0E">
        <w:rPr>
          <w:rFonts w:cs="Arial"/>
          <w:bCs/>
          <w:sz w:val="22"/>
          <w:szCs w:val="22"/>
        </w:rPr>
        <w:t xml:space="preserve">, da </w:t>
      </w:r>
      <w:r w:rsidR="00861BEF">
        <w:rPr>
          <w:rFonts w:cs="Arial"/>
          <w:bCs/>
          <w:sz w:val="22"/>
          <w:szCs w:val="22"/>
        </w:rPr>
        <w:t>m</w:t>
      </w:r>
      <w:r w:rsidR="00F63BA3" w:rsidRPr="001D1F0E">
        <w:rPr>
          <w:rFonts w:cs="Arial"/>
          <w:bCs/>
          <w:sz w:val="22"/>
          <w:szCs w:val="22"/>
        </w:rPr>
        <w:t>estni svet odloča o zadevah, ki jih določa zakon.</w:t>
      </w:r>
    </w:p>
    <w:p w14:paraId="6FAAF203" w14:textId="0DBBA889" w:rsidR="00F63BA3" w:rsidRDefault="00F63BA3" w:rsidP="00F63BA3">
      <w:pPr>
        <w:rPr>
          <w:rFonts w:ascii="Arial" w:hAnsi="Arial" w:cs="Arial"/>
          <w:sz w:val="22"/>
          <w:szCs w:val="22"/>
        </w:rPr>
      </w:pPr>
    </w:p>
    <w:p w14:paraId="705D8FE5" w14:textId="77777777" w:rsidR="0005089D" w:rsidRPr="00CB5585" w:rsidRDefault="0005089D" w:rsidP="001C147C">
      <w:pPr>
        <w:spacing w:after="60"/>
        <w:jc w:val="both"/>
        <w:rPr>
          <w:rFonts w:ascii="Arial" w:hAnsi="Arial" w:cs="Arial"/>
          <w:sz w:val="22"/>
          <w:szCs w:val="22"/>
        </w:rPr>
      </w:pPr>
      <w:r w:rsidRPr="00CB5585">
        <w:rPr>
          <w:rFonts w:ascii="Arial" w:hAnsi="Arial" w:cs="Arial"/>
          <w:sz w:val="22"/>
          <w:szCs w:val="22"/>
        </w:rPr>
        <w:t xml:space="preserve">Skladno s Pravilnikom se izpolnitev letnega programa dela ter zagotavljanje dodatnih materialnih sredstev za delo zavoda ovrednoti na naslednji način: </w:t>
      </w:r>
    </w:p>
    <w:p w14:paraId="50663B67" w14:textId="77777777" w:rsidR="0005089D" w:rsidRPr="00CB5585" w:rsidRDefault="0005089D" w:rsidP="008D3F0C">
      <w:pPr>
        <w:pStyle w:val="Odstavekseznama"/>
        <w:numPr>
          <w:ilvl w:val="0"/>
          <w:numId w:val="37"/>
        </w:numPr>
        <w:spacing w:before="120"/>
        <w:ind w:left="425" w:hanging="425"/>
        <w:rPr>
          <w:rFonts w:cs="Arial"/>
          <w:sz w:val="22"/>
          <w:szCs w:val="22"/>
        </w:rPr>
      </w:pPr>
      <w:r w:rsidRPr="00CB5585">
        <w:rPr>
          <w:rFonts w:cs="Arial"/>
          <w:sz w:val="22"/>
          <w:szCs w:val="22"/>
        </w:rPr>
        <w:t xml:space="preserve">Realizacija obsega programa – do 25 % </w:t>
      </w:r>
    </w:p>
    <w:p w14:paraId="7D01B7F4" w14:textId="77777777" w:rsidR="0005089D" w:rsidRPr="00CB5585" w:rsidRDefault="0005089D" w:rsidP="0005089D">
      <w:pPr>
        <w:pStyle w:val="Odstavekseznama"/>
        <w:numPr>
          <w:ilvl w:val="0"/>
          <w:numId w:val="37"/>
        </w:numPr>
        <w:ind w:left="425" w:hanging="425"/>
        <w:rPr>
          <w:rFonts w:cs="Arial"/>
          <w:sz w:val="22"/>
          <w:szCs w:val="22"/>
        </w:rPr>
      </w:pPr>
      <w:r w:rsidRPr="00CB5585">
        <w:rPr>
          <w:rFonts w:cs="Arial"/>
          <w:sz w:val="22"/>
          <w:szCs w:val="22"/>
        </w:rPr>
        <w:t xml:space="preserve">Kakovost izvedbe programa – do 35 % </w:t>
      </w:r>
    </w:p>
    <w:p w14:paraId="45FB0E2A" w14:textId="77777777" w:rsidR="0005089D" w:rsidRPr="00CB5585" w:rsidRDefault="0005089D" w:rsidP="0005089D">
      <w:pPr>
        <w:pStyle w:val="Odstavekseznama"/>
        <w:numPr>
          <w:ilvl w:val="0"/>
          <w:numId w:val="37"/>
        </w:numPr>
        <w:ind w:left="425" w:hanging="425"/>
        <w:rPr>
          <w:rFonts w:cs="Arial"/>
          <w:sz w:val="22"/>
          <w:szCs w:val="22"/>
        </w:rPr>
      </w:pPr>
      <w:r w:rsidRPr="00CB5585">
        <w:rPr>
          <w:rFonts w:cs="Arial"/>
          <w:sz w:val="22"/>
          <w:szCs w:val="22"/>
        </w:rPr>
        <w:t xml:space="preserve">Razvojna naravnanost zavoda – do 35 % </w:t>
      </w:r>
    </w:p>
    <w:p w14:paraId="4B5B4B48" w14:textId="77777777" w:rsidR="0005089D" w:rsidRPr="00CB5585" w:rsidRDefault="0005089D" w:rsidP="0005089D">
      <w:pPr>
        <w:pStyle w:val="Odstavekseznama"/>
        <w:numPr>
          <w:ilvl w:val="0"/>
          <w:numId w:val="37"/>
        </w:numPr>
        <w:ind w:left="425" w:hanging="425"/>
        <w:rPr>
          <w:rFonts w:cs="Arial"/>
          <w:sz w:val="22"/>
          <w:szCs w:val="22"/>
        </w:rPr>
      </w:pPr>
      <w:r w:rsidRPr="00CB5585">
        <w:rPr>
          <w:rFonts w:cs="Arial"/>
          <w:sz w:val="22"/>
          <w:szCs w:val="22"/>
        </w:rPr>
        <w:t xml:space="preserve">Zagotavljanje materialnih pogojev – do 5 %. </w:t>
      </w:r>
    </w:p>
    <w:p w14:paraId="0863E3D3" w14:textId="1DFA4523" w:rsidR="0005089D" w:rsidRPr="00CB5585" w:rsidRDefault="0005089D" w:rsidP="0005089D">
      <w:pPr>
        <w:jc w:val="both"/>
        <w:rPr>
          <w:rFonts w:ascii="Arial" w:hAnsi="Arial" w:cs="Arial"/>
          <w:sz w:val="22"/>
          <w:szCs w:val="22"/>
        </w:rPr>
      </w:pPr>
    </w:p>
    <w:p w14:paraId="6471DAE9" w14:textId="4523E99C" w:rsidR="00D320A8" w:rsidRPr="00CB5585" w:rsidRDefault="00D229BE" w:rsidP="00D320A8">
      <w:pPr>
        <w:jc w:val="both"/>
        <w:rPr>
          <w:rFonts w:ascii="Arial" w:hAnsi="Arial" w:cs="Arial"/>
          <w:sz w:val="22"/>
          <w:szCs w:val="22"/>
        </w:rPr>
      </w:pPr>
      <w:r>
        <w:rPr>
          <w:rFonts w:ascii="Arial" w:hAnsi="Arial" w:cs="Arial"/>
          <w:sz w:val="22"/>
          <w:szCs w:val="22"/>
        </w:rPr>
        <w:t>Izračun</w:t>
      </w:r>
      <w:r w:rsidR="00D320A8" w:rsidRPr="00CB5585">
        <w:rPr>
          <w:rFonts w:ascii="Arial" w:hAnsi="Arial" w:cs="Arial"/>
          <w:sz w:val="22"/>
          <w:szCs w:val="22"/>
        </w:rPr>
        <w:t xml:space="preserve"> sredstev za delovno uspešnost direktorja/ravnatelja je oblikovan skladno s 17. členom Pravilnika tako, da se seštevek doseženih odstotkov na podlagi ovrednotenih meril </w:t>
      </w:r>
      <w:r w:rsidR="00D320A8" w:rsidRPr="00CB5585">
        <w:rPr>
          <w:rFonts w:ascii="Arial" w:hAnsi="Arial" w:cs="Arial"/>
          <w:sz w:val="22"/>
          <w:szCs w:val="22"/>
        </w:rPr>
        <w:lastRenderedPageBreak/>
        <w:t>pomnoži z višino dveh osnovnih mesečnih plač, in skladno z 22. členom ZSPJS, iz katerega izhaja, da skupen obseg sredstev za plačilo redne delovne uspešnosti ne sme presegati 5 % letnih sredstev za osnovne plače.</w:t>
      </w:r>
    </w:p>
    <w:p w14:paraId="253B066A" w14:textId="77777777" w:rsidR="00D320A8" w:rsidRPr="00C41C79" w:rsidRDefault="00D320A8" w:rsidP="0005089D">
      <w:pPr>
        <w:jc w:val="both"/>
        <w:rPr>
          <w:rFonts w:ascii="Arial" w:hAnsi="Arial" w:cs="Arial"/>
          <w:sz w:val="22"/>
          <w:szCs w:val="22"/>
        </w:rPr>
      </w:pPr>
    </w:p>
    <w:p w14:paraId="7B27C0E2" w14:textId="3290F5B8" w:rsidR="0005089D" w:rsidRPr="00CC6F5B" w:rsidRDefault="0005089D" w:rsidP="0005089D">
      <w:pPr>
        <w:jc w:val="both"/>
        <w:rPr>
          <w:rFonts w:ascii="Arial" w:hAnsi="Arial" w:cs="Arial"/>
          <w:sz w:val="22"/>
          <w:szCs w:val="22"/>
        </w:rPr>
      </w:pPr>
      <w:r w:rsidRPr="00C41C79">
        <w:rPr>
          <w:rFonts w:ascii="Arial" w:hAnsi="Arial" w:cs="Arial"/>
          <w:sz w:val="22"/>
          <w:szCs w:val="22"/>
        </w:rPr>
        <w:t>Glede na</w:t>
      </w:r>
      <w:r w:rsidR="00CB5585" w:rsidRPr="00C41C79">
        <w:rPr>
          <w:rFonts w:ascii="Arial" w:hAnsi="Arial" w:cs="Arial"/>
          <w:sz w:val="22"/>
          <w:szCs w:val="22"/>
        </w:rPr>
        <w:t xml:space="preserve"> to</w:t>
      </w:r>
      <w:r w:rsidR="001E613E" w:rsidRPr="00C41C79">
        <w:rPr>
          <w:rFonts w:ascii="Arial" w:hAnsi="Arial" w:cs="Arial"/>
          <w:sz w:val="22"/>
          <w:szCs w:val="22"/>
        </w:rPr>
        <w:t>, da so bile okoliščine, v katerih so delovali vzgojno-izobraževalni zavodi v letu 2022, zelo zahtevn</w:t>
      </w:r>
      <w:r w:rsidR="00253AAF" w:rsidRPr="00C41C79">
        <w:rPr>
          <w:rFonts w:ascii="Arial" w:hAnsi="Arial" w:cs="Arial"/>
          <w:sz w:val="22"/>
          <w:szCs w:val="22"/>
        </w:rPr>
        <w:t>e in je bilo poslovanje zavodov oz</w:t>
      </w:r>
      <w:r w:rsidR="00C74F18">
        <w:rPr>
          <w:rFonts w:ascii="Arial" w:hAnsi="Arial" w:cs="Arial"/>
          <w:sz w:val="22"/>
          <w:szCs w:val="22"/>
        </w:rPr>
        <w:t>iroma</w:t>
      </w:r>
      <w:r w:rsidR="00253AAF" w:rsidRPr="00C41C79">
        <w:rPr>
          <w:rFonts w:ascii="Arial" w:hAnsi="Arial" w:cs="Arial"/>
          <w:sz w:val="22"/>
          <w:szCs w:val="22"/>
        </w:rPr>
        <w:t xml:space="preserve"> izvajanje vzgojno-izobraževaln</w:t>
      </w:r>
      <w:r w:rsidR="00F54630" w:rsidRPr="00C41C79">
        <w:rPr>
          <w:rFonts w:ascii="Arial" w:hAnsi="Arial" w:cs="Arial"/>
          <w:sz w:val="22"/>
          <w:szCs w:val="22"/>
        </w:rPr>
        <w:t>ih programov v ocenjevalnem obdobju oteženo, kar je od ravnateljev terjalo vel</w:t>
      </w:r>
      <w:r w:rsidR="00C41C79" w:rsidRPr="00C41C79">
        <w:rPr>
          <w:rFonts w:ascii="Arial" w:hAnsi="Arial" w:cs="Arial"/>
          <w:sz w:val="22"/>
          <w:szCs w:val="22"/>
        </w:rPr>
        <w:t>i</w:t>
      </w:r>
      <w:r w:rsidR="00F54630" w:rsidRPr="00C41C79">
        <w:rPr>
          <w:rFonts w:ascii="Arial" w:hAnsi="Arial" w:cs="Arial"/>
          <w:sz w:val="22"/>
          <w:szCs w:val="22"/>
        </w:rPr>
        <w:t>ko dodatnih</w:t>
      </w:r>
      <w:r w:rsidR="00C41C79" w:rsidRPr="00C41C79">
        <w:rPr>
          <w:rFonts w:ascii="Arial" w:hAnsi="Arial" w:cs="Arial"/>
          <w:sz w:val="22"/>
          <w:szCs w:val="22"/>
        </w:rPr>
        <w:t xml:space="preserve"> naporov,</w:t>
      </w:r>
      <w:r w:rsidR="00605127">
        <w:rPr>
          <w:rFonts w:ascii="Arial" w:hAnsi="Arial" w:cs="Arial"/>
          <w:sz w:val="22"/>
          <w:szCs w:val="22"/>
        </w:rPr>
        <w:t xml:space="preserve"> je Ministrstvo za vzgojo in izobraževanje svetom zavodov priporo</w:t>
      </w:r>
      <w:r w:rsidR="00D31729">
        <w:rPr>
          <w:rFonts w:ascii="Arial" w:hAnsi="Arial" w:cs="Arial"/>
          <w:sz w:val="22"/>
          <w:szCs w:val="22"/>
        </w:rPr>
        <w:t>čilo, da za redno delovno uspešnost ravnatelja namenijo 5 % letne mase osnovne plače ravnatelj</w:t>
      </w:r>
      <w:r w:rsidR="00AB78EA">
        <w:rPr>
          <w:rFonts w:ascii="Arial" w:hAnsi="Arial" w:cs="Arial"/>
          <w:sz w:val="22"/>
          <w:szCs w:val="22"/>
        </w:rPr>
        <w:t>a.</w:t>
      </w:r>
    </w:p>
    <w:p w14:paraId="39EC54D0" w14:textId="77777777" w:rsidR="0005089D" w:rsidRPr="00CF1369" w:rsidRDefault="0005089D" w:rsidP="0005089D">
      <w:pPr>
        <w:jc w:val="both"/>
        <w:rPr>
          <w:rFonts w:ascii="Arial" w:hAnsi="Arial" w:cs="Arial"/>
          <w:sz w:val="22"/>
          <w:szCs w:val="22"/>
        </w:rPr>
      </w:pPr>
    </w:p>
    <w:p w14:paraId="3A7E7AF1" w14:textId="2FD46BE4" w:rsidR="0005089D" w:rsidRPr="00C00BAB" w:rsidRDefault="0005089D" w:rsidP="0005089D">
      <w:pPr>
        <w:jc w:val="both"/>
        <w:rPr>
          <w:rFonts w:ascii="Arial" w:hAnsi="Arial" w:cs="Arial"/>
          <w:sz w:val="22"/>
          <w:szCs w:val="22"/>
        </w:rPr>
      </w:pPr>
      <w:r w:rsidRPr="00CF1369">
        <w:rPr>
          <w:rFonts w:ascii="Arial" w:hAnsi="Arial" w:cs="Arial"/>
          <w:sz w:val="22"/>
          <w:szCs w:val="22"/>
        </w:rPr>
        <w:t>OŠ Šempas je Mestni občini Nova Gorica posredovala v soglasje Letno poročilo o delu za leto 202</w:t>
      </w:r>
      <w:r w:rsidR="00356594" w:rsidRPr="00CF1369">
        <w:rPr>
          <w:rFonts w:ascii="Arial" w:hAnsi="Arial" w:cs="Arial"/>
          <w:sz w:val="22"/>
          <w:szCs w:val="22"/>
        </w:rPr>
        <w:t>2</w:t>
      </w:r>
      <w:r w:rsidRPr="00CF1369">
        <w:rPr>
          <w:rFonts w:ascii="Arial" w:hAnsi="Arial" w:cs="Arial"/>
          <w:sz w:val="22"/>
          <w:szCs w:val="22"/>
        </w:rPr>
        <w:t>. Letno poročilo o delu za leto 202</w:t>
      </w:r>
      <w:r w:rsidR="00356594" w:rsidRPr="00CF1369">
        <w:rPr>
          <w:rFonts w:ascii="Arial" w:hAnsi="Arial" w:cs="Arial"/>
          <w:sz w:val="22"/>
          <w:szCs w:val="22"/>
        </w:rPr>
        <w:t>2</w:t>
      </w:r>
      <w:r w:rsidRPr="00CF1369">
        <w:rPr>
          <w:rFonts w:ascii="Arial" w:hAnsi="Arial" w:cs="Arial"/>
          <w:sz w:val="22"/>
          <w:szCs w:val="22"/>
        </w:rPr>
        <w:t xml:space="preserve"> je razdeljeno na poslovno in računovodsko poročilo. Iz računovodskega poročila je razvidno, da je javni zavod v letu 202</w:t>
      </w:r>
      <w:r w:rsidR="00356594" w:rsidRPr="00CF1369">
        <w:rPr>
          <w:rFonts w:ascii="Arial" w:hAnsi="Arial" w:cs="Arial"/>
          <w:sz w:val="22"/>
          <w:szCs w:val="22"/>
        </w:rPr>
        <w:t>2</w:t>
      </w:r>
      <w:r w:rsidRPr="00CF1369">
        <w:rPr>
          <w:rFonts w:ascii="Arial" w:hAnsi="Arial" w:cs="Arial"/>
          <w:sz w:val="22"/>
          <w:szCs w:val="22"/>
        </w:rPr>
        <w:t xml:space="preserve"> posloval s presežkom prihodkov nad odhodki v višini </w:t>
      </w:r>
      <w:r w:rsidR="00CF1369" w:rsidRPr="00CF1369">
        <w:rPr>
          <w:rFonts w:ascii="Arial" w:hAnsi="Arial" w:cs="Arial"/>
          <w:sz w:val="22"/>
          <w:szCs w:val="22"/>
        </w:rPr>
        <w:t>218,15</w:t>
      </w:r>
      <w:r w:rsidRPr="00CF1369">
        <w:rPr>
          <w:rFonts w:ascii="Arial" w:hAnsi="Arial" w:cs="Arial"/>
          <w:sz w:val="22"/>
          <w:szCs w:val="22"/>
        </w:rPr>
        <w:t xml:space="preserve"> EUR. Letno poročilo je na seji </w:t>
      </w:r>
      <w:r w:rsidR="00CF1369" w:rsidRPr="00CF1369">
        <w:rPr>
          <w:rFonts w:ascii="Arial" w:hAnsi="Arial" w:cs="Arial"/>
          <w:sz w:val="22"/>
          <w:szCs w:val="22"/>
        </w:rPr>
        <w:t>23</w:t>
      </w:r>
      <w:r w:rsidRPr="00CF1369">
        <w:rPr>
          <w:rFonts w:ascii="Arial" w:hAnsi="Arial" w:cs="Arial"/>
          <w:sz w:val="22"/>
          <w:szCs w:val="22"/>
        </w:rPr>
        <w:t xml:space="preserve">. 2. </w:t>
      </w:r>
      <w:r w:rsidRPr="00C00BAB">
        <w:rPr>
          <w:rFonts w:ascii="Arial" w:hAnsi="Arial" w:cs="Arial"/>
          <w:sz w:val="22"/>
          <w:szCs w:val="22"/>
        </w:rPr>
        <w:t>202</w:t>
      </w:r>
      <w:r w:rsidR="00CF1369" w:rsidRPr="00C00BAB">
        <w:rPr>
          <w:rFonts w:ascii="Arial" w:hAnsi="Arial" w:cs="Arial"/>
          <w:sz w:val="22"/>
          <w:szCs w:val="22"/>
        </w:rPr>
        <w:t>3</w:t>
      </w:r>
      <w:r w:rsidRPr="00C00BAB">
        <w:rPr>
          <w:rFonts w:ascii="Arial" w:hAnsi="Arial" w:cs="Arial"/>
          <w:sz w:val="22"/>
          <w:szCs w:val="22"/>
        </w:rPr>
        <w:t xml:space="preserve"> sprejel Svet zavoda OŠ </w:t>
      </w:r>
      <w:r w:rsidR="00470E14" w:rsidRPr="00C00BAB">
        <w:rPr>
          <w:rFonts w:ascii="Arial" w:hAnsi="Arial" w:cs="Arial"/>
          <w:sz w:val="22"/>
          <w:szCs w:val="22"/>
        </w:rPr>
        <w:t>Šempas</w:t>
      </w:r>
      <w:r w:rsidRPr="00C00BAB">
        <w:rPr>
          <w:rFonts w:ascii="Arial" w:hAnsi="Arial" w:cs="Arial"/>
          <w:sz w:val="22"/>
          <w:szCs w:val="22"/>
        </w:rPr>
        <w:t xml:space="preserve">. </w:t>
      </w:r>
    </w:p>
    <w:p w14:paraId="213F3F0D" w14:textId="6776DE62" w:rsidR="0005089D" w:rsidRPr="00C00BAB" w:rsidRDefault="0005089D" w:rsidP="0005089D">
      <w:pPr>
        <w:jc w:val="both"/>
        <w:rPr>
          <w:rFonts w:ascii="Arial" w:hAnsi="Arial" w:cs="Arial"/>
          <w:sz w:val="22"/>
          <w:szCs w:val="22"/>
        </w:rPr>
      </w:pPr>
      <w:r w:rsidRPr="00C00BAB">
        <w:rPr>
          <w:rFonts w:ascii="Arial" w:hAnsi="Arial" w:cs="Arial"/>
          <w:sz w:val="22"/>
          <w:szCs w:val="22"/>
        </w:rPr>
        <w:t>Program dela za leto 202</w:t>
      </w:r>
      <w:r w:rsidR="00C00BAB" w:rsidRPr="00C00BAB">
        <w:rPr>
          <w:rFonts w:ascii="Arial" w:hAnsi="Arial" w:cs="Arial"/>
          <w:sz w:val="22"/>
          <w:szCs w:val="22"/>
        </w:rPr>
        <w:t>2</w:t>
      </w:r>
      <w:r w:rsidRPr="00C00BAB">
        <w:rPr>
          <w:rFonts w:ascii="Arial" w:hAnsi="Arial" w:cs="Arial"/>
          <w:sz w:val="22"/>
          <w:szCs w:val="22"/>
        </w:rPr>
        <w:t xml:space="preserve"> je bil izveden v okviru načrtovanega, v okviru obstoječe kadrovske zasedbe in v okviru sredstev načrtovanih v finančnem načrtu.</w:t>
      </w:r>
      <w:r w:rsidRPr="00C00BAB">
        <w:rPr>
          <w:rFonts w:ascii="Arial" w:hAnsi="Arial" w:cs="Arial"/>
          <w:color w:val="FF0000"/>
          <w:sz w:val="22"/>
          <w:szCs w:val="22"/>
        </w:rPr>
        <w:t xml:space="preserve"> </w:t>
      </w:r>
      <w:r w:rsidRPr="00C00BAB">
        <w:rPr>
          <w:rFonts w:ascii="Arial" w:hAnsi="Arial" w:cs="Arial"/>
          <w:sz w:val="22"/>
          <w:szCs w:val="22"/>
        </w:rPr>
        <w:t xml:space="preserve">Pogodbene obveznosti, financirane s strani mestne občine so bile realizirane in cilji doseženi. </w:t>
      </w:r>
    </w:p>
    <w:p w14:paraId="1262A4DA" w14:textId="77777777" w:rsidR="0005089D" w:rsidRPr="00606BE9" w:rsidRDefault="0005089D" w:rsidP="0005089D">
      <w:pPr>
        <w:jc w:val="both"/>
        <w:rPr>
          <w:rFonts w:ascii="Arial" w:hAnsi="Arial" w:cs="Arial"/>
          <w:sz w:val="22"/>
          <w:szCs w:val="22"/>
        </w:rPr>
      </w:pPr>
    </w:p>
    <w:p w14:paraId="54088E92" w14:textId="73B21765" w:rsidR="0005089D" w:rsidRPr="003A0DA5" w:rsidRDefault="0005089D" w:rsidP="0005089D">
      <w:pPr>
        <w:jc w:val="both"/>
        <w:rPr>
          <w:rFonts w:ascii="Arial" w:hAnsi="Arial" w:cs="Arial"/>
          <w:sz w:val="22"/>
          <w:szCs w:val="22"/>
        </w:rPr>
      </w:pPr>
      <w:r w:rsidRPr="00606BE9">
        <w:rPr>
          <w:rFonts w:ascii="Arial" w:hAnsi="Arial" w:cs="Arial"/>
          <w:sz w:val="22"/>
          <w:szCs w:val="22"/>
        </w:rPr>
        <w:t>Letno poročilo javnega zavoda je pripravljeno v skladu z Zakonom o računovodstvu (Uradni list RS, št. 23/99, 30/02 – ZJF-C in  114/</w:t>
      </w:r>
      <w:r w:rsidRPr="00E07BB4">
        <w:rPr>
          <w:rFonts w:ascii="Arial" w:hAnsi="Arial" w:cs="Arial"/>
          <w:sz w:val="22"/>
          <w:szCs w:val="22"/>
        </w:rPr>
        <w:t xml:space="preserve">06  – ZUE), Zakonom o javnih financah (Uradni list </w:t>
      </w:r>
      <w:r w:rsidRPr="007E77FE">
        <w:rPr>
          <w:rFonts w:ascii="Arial" w:hAnsi="Arial" w:cs="Arial"/>
          <w:sz w:val="22"/>
          <w:szCs w:val="22"/>
        </w:rPr>
        <w:t>RS, št. 11/11-uradno prečiščeno besedilo, 14/13 -popr., 101/13, 55/15ZFisP, 96/15-ZIPRS1617,  13/18</w:t>
      </w:r>
      <w:r w:rsidR="006C623C" w:rsidRPr="007E77FE">
        <w:rPr>
          <w:rFonts w:ascii="Arial" w:hAnsi="Arial" w:cs="Arial"/>
          <w:sz w:val="22"/>
          <w:szCs w:val="22"/>
        </w:rPr>
        <w:t>,</w:t>
      </w:r>
      <w:r w:rsidRPr="007E77FE">
        <w:rPr>
          <w:rFonts w:ascii="Arial" w:hAnsi="Arial" w:cs="Arial"/>
          <w:sz w:val="22"/>
          <w:szCs w:val="22"/>
        </w:rPr>
        <w:t xml:space="preserve"> 195/20 – odl. US</w:t>
      </w:r>
      <w:r w:rsidR="006C623C" w:rsidRPr="007E77FE">
        <w:rPr>
          <w:rFonts w:ascii="Arial" w:hAnsi="Arial" w:cs="Arial"/>
          <w:sz w:val="22"/>
          <w:szCs w:val="22"/>
        </w:rPr>
        <w:t xml:space="preserve"> in 18/23 – ZDU-1O</w:t>
      </w:r>
      <w:r w:rsidRPr="007E77FE">
        <w:rPr>
          <w:rFonts w:ascii="Arial" w:hAnsi="Arial" w:cs="Arial"/>
          <w:sz w:val="22"/>
          <w:szCs w:val="22"/>
        </w:rPr>
        <w:t xml:space="preserve">), Navodilom o pripravi </w:t>
      </w:r>
      <w:r w:rsidRPr="00E10726">
        <w:rPr>
          <w:rFonts w:ascii="Arial" w:hAnsi="Arial" w:cs="Arial"/>
          <w:sz w:val="22"/>
          <w:szCs w:val="22"/>
        </w:rPr>
        <w:t>zaključnega računa državnega in občinskega proračuna ter metodologije za pripravo poročila o doseženih ciljih in rezultatih neposrednih in posredni</w:t>
      </w:r>
      <w:r w:rsidR="00EE481A" w:rsidRPr="00E10726">
        <w:rPr>
          <w:rFonts w:ascii="Arial" w:hAnsi="Arial" w:cs="Arial"/>
          <w:sz w:val="22"/>
          <w:szCs w:val="22"/>
        </w:rPr>
        <w:t>h</w:t>
      </w:r>
      <w:r w:rsidRPr="00E10726">
        <w:rPr>
          <w:rFonts w:ascii="Arial" w:hAnsi="Arial" w:cs="Arial"/>
          <w:sz w:val="22"/>
          <w:szCs w:val="22"/>
        </w:rPr>
        <w:t xml:space="preserve"> uporabnikov proračuna (Uradni list RS, št. 12/01, 10/06, 8/07 in 102/10) ter drugimi zakonskimi predpisi in internimi akti za pripravo letnega poročila. </w:t>
      </w:r>
      <w:r w:rsidRPr="003A0DA5">
        <w:rPr>
          <w:rFonts w:ascii="Arial" w:hAnsi="Arial" w:cs="Arial"/>
          <w:sz w:val="22"/>
          <w:szCs w:val="22"/>
        </w:rPr>
        <w:t>Glede na navedeno je občinska uprava Mestne občine Nova Gorica, v skladu z devetim odstavkom 6</w:t>
      </w:r>
      <w:r w:rsidR="006C623C" w:rsidRPr="003A0DA5">
        <w:rPr>
          <w:rFonts w:ascii="Arial" w:hAnsi="Arial" w:cs="Arial"/>
          <w:sz w:val="22"/>
          <w:szCs w:val="22"/>
        </w:rPr>
        <w:t>2</w:t>
      </w:r>
      <w:r w:rsidRPr="003A0DA5">
        <w:rPr>
          <w:rFonts w:ascii="Arial" w:hAnsi="Arial" w:cs="Arial"/>
          <w:sz w:val="22"/>
          <w:szCs w:val="22"/>
        </w:rPr>
        <w:t xml:space="preserve">. člena Zakona o izvrševanju proračunov Republike Slovenije za leti </w:t>
      </w:r>
      <w:bookmarkStart w:id="1" w:name="_Hlk96527333"/>
      <w:r w:rsidRPr="003A0DA5">
        <w:rPr>
          <w:rFonts w:ascii="Arial" w:hAnsi="Arial" w:cs="Arial"/>
          <w:sz w:val="22"/>
          <w:szCs w:val="22"/>
        </w:rPr>
        <w:t>202</w:t>
      </w:r>
      <w:r w:rsidR="006C623C" w:rsidRPr="003A0DA5">
        <w:rPr>
          <w:rFonts w:ascii="Arial" w:hAnsi="Arial" w:cs="Arial"/>
          <w:sz w:val="22"/>
          <w:szCs w:val="22"/>
        </w:rPr>
        <w:t>3</w:t>
      </w:r>
      <w:r w:rsidRPr="003A0DA5">
        <w:rPr>
          <w:rFonts w:ascii="Arial" w:hAnsi="Arial" w:cs="Arial"/>
          <w:sz w:val="22"/>
          <w:szCs w:val="22"/>
        </w:rPr>
        <w:t xml:space="preserve"> in 202</w:t>
      </w:r>
      <w:r w:rsidR="006C623C" w:rsidRPr="003A0DA5">
        <w:rPr>
          <w:rFonts w:ascii="Arial" w:hAnsi="Arial" w:cs="Arial"/>
          <w:sz w:val="22"/>
          <w:szCs w:val="22"/>
        </w:rPr>
        <w:t>4</w:t>
      </w:r>
      <w:r w:rsidRPr="003A0DA5">
        <w:rPr>
          <w:rFonts w:ascii="Arial" w:hAnsi="Arial" w:cs="Arial"/>
          <w:sz w:val="22"/>
          <w:szCs w:val="22"/>
        </w:rPr>
        <w:t xml:space="preserve"> (Ur</w:t>
      </w:r>
      <w:r w:rsidR="00D43B24">
        <w:rPr>
          <w:rFonts w:ascii="Arial" w:hAnsi="Arial" w:cs="Arial"/>
          <w:sz w:val="22"/>
          <w:szCs w:val="22"/>
        </w:rPr>
        <w:t>adni</w:t>
      </w:r>
      <w:r w:rsidRPr="003A0DA5">
        <w:rPr>
          <w:rFonts w:ascii="Arial" w:hAnsi="Arial" w:cs="Arial"/>
          <w:sz w:val="22"/>
          <w:szCs w:val="22"/>
        </w:rPr>
        <w:t xml:space="preserve"> list RS, št. 1</w:t>
      </w:r>
      <w:r w:rsidR="00F9298D" w:rsidRPr="003A0DA5">
        <w:rPr>
          <w:rFonts w:ascii="Arial" w:hAnsi="Arial" w:cs="Arial"/>
          <w:sz w:val="22"/>
          <w:szCs w:val="22"/>
        </w:rPr>
        <w:t>50</w:t>
      </w:r>
      <w:r w:rsidRPr="003A0DA5">
        <w:rPr>
          <w:rFonts w:ascii="Arial" w:hAnsi="Arial" w:cs="Arial"/>
          <w:sz w:val="22"/>
          <w:szCs w:val="22"/>
        </w:rPr>
        <w:t>/2</w:t>
      </w:r>
      <w:r w:rsidR="00F9298D" w:rsidRPr="003A0DA5">
        <w:rPr>
          <w:rFonts w:ascii="Arial" w:hAnsi="Arial" w:cs="Arial"/>
          <w:sz w:val="22"/>
          <w:szCs w:val="22"/>
        </w:rPr>
        <w:t>2</w:t>
      </w:r>
      <w:r w:rsidRPr="003A0DA5">
        <w:rPr>
          <w:rFonts w:ascii="Arial" w:hAnsi="Arial" w:cs="Arial"/>
          <w:sz w:val="22"/>
          <w:szCs w:val="22"/>
        </w:rPr>
        <w:t xml:space="preserve">) dne </w:t>
      </w:r>
      <w:r w:rsidR="00E10726" w:rsidRPr="003A0DA5">
        <w:rPr>
          <w:rFonts w:ascii="Arial" w:hAnsi="Arial" w:cs="Arial"/>
          <w:sz w:val="22"/>
          <w:szCs w:val="22"/>
        </w:rPr>
        <w:t>9</w:t>
      </w:r>
      <w:r w:rsidRPr="003A0DA5">
        <w:rPr>
          <w:rFonts w:ascii="Arial" w:hAnsi="Arial" w:cs="Arial"/>
          <w:sz w:val="22"/>
          <w:szCs w:val="22"/>
        </w:rPr>
        <w:t>. 3. 202</w:t>
      </w:r>
      <w:r w:rsidR="004108CA" w:rsidRPr="003A0DA5">
        <w:rPr>
          <w:rFonts w:ascii="Arial" w:hAnsi="Arial" w:cs="Arial"/>
          <w:sz w:val="22"/>
          <w:szCs w:val="22"/>
        </w:rPr>
        <w:t>3</w:t>
      </w:r>
      <w:r w:rsidRPr="003A0DA5">
        <w:rPr>
          <w:rFonts w:ascii="Arial" w:hAnsi="Arial" w:cs="Arial"/>
          <w:sz w:val="22"/>
          <w:szCs w:val="22"/>
        </w:rPr>
        <w:t>, izdala soglasje k Letnemu poročilu</w:t>
      </w:r>
      <w:r w:rsidR="009942ED" w:rsidRPr="003A0DA5">
        <w:rPr>
          <w:rFonts w:ascii="Arial" w:hAnsi="Arial" w:cs="Arial"/>
          <w:sz w:val="22"/>
          <w:szCs w:val="22"/>
        </w:rPr>
        <w:t xml:space="preserve"> </w:t>
      </w:r>
      <w:bookmarkEnd w:id="1"/>
      <w:r w:rsidRPr="003A0DA5">
        <w:rPr>
          <w:rFonts w:ascii="Arial" w:hAnsi="Arial" w:cs="Arial"/>
          <w:sz w:val="22"/>
          <w:szCs w:val="22"/>
        </w:rPr>
        <w:t xml:space="preserve">OŠ </w:t>
      </w:r>
      <w:r w:rsidR="0074466D" w:rsidRPr="003A0DA5">
        <w:rPr>
          <w:rFonts w:ascii="Arial" w:hAnsi="Arial" w:cs="Arial"/>
          <w:sz w:val="22"/>
          <w:szCs w:val="22"/>
        </w:rPr>
        <w:t>Šempas</w:t>
      </w:r>
      <w:r w:rsidR="001571F5" w:rsidRPr="003A0DA5">
        <w:rPr>
          <w:rFonts w:ascii="Arial" w:hAnsi="Arial" w:cs="Arial"/>
          <w:sz w:val="22"/>
          <w:szCs w:val="22"/>
        </w:rPr>
        <w:t xml:space="preserve"> za leto 2022</w:t>
      </w:r>
      <w:r w:rsidRPr="003A0DA5">
        <w:rPr>
          <w:rFonts w:ascii="Arial" w:hAnsi="Arial" w:cs="Arial"/>
          <w:sz w:val="22"/>
          <w:szCs w:val="22"/>
        </w:rPr>
        <w:t xml:space="preserve">. </w:t>
      </w:r>
    </w:p>
    <w:p w14:paraId="67525C91" w14:textId="77777777" w:rsidR="0005089D" w:rsidRPr="00E10726" w:rsidRDefault="0005089D" w:rsidP="0005089D">
      <w:pPr>
        <w:jc w:val="both"/>
        <w:rPr>
          <w:rFonts w:ascii="Arial" w:hAnsi="Arial" w:cs="Arial"/>
          <w:sz w:val="22"/>
          <w:szCs w:val="22"/>
        </w:rPr>
      </w:pPr>
    </w:p>
    <w:p w14:paraId="5DB6053C" w14:textId="10552946" w:rsidR="0005089D" w:rsidRPr="000435C7" w:rsidRDefault="0005089D" w:rsidP="0005089D">
      <w:pPr>
        <w:jc w:val="both"/>
        <w:rPr>
          <w:rFonts w:ascii="Arial" w:hAnsi="Arial" w:cs="Arial"/>
          <w:sz w:val="22"/>
          <w:szCs w:val="22"/>
        </w:rPr>
      </w:pPr>
      <w:r w:rsidRPr="00E10726">
        <w:rPr>
          <w:rFonts w:ascii="Arial" w:hAnsi="Arial" w:cs="Arial"/>
          <w:sz w:val="22"/>
          <w:szCs w:val="22"/>
        </w:rPr>
        <w:t xml:space="preserve">Svet zavoda OŠ </w:t>
      </w:r>
      <w:r w:rsidR="0074466D" w:rsidRPr="00E10726">
        <w:rPr>
          <w:rFonts w:ascii="Arial" w:hAnsi="Arial" w:cs="Arial"/>
          <w:sz w:val="22"/>
          <w:szCs w:val="22"/>
        </w:rPr>
        <w:t>Šempas</w:t>
      </w:r>
      <w:r w:rsidRPr="00E10726">
        <w:rPr>
          <w:rFonts w:ascii="Arial" w:hAnsi="Arial" w:cs="Arial"/>
          <w:sz w:val="22"/>
          <w:szCs w:val="22"/>
        </w:rPr>
        <w:t xml:space="preserve"> je dne </w:t>
      </w:r>
      <w:r w:rsidR="00E47D97" w:rsidRPr="00E10726">
        <w:rPr>
          <w:rFonts w:ascii="Arial" w:hAnsi="Arial" w:cs="Arial"/>
          <w:sz w:val="22"/>
          <w:szCs w:val="22"/>
        </w:rPr>
        <w:t>2</w:t>
      </w:r>
      <w:r w:rsidR="00F31581" w:rsidRPr="00E10726">
        <w:rPr>
          <w:rFonts w:ascii="Arial" w:hAnsi="Arial" w:cs="Arial"/>
          <w:sz w:val="22"/>
          <w:szCs w:val="22"/>
        </w:rPr>
        <w:t>7</w:t>
      </w:r>
      <w:r w:rsidRPr="00E10726">
        <w:rPr>
          <w:rFonts w:ascii="Arial" w:hAnsi="Arial" w:cs="Arial"/>
          <w:sz w:val="22"/>
          <w:szCs w:val="22"/>
        </w:rPr>
        <w:t xml:space="preserve">. </w:t>
      </w:r>
      <w:r w:rsidR="00E47D97" w:rsidRPr="00E10726">
        <w:rPr>
          <w:rFonts w:ascii="Arial" w:hAnsi="Arial" w:cs="Arial"/>
          <w:sz w:val="22"/>
          <w:szCs w:val="22"/>
        </w:rPr>
        <w:t>2</w:t>
      </w:r>
      <w:r w:rsidRPr="00E10726">
        <w:rPr>
          <w:rFonts w:ascii="Arial" w:hAnsi="Arial" w:cs="Arial"/>
          <w:sz w:val="22"/>
          <w:szCs w:val="22"/>
        </w:rPr>
        <w:t>. 202</w:t>
      </w:r>
      <w:r w:rsidR="00E47D97" w:rsidRPr="00E10726">
        <w:rPr>
          <w:rFonts w:ascii="Arial" w:hAnsi="Arial" w:cs="Arial"/>
          <w:sz w:val="22"/>
          <w:szCs w:val="22"/>
        </w:rPr>
        <w:t>3</w:t>
      </w:r>
      <w:r w:rsidRPr="00E10726">
        <w:rPr>
          <w:rFonts w:ascii="Arial" w:hAnsi="Arial" w:cs="Arial"/>
          <w:sz w:val="22"/>
          <w:szCs w:val="22"/>
        </w:rPr>
        <w:t xml:space="preserve"> posredoval Mestni občini Nova Gorica priloženo vlogo za izdajo soglasja za izplačilo dela plače za redno delovno uspešnost ravnateljice OŠ </w:t>
      </w:r>
      <w:r w:rsidR="00F31581" w:rsidRPr="00E10726">
        <w:rPr>
          <w:rFonts w:ascii="Arial" w:hAnsi="Arial" w:cs="Arial"/>
          <w:sz w:val="22"/>
          <w:szCs w:val="22"/>
        </w:rPr>
        <w:t>Šempas</w:t>
      </w:r>
      <w:r w:rsidRPr="00E10726">
        <w:rPr>
          <w:rFonts w:ascii="Arial" w:hAnsi="Arial" w:cs="Arial"/>
          <w:sz w:val="22"/>
          <w:szCs w:val="22"/>
        </w:rPr>
        <w:t xml:space="preserve"> za ocenjevalno obdobje od 1.</w:t>
      </w:r>
      <w:r w:rsidR="00C535A1">
        <w:rPr>
          <w:rFonts w:ascii="Arial" w:hAnsi="Arial" w:cs="Arial"/>
          <w:sz w:val="22"/>
          <w:szCs w:val="22"/>
        </w:rPr>
        <w:t xml:space="preserve"> </w:t>
      </w:r>
      <w:r w:rsidRPr="00E10726">
        <w:rPr>
          <w:rFonts w:ascii="Arial" w:hAnsi="Arial" w:cs="Arial"/>
          <w:sz w:val="22"/>
          <w:szCs w:val="22"/>
        </w:rPr>
        <w:t>1.</w:t>
      </w:r>
      <w:r w:rsidR="00C535A1">
        <w:rPr>
          <w:rFonts w:ascii="Arial" w:hAnsi="Arial" w:cs="Arial"/>
          <w:sz w:val="22"/>
          <w:szCs w:val="22"/>
        </w:rPr>
        <w:t xml:space="preserve"> </w:t>
      </w:r>
      <w:r w:rsidRPr="00E10726">
        <w:rPr>
          <w:rFonts w:ascii="Arial" w:hAnsi="Arial" w:cs="Arial"/>
          <w:sz w:val="22"/>
          <w:szCs w:val="22"/>
        </w:rPr>
        <w:t>202</w:t>
      </w:r>
      <w:r w:rsidR="00C23F51" w:rsidRPr="00E10726">
        <w:rPr>
          <w:rFonts w:ascii="Arial" w:hAnsi="Arial" w:cs="Arial"/>
          <w:sz w:val="22"/>
          <w:szCs w:val="22"/>
        </w:rPr>
        <w:t>2</w:t>
      </w:r>
      <w:r w:rsidRPr="00E10726">
        <w:rPr>
          <w:rFonts w:ascii="Arial" w:hAnsi="Arial" w:cs="Arial"/>
          <w:sz w:val="22"/>
          <w:szCs w:val="22"/>
        </w:rPr>
        <w:t xml:space="preserve"> do 31.</w:t>
      </w:r>
      <w:r w:rsidR="00C535A1">
        <w:rPr>
          <w:rFonts w:ascii="Arial" w:hAnsi="Arial" w:cs="Arial"/>
          <w:sz w:val="22"/>
          <w:szCs w:val="22"/>
        </w:rPr>
        <w:t xml:space="preserve"> </w:t>
      </w:r>
      <w:r w:rsidRPr="00E10726">
        <w:rPr>
          <w:rFonts w:ascii="Arial" w:hAnsi="Arial" w:cs="Arial"/>
          <w:sz w:val="22"/>
          <w:szCs w:val="22"/>
        </w:rPr>
        <w:t>12.</w:t>
      </w:r>
      <w:r w:rsidR="00C535A1">
        <w:rPr>
          <w:rFonts w:ascii="Arial" w:hAnsi="Arial" w:cs="Arial"/>
          <w:sz w:val="22"/>
          <w:szCs w:val="22"/>
        </w:rPr>
        <w:t xml:space="preserve"> </w:t>
      </w:r>
      <w:r w:rsidRPr="00E10726">
        <w:rPr>
          <w:rFonts w:ascii="Arial" w:hAnsi="Arial" w:cs="Arial"/>
          <w:sz w:val="22"/>
          <w:szCs w:val="22"/>
        </w:rPr>
        <w:t>202</w:t>
      </w:r>
      <w:r w:rsidR="00C23F51" w:rsidRPr="00E10726">
        <w:rPr>
          <w:rFonts w:ascii="Arial" w:hAnsi="Arial" w:cs="Arial"/>
          <w:sz w:val="22"/>
          <w:szCs w:val="22"/>
        </w:rPr>
        <w:t>2</w:t>
      </w:r>
      <w:r w:rsidRPr="00E10726">
        <w:rPr>
          <w:rFonts w:ascii="Arial" w:hAnsi="Arial" w:cs="Arial"/>
          <w:sz w:val="22"/>
          <w:szCs w:val="22"/>
        </w:rPr>
        <w:t>. V vlogi so</w:t>
      </w:r>
      <w:r w:rsidRPr="000435C7">
        <w:rPr>
          <w:rFonts w:ascii="Arial" w:hAnsi="Arial" w:cs="Arial"/>
          <w:sz w:val="22"/>
          <w:szCs w:val="22"/>
        </w:rPr>
        <w:t xml:space="preserve"> ovrednotena merila za ugotavljanje delovne uspešnosti in podana utemeljitev izplačila dela plače za delovno uspešnost na podlagi prej omenjenih meril skladno s Pravilnikom pristojnega ministra. </w:t>
      </w:r>
      <w:r w:rsidR="00584B96">
        <w:rPr>
          <w:rFonts w:ascii="Arial" w:hAnsi="Arial" w:cs="Arial"/>
          <w:sz w:val="22"/>
          <w:szCs w:val="22"/>
        </w:rPr>
        <w:t xml:space="preserve">Iz </w:t>
      </w:r>
      <w:r w:rsidR="00E611F3">
        <w:rPr>
          <w:rFonts w:ascii="Arial" w:hAnsi="Arial" w:cs="Arial"/>
          <w:sz w:val="22"/>
          <w:szCs w:val="22"/>
        </w:rPr>
        <w:t>dokumentacije</w:t>
      </w:r>
      <w:r w:rsidR="00584B96">
        <w:rPr>
          <w:rFonts w:ascii="Arial" w:hAnsi="Arial" w:cs="Arial"/>
          <w:sz w:val="22"/>
          <w:szCs w:val="22"/>
        </w:rPr>
        <w:t xml:space="preserve"> je razvidno, da</w:t>
      </w:r>
      <w:r w:rsidR="00307D92">
        <w:rPr>
          <w:rFonts w:ascii="Arial" w:hAnsi="Arial" w:cs="Arial"/>
          <w:sz w:val="22"/>
          <w:szCs w:val="22"/>
        </w:rPr>
        <w:t xml:space="preserve"> ni podan nobeden od izločilnih pogojev iz 19. člena Pravilnika, </w:t>
      </w:r>
      <w:r w:rsidR="004C158A">
        <w:rPr>
          <w:rFonts w:ascii="Arial" w:hAnsi="Arial" w:cs="Arial"/>
          <w:sz w:val="22"/>
          <w:szCs w:val="22"/>
        </w:rPr>
        <w:t xml:space="preserve">ki bi vplival na upravičenost do </w:t>
      </w:r>
      <w:r w:rsidR="007568A7">
        <w:rPr>
          <w:rFonts w:ascii="Arial" w:hAnsi="Arial" w:cs="Arial"/>
          <w:sz w:val="22"/>
          <w:szCs w:val="22"/>
        </w:rPr>
        <w:t>izplačila delovne uspešnosti.</w:t>
      </w:r>
    </w:p>
    <w:p w14:paraId="3FF04C05" w14:textId="77777777" w:rsidR="00D045CA" w:rsidRPr="000435C7" w:rsidRDefault="00D045CA" w:rsidP="0005089D">
      <w:pPr>
        <w:jc w:val="both"/>
        <w:rPr>
          <w:rFonts w:ascii="Arial" w:hAnsi="Arial" w:cs="Arial"/>
          <w:sz w:val="22"/>
          <w:szCs w:val="22"/>
        </w:rPr>
      </w:pPr>
    </w:p>
    <w:p w14:paraId="61EC77A0" w14:textId="5790267C" w:rsidR="0005089D" w:rsidRPr="000435C7" w:rsidRDefault="0005089D" w:rsidP="0005089D">
      <w:pPr>
        <w:jc w:val="both"/>
        <w:rPr>
          <w:rFonts w:ascii="Arial" w:hAnsi="Arial" w:cs="Arial"/>
          <w:sz w:val="22"/>
          <w:szCs w:val="22"/>
        </w:rPr>
      </w:pPr>
      <w:r w:rsidRPr="000435C7">
        <w:rPr>
          <w:rFonts w:ascii="Arial" w:hAnsi="Arial" w:cs="Arial"/>
          <w:sz w:val="22"/>
          <w:szCs w:val="22"/>
        </w:rPr>
        <w:t xml:space="preserve">Iz vloge je razvidno, da je Svet zavoda OŠ </w:t>
      </w:r>
      <w:r w:rsidR="0094559A" w:rsidRPr="000435C7">
        <w:rPr>
          <w:rFonts w:ascii="Arial" w:hAnsi="Arial" w:cs="Arial"/>
          <w:sz w:val="22"/>
          <w:szCs w:val="22"/>
        </w:rPr>
        <w:t>Šempas</w:t>
      </w:r>
      <w:r w:rsidRPr="000435C7">
        <w:rPr>
          <w:rFonts w:ascii="Arial" w:hAnsi="Arial" w:cs="Arial"/>
          <w:sz w:val="22"/>
          <w:szCs w:val="22"/>
        </w:rPr>
        <w:t xml:space="preserve"> odločil, da: </w:t>
      </w:r>
    </w:p>
    <w:p w14:paraId="47B61AF4" w14:textId="2582E9A4" w:rsidR="0005089D" w:rsidRPr="000435C7" w:rsidRDefault="0005089D" w:rsidP="0005089D">
      <w:pPr>
        <w:pStyle w:val="Odstavekseznama"/>
        <w:numPr>
          <w:ilvl w:val="0"/>
          <w:numId w:val="39"/>
        </w:numPr>
        <w:ind w:left="357" w:hanging="357"/>
        <w:rPr>
          <w:rFonts w:cs="Arial"/>
          <w:sz w:val="22"/>
          <w:szCs w:val="22"/>
        </w:rPr>
      </w:pPr>
      <w:r w:rsidRPr="000435C7">
        <w:rPr>
          <w:rFonts w:cs="Arial"/>
          <w:sz w:val="22"/>
          <w:szCs w:val="22"/>
        </w:rPr>
        <w:t xml:space="preserve">je ravnateljica OŠ </w:t>
      </w:r>
      <w:r w:rsidR="0094559A" w:rsidRPr="000435C7">
        <w:rPr>
          <w:rFonts w:cs="Arial"/>
          <w:sz w:val="22"/>
          <w:szCs w:val="22"/>
        </w:rPr>
        <w:t>Šempas</w:t>
      </w:r>
      <w:r w:rsidRPr="000435C7">
        <w:rPr>
          <w:rFonts w:cs="Arial"/>
          <w:sz w:val="22"/>
          <w:szCs w:val="22"/>
        </w:rPr>
        <w:t xml:space="preserve"> dosegla 100 % vrednosti meril za ugotavljanje dela plače za delovno uspešnost, </w:t>
      </w:r>
    </w:p>
    <w:p w14:paraId="3034D6B6" w14:textId="58ED5706" w:rsidR="0005089D" w:rsidRPr="000435C7" w:rsidRDefault="0005089D" w:rsidP="0005089D">
      <w:pPr>
        <w:pStyle w:val="Odstavekseznama"/>
        <w:numPr>
          <w:ilvl w:val="0"/>
          <w:numId w:val="39"/>
        </w:numPr>
        <w:ind w:left="357" w:hanging="357"/>
        <w:rPr>
          <w:rFonts w:cs="Arial"/>
          <w:sz w:val="22"/>
          <w:szCs w:val="22"/>
        </w:rPr>
      </w:pPr>
      <w:r w:rsidRPr="000435C7">
        <w:rPr>
          <w:rFonts w:cs="Arial"/>
          <w:sz w:val="22"/>
          <w:szCs w:val="22"/>
        </w:rPr>
        <w:t xml:space="preserve">se </w:t>
      </w:r>
      <w:r w:rsidR="008818FA">
        <w:rPr>
          <w:rFonts w:cs="Arial"/>
          <w:sz w:val="22"/>
          <w:szCs w:val="22"/>
        </w:rPr>
        <w:t>za plačilo</w:t>
      </w:r>
      <w:r w:rsidR="001625F4">
        <w:rPr>
          <w:rFonts w:cs="Arial"/>
          <w:sz w:val="22"/>
          <w:szCs w:val="22"/>
        </w:rPr>
        <w:t xml:space="preserve"> redne delovne uspešnosti </w:t>
      </w:r>
      <w:r w:rsidRPr="000435C7">
        <w:rPr>
          <w:rFonts w:cs="Arial"/>
          <w:sz w:val="22"/>
          <w:szCs w:val="22"/>
        </w:rPr>
        <w:t>ravnateljic</w:t>
      </w:r>
      <w:r w:rsidR="001625F4">
        <w:rPr>
          <w:rFonts w:cs="Arial"/>
          <w:sz w:val="22"/>
          <w:szCs w:val="22"/>
        </w:rPr>
        <w:t>e</w:t>
      </w:r>
      <w:r w:rsidRPr="000435C7">
        <w:rPr>
          <w:rFonts w:cs="Arial"/>
          <w:sz w:val="22"/>
          <w:szCs w:val="22"/>
        </w:rPr>
        <w:t xml:space="preserve"> nameni 5 % letne mase njene osnovne plače. </w:t>
      </w:r>
    </w:p>
    <w:p w14:paraId="18B35503" w14:textId="77777777" w:rsidR="00490579" w:rsidRPr="008F1F09" w:rsidRDefault="00490579" w:rsidP="0005089D">
      <w:pPr>
        <w:jc w:val="both"/>
        <w:rPr>
          <w:rFonts w:ascii="Arial" w:hAnsi="Arial" w:cs="Arial"/>
          <w:sz w:val="22"/>
          <w:szCs w:val="22"/>
        </w:rPr>
      </w:pPr>
    </w:p>
    <w:p w14:paraId="761DD650" w14:textId="4D452F99" w:rsidR="0005089D" w:rsidRPr="008F1F09" w:rsidRDefault="00EB35FE" w:rsidP="0005089D">
      <w:pPr>
        <w:jc w:val="both"/>
        <w:rPr>
          <w:rFonts w:ascii="Arial" w:hAnsi="Arial" w:cs="Arial"/>
          <w:sz w:val="22"/>
          <w:szCs w:val="22"/>
        </w:rPr>
      </w:pPr>
      <w:r w:rsidRPr="008F1F09">
        <w:rPr>
          <w:rFonts w:ascii="Arial" w:hAnsi="Arial" w:cs="Arial"/>
          <w:sz w:val="22"/>
          <w:szCs w:val="22"/>
        </w:rPr>
        <w:t>Pri izračunu letne mase</w:t>
      </w:r>
      <w:r w:rsidR="00BA1F61" w:rsidRPr="008F1F09">
        <w:rPr>
          <w:rFonts w:ascii="Arial" w:hAnsi="Arial" w:cs="Arial"/>
          <w:sz w:val="22"/>
          <w:szCs w:val="22"/>
        </w:rPr>
        <w:t xml:space="preserve"> se</w:t>
      </w:r>
      <w:r w:rsidR="00C5239A" w:rsidRPr="008F1F09">
        <w:rPr>
          <w:rFonts w:ascii="Arial" w:hAnsi="Arial" w:cs="Arial"/>
          <w:sz w:val="22"/>
          <w:szCs w:val="22"/>
        </w:rPr>
        <w:t xml:space="preserve"> upošteva </w:t>
      </w:r>
      <w:r w:rsidR="00E93672" w:rsidRPr="008F1F09">
        <w:rPr>
          <w:rFonts w:ascii="Arial" w:hAnsi="Arial" w:cs="Arial"/>
          <w:sz w:val="22"/>
          <w:szCs w:val="22"/>
        </w:rPr>
        <w:t>osnovna plača</w:t>
      </w:r>
      <w:r w:rsidR="00C6201C" w:rsidRPr="008F1F09">
        <w:rPr>
          <w:rFonts w:ascii="Arial" w:hAnsi="Arial" w:cs="Arial"/>
          <w:sz w:val="22"/>
          <w:szCs w:val="22"/>
        </w:rPr>
        <w:t xml:space="preserve">, </w:t>
      </w:r>
      <w:r w:rsidR="00EA0723" w:rsidRPr="008F1F09">
        <w:rPr>
          <w:rFonts w:ascii="Arial" w:hAnsi="Arial" w:cs="Arial"/>
          <w:sz w:val="22"/>
          <w:szCs w:val="22"/>
        </w:rPr>
        <w:t>na podlagi</w:t>
      </w:r>
      <w:r w:rsidR="00C6201C" w:rsidRPr="008F1F09">
        <w:rPr>
          <w:rFonts w:ascii="Arial" w:hAnsi="Arial" w:cs="Arial"/>
          <w:sz w:val="22"/>
          <w:szCs w:val="22"/>
        </w:rPr>
        <w:t xml:space="preserve"> uvrstitv</w:t>
      </w:r>
      <w:r w:rsidR="00AB47BB" w:rsidRPr="008F1F09">
        <w:rPr>
          <w:rFonts w:ascii="Arial" w:hAnsi="Arial" w:cs="Arial"/>
          <w:sz w:val="22"/>
          <w:szCs w:val="22"/>
        </w:rPr>
        <w:t>e</w:t>
      </w:r>
      <w:r w:rsidR="00C6201C" w:rsidRPr="008F1F09">
        <w:rPr>
          <w:rFonts w:ascii="Arial" w:hAnsi="Arial" w:cs="Arial"/>
          <w:sz w:val="22"/>
          <w:szCs w:val="22"/>
        </w:rPr>
        <w:t xml:space="preserve"> v plačni razred</w:t>
      </w:r>
      <w:r w:rsidR="00E93672" w:rsidRPr="008F1F09">
        <w:rPr>
          <w:rFonts w:ascii="Arial" w:hAnsi="Arial" w:cs="Arial"/>
          <w:sz w:val="22"/>
          <w:szCs w:val="22"/>
        </w:rPr>
        <w:t xml:space="preserve"> za obdobje </w:t>
      </w:r>
      <w:r w:rsidR="0060038B" w:rsidRPr="008F1F09">
        <w:rPr>
          <w:rFonts w:ascii="Arial" w:hAnsi="Arial" w:cs="Arial"/>
          <w:sz w:val="22"/>
          <w:szCs w:val="22"/>
        </w:rPr>
        <w:t>prvih devetih mesecev (</w:t>
      </w:r>
      <w:r w:rsidR="001C6526">
        <w:rPr>
          <w:rFonts w:ascii="Arial" w:hAnsi="Arial" w:cs="Arial"/>
          <w:sz w:val="22"/>
          <w:szCs w:val="22"/>
        </w:rPr>
        <w:t xml:space="preserve">od </w:t>
      </w:r>
      <w:r w:rsidR="00E93672" w:rsidRPr="008F1F09">
        <w:rPr>
          <w:rFonts w:ascii="Arial" w:hAnsi="Arial" w:cs="Arial"/>
          <w:sz w:val="22"/>
          <w:szCs w:val="22"/>
        </w:rPr>
        <w:t>1.</w:t>
      </w:r>
      <w:r w:rsidR="00C535A1">
        <w:rPr>
          <w:rFonts w:ascii="Arial" w:hAnsi="Arial" w:cs="Arial"/>
          <w:sz w:val="22"/>
          <w:szCs w:val="22"/>
        </w:rPr>
        <w:t xml:space="preserve"> </w:t>
      </w:r>
      <w:r w:rsidR="00E93672" w:rsidRPr="008F1F09">
        <w:rPr>
          <w:rFonts w:ascii="Arial" w:hAnsi="Arial" w:cs="Arial"/>
          <w:sz w:val="22"/>
          <w:szCs w:val="22"/>
        </w:rPr>
        <w:t>1.</w:t>
      </w:r>
      <w:r w:rsidR="00C535A1">
        <w:rPr>
          <w:rFonts w:ascii="Arial" w:hAnsi="Arial" w:cs="Arial"/>
          <w:sz w:val="22"/>
          <w:szCs w:val="22"/>
        </w:rPr>
        <w:t xml:space="preserve"> </w:t>
      </w:r>
      <w:r w:rsidR="00E93672" w:rsidRPr="008F1F09">
        <w:rPr>
          <w:rFonts w:ascii="Arial" w:hAnsi="Arial" w:cs="Arial"/>
          <w:sz w:val="22"/>
          <w:szCs w:val="22"/>
        </w:rPr>
        <w:t>2022 do 30.</w:t>
      </w:r>
      <w:r w:rsidR="00C535A1">
        <w:rPr>
          <w:rFonts w:ascii="Arial" w:hAnsi="Arial" w:cs="Arial"/>
          <w:sz w:val="22"/>
          <w:szCs w:val="22"/>
        </w:rPr>
        <w:t xml:space="preserve"> </w:t>
      </w:r>
      <w:r w:rsidR="00E93672" w:rsidRPr="008F1F09">
        <w:rPr>
          <w:rFonts w:ascii="Arial" w:hAnsi="Arial" w:cs="Arial"/>
          <w:sz w:val="22"/>
          <w:szCs w:val="22"/>
        </w:rPr>
        <w:t>9.</w:t>
      </w:r>
      <w:r w:rsidR="00C535A1">
        <w:rPr>
          <w:rFonts w:ascii="Arial" w:hAnsi="Arial" w:cs="Arial"/>
          <w:sz w:val="22"/>
          <w:szCs w:val="22"/>
        </w:rPr>
        <w:t xml:space="preserve"> </w:t>
      </w:r>
      <w:r w:rsidR="00E93672" w:rsidRPr="008F1F09">
        <w:rPr>
          <w:rFonts w:ascii="Arial" w:hAnsi="Arial" w:cs="Arial"/>
          <w:sz w:val="22"/>
          <w:szCs w:val="22"/>
        </w:rPr>
        <w:t>2022</w:t>
      </w:r>
      <w:r w:rsidR="0060038B" w:rsidRPr="008F1F09">
        <w:rPr>
          <w:rFonts w:ascii="Arial" w:hAnsi="Arial" w:cs="Arial"/>
          <w:sz w:val="22"/>
          <w:szCs w:val="22"/>
        </w:rPr>
        <w:t>)</w:t>
      </w:r>
      <w:r w:rsidR="00DF28E1" w:rsidRPr="008F1F09">
        <w:rPr>
          <w:rFonts w:ascii="Arial" w:hAnsi="Arial" w:cs="Arial"/>
          <w:sz w:val="22"/>
          <w:szCs w:val="22"/>
        </w:rPr>
        <w:t xml:space="preserve"> v znesku, skladno s takrat veljavno </w:t>
      </w:r>
      <w:r w:rsidR="00EA0723" w:rsidRPr="008F1F09">
        <w:rPr>
          <w:rFonts w:ascii="Arial" w:hAnsi="Arial" w:cs="Arial"/>
          <w:sz w:val="22"/>
          <w:szCs w:val="22"/>
        </w:rPr>
        <w:t>plačno lestvico</w:t>
      </w:r>
      <w:r w:rsidR="00DF28E1" w:rsidRPr="008F1F09">
        <w:rPr>
          <w:rFonts w:ascii="Arial" w:hAnsi="Arial" w:cs="Arial"/>
          <w:sz w:val="22"/>
          <w:szCs w:val="22"/>
        </w:rPr>
        <w:t xml:space="preserve">, ter </w:t>
      </w:r>
      <w:r w:rsidR="009824BD" w:rsidRPr="008F1F09">
        <w:rPr>
          <w:rFonts w:ascii="Arial" w:hAnsi="Arial" w:cs="Arial"/>
          <w:sz w:val="22"/>
          <w:szCs w:val="22"/>
        </w:rPr>
        <w:t>povečan</w:t>
      </w:r>
      <w:r w:rsidR="00F97389" w:rsidRPr="008F1F09">
        <w:rPr>
          <w:rFonts w:ascii="Arial" w:hAnsi="Arial" w:cs="Arial"/>
          <w:sz w:val="22"/>
          <w:szCs w:val="22"/>
        </w:rPr>
        <w:t>je</w:t>
      </w:r>
      <w:r w:rsidR="009824BD" w:rsidRPr="008F1F09">
        <w:rPr>
          <w:rFonts w:ascii="Arial" w:hAnsi="Arial" w:cs="Arial"/>
          <w:sz w:val="22"/>
          <w:szCs w:val="22"/>
        </w:rPr>
        <w:t xml:space="preserve"> osnovne plače</w:t>
      </w:r>
      <w:r w:rsidR="00EE5E0D" w:rsidRPr="008F1F09">
        <w:rPr>
          <w:rFonts w:ascii="Arial" w:hAnsi="Arial" w:cs="Arial"/>
          <w:sz w:val="22"/>
          <w:szCs w:val="22"/>
        </w:rPr>
        <w:t xml:space="preserve"> za obdobje od 1.</w:t>
      </w:r>
      <w:r w:rsidR="00C535A1">
        <w:rPr>
          <w:rFonts w:ascii="Arial" w:hAnsi="Arial" w:cs="Arial"/>
          <w:sz w:val="22"/>
          <w:szCs w:val="22"/>
        </w:rPr>
        <w:t xml:space="preserve"> </w:t>
      </w:r>
      <w:r w:rsidR="00EE5E0D" w:rsidRPr="008F1F09">
        <w:rPr>
          <w:rFonts w:ascii="Arial" w:hAnsi="Arial" w:cs="Arial"/>
          <w:sz w:val="22"/>
          <w:szCs w:val="22"/>
        </w:rPr>
        <w:t>10.</w:t>
      </w:r>
      <w:r w:rsidR="00C535A1">
        <w:rPr>
          <w:rFonts w:ascii="Arial" w:hAnsi="Arial" w:cs="Arial"/>
          <w:sz w:val="22"/>
          <w:szCs w:val="22"/>
        </w:rPr>
        <w:t xml:space="preserve"> </w:t>
      </w:r>
      <w:r w:rsidR="00EE5E0D" w:rsidRPr="008F1F09">
        <w:rPr>
          <w:rFonts w:ascii="Arial" w:hAnsi="Arial" w:cs="Arial"/>
          <w:sz w:val="22"/>
          <w:szCs w:val="22"/>
        </w:rPr>
        <w:t>2022 do 31.</w:t>
      </w:r>
      <w:r w:rsidR="00C535A1">
        <w:rPr>
          <w:rFonts w:ascii="Arial" w:hAnsi="Arial" w:cs="Arial"/>
          <w:sz w:val="22"/>
          <w:szCs w:val="22"/>
        </w:rPr>
        <w:t xml:space="preserve"> </w:t>
      </w:r>
      <w:r w:rsidR="00EE5E0D" w:rsidRPr="008F1F09">
        <w:rPr>
          <w:rFonts w:ascii="Arial" w:hAnsi="Arial" w:cs="Arial"/>
          <w:sz w:val="22"/>
          <w:szCs w:val="22"/>
        </w:rPr>
        <w:t>12.</w:t>
      </w:r>
      <w:r w:rsidR="00C535A1">
        <w:rPr>
          <w:rFonts w:ascii="Arial" w:hAnsi="Arial" w:cs="Arial"/>
          <w:sz w:val="22"/>
          <w:szCs w:val="22"/>
        </w:rPr>
        <w:t xml:space="preserve"> </w:t>
      </w:r>
      <w:r w:rsidR="00EE5E0D" w:rsidRPr="008F1F09">
        <w:rPr>
          <w:rFonts w:ascii="Arial" w:hAnsi="Arial" w:cs="Arial"/>
          <w:sz w:val="22"/>
          <w:szCs w:val="22"/>
        </w:rPr>
        <w:t>2022</w:t>
      </w:r>
      <w:r w:rsidR="00914322" w:rsidRPr="008F1F09">
        <w:rPr>
          <w:rFonts w:ascii="Arial" w:hAnsi="Arial" w:cs="Arial"/>
          <w:sz w:val="22"/>
          <w:szCs w:val="22"/>
        </w:rPr>
        <w:t xml:space="preserve">, skladno </w:t>
      </w:r>
      <w:r w:rsidR="00AF3899" w:rsidRPr="008F1F09">
        <w:rPr>
          <w:rFonts w:ascii="Arial" w:hAnsi="Arial" w:cs="Arial"/>
          <w:sz w:val="22"/>
          <w:szCs w:val="22"/>
        </w:rPr>
        <w:t>z uskladitvijo vrednosti plačnih razredov plačne lestvice</w:t>
      </w:r>
      <w:r w:rsidR="004D3B21" w:rsidRPr="008F1F09">
        <w:rPr>
          <w:rFonts w:ascii="Arial" w:hAnsi="Arial" w:cs="Arial"/>
          <w:sz w:val="22"/>
          <w:szCs w:val="22"/>
        </w:rPr>
        <w:t xml:space="preserve"> na podlagi sprejetega Dogovora o ukrepih na področju plač</w:t>
      </w:r>
      <w:r w:rsidR="008F1F09" w:rsidRPr="008F1F09">
        <w:rPr>
          <w:rFonts w:ascii="Arial" w:hAnsi="Arial" w:cs="Arial"/>
          <w:sz w:val="22"/>
          <w:szCs w:val="22"/>
        </w:rPr>
        <w:t xml:space="preserve"> v javnem sektorju za leti 2022 in 2023.</w:t>
      </w:r>
    </w:p>
    <w:p w14:paraId="493F0A5A" w14:textId="7286F1A1" w:rsidR="00564F0F" w:rsidRPr="008F1F09" w:rsidRDefault="00564F0F" w:rsidP="0005089D">
      <w:pPr>
        <w:jc w:val="both"/>
        <w:rPr>
          <w:rFonts w:ascii="Arial" w:hAnsi="Arial" w:cs="Arial"/>
          <w:sz w:val="22"/>
          <w:szCs w:val="22"/>
        </w:rPr>
      </w:pPr>
    </w:p>
    <w:p w14:paraId="4F99F986" w14:textId="67529A8E" w:rsidR="00090CE2" w:rsidRPr="008F1F09" w:rsidRDefault="00090CE2" w:rsidP="00090CE2">
      <w:pPr>
        <w:jc w:val="both"/>
        <w:rPr>
          <w:rFonts w:ascii="Arial" w:hAnsi="Arial" w:cs="Arial"/>
          <w:sz w:val="22"/>
          <w:szCs w:val="22"/>
        </w:rPr>
      </w:pPr>
      <w:r w:rsidRPr="008F1F09">
        <w:rPr>
          <w:rFonts w:ascii="Arial" w:hAnsi="Arial" w:cs="Arial"/>
          <w:sz w:val="22"/>
          <w:szCs w:val="22"/>
        </w:rPr>
        <w:t xml:space="preserve">Izračun: </w:t>
      </w:r>
      <w:r w:rsidR="00C10C7A" w:rsidRPr="008F1F09">
        <w:rPr>
          <w:rFonts w:ascii="Arial" w:hAnsi="Arial" w:cs="Arial"/>
          <w:sz w:val="22"/>
          <w:szCs w:val="22"/>
        </w:rPr>
        <w:t>(</w:t>
      </w:r>
      <w:r w:rsidRPr="008F1F09">
        <w:rPr>
          <w:rFonts w:ascii="Arial" w:hAnsi="Arial" w:cs="Arial"/>
          <w:sz w:val="22"/>
          <w:szCs w:val="22"/>
        </w:rPr>
        <w:t xml:space="preserve">3.009,28 EUR </w:t>
      </w:r>
      <w:r w:rsidR="001174D9" w:rsidRPr="008F1F09">
        <w:rPr>
          <w:rFonts w:ascii="Arial" w:hAnsi="Arial" w:cs="Arial"/>
          <w:sz w:val="22"/>
          <w:szCs w:val="22"/>
        </w:rPr>
        <w:t>x</w:t>
      </w:r>
      <w:r w:rsidRPr="008F1F09">
        <w:rPr>
          <w:rFonts w:ascii="Arial" w:hAnsi="Arial" w:cs="Arial"/>
          <w:sz w:val="22"/>
          <w:szCs w:val="22"/>
        </w:rPr>
        <w:t xml:space="preserve"> </w:t>
      </w:r>
      <w:r w:rsidR="00C10C7A" w:rsidRPr="008F1F09">
        <w:rPr>
          <w:rFonts w:ascii="Arial" w:hAnsi="Arial" w:cs="Arial"/>
          <w:sz w:val="22"/>
          <w:szCs w:val="22"/>
        </w:rPr>
        <w:t>9</w:t>
      </w:r>
      <w:r w:rsidRPr="008F1F09">
        <w:rPr>
          <w:rFonts w:ascii="Arial" w:hAnsi="Arial" w:cs="Arial"/>
          <w:sz w:val="22"/>
          <w:szCs w:val="22"/>
        </w:rPr>
        <w:t xml:space="preserve"> </w:t>
      </w:r>
      <w:r w:rsidR="001174D9" w:rsidRPr="008F1F09">
        <w:rPr>
          <w:rFonts w:ascii="Arial" w:hAnsi="Arial" w:cs="Arial"/>
          <w:sz w:val="22"/>
          <w:szCs w:val="22"/>
        </w:rPr>
        <w:t>x</w:t>
      </w:r>
      <w:r w:rsidRPr="008F1F09">
        <w:rPr>
          <w:rFonts w:ascii="Arial" w:hAnsi="Arial" w:cs="Arial"/>
          <w:sz w:val="22"/>
          <w:szCs w:val="22"/>
        </w:rPr>
        <w:t xml:space="preserve"> 5 %</w:t>
      </w:r>
      <w:r w:rsidR="00C10C7A" w:rsidRPr="008F1F09">
        <w:rPr>
          <w:rFonts w:ascii="Arial" w:hAnsi="Arial" w:cs="Arial"/>
          <w:sz w:val="22"/>
          <w:szCs w:val="22"/>
        </w:rPr>
        <w:t>) + (3.</w:t>
      </w:r>
      <w:r w:rsidR="000D045F" w:rsidRPr="008F1F09">
        <w:rPr>
          <w:rFonts w:ascii="Arial" w:hAnsi="Arial" w:cs="Arial"/>
          <w:sz w:val="22"/>
          <w:szCs w:val="22"/>
        </w:rPr>
        <w:t>144</w:t>
      </w:r>
      <w:r w:rsidR="00C10C7A" w:rsidRPr="008F1F09">
        <w:rPr>
          <w:rFonts w:ascii="Arial" w:hAnsi="Arial" w:cs="Arial"/>
          <w:sz w:val="22"/>
          <w:szCs w:val="22"/>
        </w:rPr>
        <w:t>,</w:t>
      </w:r>
      <w:r w:rsidR="000D045F" w:rsidRPr="008F1F09">
        <w:rPr>
          <w:rFonts w:ascii="Arial" w:hAnsi="Arial" w:cs="Arial"/>
          <w:sz w:val="22"/>
          <w:szCs w:val="22"/>
        </w:rPr>
        <w:t>70</w:t>
      </w:r>
      <w:r w:rsidR="00C10C7A" w:rsidRPr="008F1F09">
        <w:rPr>
          <w:rFonts w:ascii="Arial" w:hAnsi="Arial" w:cs="Arial"/>
          <w:sz w:val="22"/>
          <w:szCs w:val="22"/>
        </w:rPr>
        <w:t xml:space="preserve"> EUR x </w:t>
      </w:r>
      <w:r w:rsidR="000D045F" w:rsidRPr="008F1F09">
        <w:rPr>
          <w:rFonts w:ascii="Arial" w:hAnsi="Arial" w:cs="Arial"/>
          <w:sz w:val="22"/>
          <w:szCs w:val="22"/>
        </w:rPr>
        <w:t>3</w:t>
      </w:r>
      <w:r w:rsidR="00C10C7A" w:rsidRPr="008F1F09">
        <w:rPr>
          <w:rFonts w:ascii="Arial" w:hAnsi="Arial" w:cs="Arial"/>
          <w:sz w:val="22"/>
          <w:szCs w:val="22"/>
        </w:rPr>
        <w:t xml:space="preserve"> x 5 %)</w:t>
      </w:r>
      <w:r w:rsidRPr="008F1F09">
        <w:rPr>
          <w:rFonts w:ascii="Arial" w:hAnsi="Arial" w:cs="Arial"/>
          <w:sz w:val="22"/>
          <w:szCs w:val="22"/>
        </w:rPr>
        <w:t xml:space="preserve"> = 1.8</w:t>
      </w:r>
      <w:r w:rsidR="000D045F" w:rsidRPr="008F1F09">
        <w:rPr>
          <w:rFonts w:ascii="Arial" w:hAnsi="Arial" w:cs="Arial"/>
          <w:sz w:val="22"/>
          <w:szCs w:val="22"/>
        </w:rPr>
        <w:t>2</w:t>
      </w:r>
      <w:r w:rsidRPr="008F1F09">
        <w:rPr>
          <w:rFonts w:ascii="Arial" w:hAnsi="Arial" w:cs="Arial"/>
          <w:sz w:val="22"/>
          <w:szCs w:val="22"/>
        </w:rPr>
        <w:t>5,</w:t>
      </w:r>
      <w:r w:rsidR="000D045F" w:rsidRPr="008F1F09">
        <w:rPr>
          <w:rFonts w:ascii="Arial" w:hAnsi="Arial" w:cs="Arial"/>
          <w:sz w:val="22"/>
          <w:szCs w:val="22"/>
        </w:rPr>
        <w:t>88</w:t>
      </w:r>
      <w:r w:rsidRPr="008F1F09">
        <w:rPr>
          <w:rFonts w:ascii="Arial" w:hAnsi="Arial" w:cs="Arial"/>
          <w:sz w:val="22"/>
          <w:szCs w:val="22"/>
        </w:rPr>
        <w:t xml:space="preserve"> EUR</w:t>
      </w:r>
    </w:p>
    <w:p w14:paraId="1EB024BB" w14:textId="77777777" w:rsidR="00290BEB" w:rsidRPr="000D045F" w:rsidRDefault="00290BEB" w:rsidP="0005089D">
      <w:pPr>
        <w:jc w:val="both"/>
        <w:rPr>
          <w:rFonts w:ascii="Arial" w:hAnsi="Arial" w:cs="Arial"/>
          <w:sz w:val="22"/>
        </w:rPr>
      </w:pPr>
    </w:p>
    <w:p w14:paraId="12E28264" w14:textId="1DBE078E" w:rsidR="0005089D" w:rsidRPr="000D045F" w:rsidRDefault="00D33651" w:rsidP="0005089D">
      <w:pPr>
        <w:jc w:val="both"/>
        <w:rPr>
          <w:rFonts w:ascii="Arial" w:hAnsi="Arial" w:cs="Arial"/>
          <w:sz w:val="22"/>
          <w:szCs w:val="22"/>
        </w:rPr>
      </w:pPr>
      <w:r w:rsidRPr="000D045F">
        <w:rPr>
          <w:rFonts w:ascii="Arial" w:hAnsi="Arial" w:cs="Arial"/>
          <w:sz w:val="22"/>
        </w:rPr>
        <w:lastRenderedPageBreak/>
        <w:t>Na podlagi navedenega se obseg sredstev za</w:t>
      </w:r>
      <w:r w:rsidR="00730202">
        <w:rPr>
          <w:rFonts w:ascii="Arial" w:hAnsi="Arial" w:cs="Arial"/>
          <w:sz w:val="22"/>
        </w:rPr>
        <w:t xml:space="preserve"> izplačilo</w:t>
      </w:r>
      <w:r w:rsidRPr="000D045F">
        <w:rPr>
          <w:rFonts w:ascii="Arial" w:hAnsi="Arial" w:cs="Arial"/>
          <w:sz w:val="22"/>
        </w:rPr>
        <w:t xml:space="preserve"> redn</w:t>
      </w:r>
      <w:r w:rsidR="00050243">
        <w:rPr>
          <w:rFonts w:ascii="Arial" w:hAnsi="Arial" w:cs="Arial"/>
          <w:sz w:val="22"/>
        </w:rPr>
        <w:t>e</w:t>
      </w:r>
      <w:r w:rsidRPr="000D045F">
        <w:rPr>
          <w:rFonts w:ascii="Arial" w:hAnsi="Arial" w:cs="Arial"/>
          <w:sz w:val="22"/>
        </w:rPr>
        <w:t xml:space="preserve"> delovn</w:t>
      </w:r>
      <w:r w:rsidR="00050243">
        <w:rPr>
          <w:rFonts w:ascii="Arial" w:hAnsi="Arial" w:cs="Arial"/>
          <w:sz w:val="22"/>
        </w:rPr>
        <w:t>e</w:t>
      </w:r>
      <w:r w:rsidRPr="000D045F">
        <w:rPr>
          <w:rFonts w:ascii="Arial" w:hAnsi="Arial" w:cs="Arial"/>
          <w:sz w:val="22"/>
        </w:rPr>
        <w:t xml:space="preserve"> uspešnost</w:t>
      </w:r>
      <w:r w:rsidR="00050243">
        <w:rPr>
          <w:rFonts w:ascii="Arial" w:hAnsi="Arial" w:cs="Arial"/>
          <w:sz w:val="22"/>
        </w:rPr>
        <w:t>i</w:t>
      </w:r>
      <w:r w:rsidRPr="000D045F">
        <w:rPr>
          <w:rFonts w:ascii="Arial" w:hAnsi="Arial" w:cs="Arial"/>
          <w:sz w:val="22"/>
        </w:rPr>
        <w:t xml:space="preserve"> ravnateljice </w:t>
      </w:r>
      <w:r w:rsidR="001B3412" w:rsidRPr="000D045F">
        <w:rPr>
          <w:rFonts w:ascii="Arial" w:hAnsi="Arial" w:cs="Arial"/>
          <w:sz w:val="22"/>
        </w:rPr>
        <w:t>Osnovne šole Šempas za leto 202</w:t>
      </w:r>
      <w:r w:rsidR="000D045F" w:rsidRPr="000D045F">
        <w:rPr>
          <w:rFonts w:ascii="Arial" w:hAnsi="Arial" w:cs="Arial"/>
          <w:sz w:val="22"/>
        </w:rPr>
        <w:t>2</w:t>
      </w:r>
      <w:r w:rsidR="001B3412" w:rsidRPr="000D045F">
        <w:rPr>
          <w:rFonts w:ascii="Arial" w:hAnsi="Arial" w:cs="Arial"/>
          <w:sz w:val="22"/>
        </w:rPr>
        <w:t xml:space="preserve"> določi v višini 1.8</w:t>
      </w:r>
      <w:r w:rsidR="000D045F" w:rsidRPr="000D045F">
        <w:rPr>
          <w:rFonts w:ascii="Arial" w:hAnsi="Arial" w:cs="Arial"/>
          <w:sz w:val="22"/>
        </w:rPr>
        <w:t>25,88</w:t>
      </w:r>
      <w:r w:rsidR="001B3412" w:rsidRPr="000D045F">
        <w:rPr>
          <w:rFonts w:ascii="Arial" w:hAnsi="Arial" w:cs="Arial"/>
          <w:sz w:val="22"/>
        </w:rPr>
        <w:t xml:space="preserve"> EUR bruto</w:t>
      </w:r>
      <w:r w:rsidRPr="000D045F">
        <w:rPr>
          <w:rFonts w:ascii="Arial" w:hAnsi="Arial" w:cs="Arial"/>
          <w:sz w:val="22"/>
        </w:rPr>
        <w:t>.</w:t>
      </w:r>
    </w:p>
    <w:p w14:paraId="646AF9A6" w14:textId="77777777" w:rsidR="00295625" w:rsidRPr="000D045F" w:rsidRDefault="00295625" w:rsidP="0005089D">
      <w:pPr>
        <w:jc w:val="both"/>
        <w:rPr>
          <w:rFonts w:ascii="Arial" w:hAnsi="Arial" w:cs="Arial"/>
          <w:sz w:val="22"/>
          <w:szCs w:val="22"/>
        </w:rPr>
      </w:pPr>
    </w:p>
    <w:p w14:paraId="16B104C8" w14:textId="64EA21A2" w:rsidR="0005089D" w:rsidRPr="000D045F" w:rsidRDefault="0005089D" w:rsidP="0005089D">
      <w:pPr>
        <w:jc w:val="both"/>
        <w:rPr>
          <w:rFonts w:ascii="Arial" w:hAnsi="Arial" w:cs="Arial"/>
          <w:sz w:val="22"/>
          <w:szCs w:val="22"/>
        </w:rPr>
      </w:pPr>
      <w:r w:rsidRPr="000D045F">
        <w:rPr>
          <w:rFonts w:ascii="Arial" w:hAnsi="Arial" w:cs="Arial"/>
          <w:sz w:val="22"/>
          <w:szCs w:val="22"/>
        </w:rPr>
        <w:t>Sredstva za izplačilo redne delovne uspešnosti ravnateljev osnovnih šol zagotavlja Ministrstvo za</w:t>
      </w:r>
      <w:r w:rsidR="00EC10C4">
        <w:rPr>
          <w:rFonts w:ascii="Arial" w:hAnsi="Arial" w:cs="Arial"/>
          <w:sz w:val="22"/>
          <w:szCs w:val="22"/>
        </w:rPr>
        <w:t xml:space="preserve"> vzgojo in</w:t>
      </w:r>
      <w:r w:rsidRPr="000D045F">
        <w:rPr>
          <w:rFonts w:ascii="Arial" w:hAnsi="Arial" w:cs="Arial"/>
          <w:sz w:val="22"/>
          <w:szCs w:val="22"/>
        </w:rPr>
        <w:t xml:space="preserve"> izobraževanj</w:t>
      </w:r>
      <w:r w:rsidR="00FA084F">
        <w:rPr>
          <w:rFonts w:ascii="Arial" w:hAnsi="Arial" w:cs="Arial"/>
          <w:sz w:val="22"/>
          <w:szCs w:val="22"/>
        </w:rPr>
        <w:t>e</w:t>
      </w:r>
      <w:r w:rsidRPr="000D045F">
        <w:rPr>
          <w:rFonts w:ascii="Arial" w:hAnsi="Arial" w:cs="Arial"/>
          <w:sz w:val="22"/>
          <w:szCs w:val="22"/>
        </w:rPr>
        <w:t xml:space="preserve">, zato predlagani sklep nima finančnih posledic za Mestno občino Nova Gorica. </w:t>
      </w:r>
    </w:p>
    <w:p w14:paraId="201126F4" w14:textId="77777777" w:rsidR="0005089D" w:rsidRPr="000D045F" w:rsidRDefault="0005089D" w:rsidP="0005089D">
      <w:pPr>
        <w:jc w:val="both"/>
        <w:rPr>
          <w:rFonts w:ascii="Arial" w:hAnsi="Arial" w:cs="Arial"/>
          <w:sz w:val="22"/>
          <w:szCs w:val="22"/>
        </w:rPr>
      </w:pPr>
    </w:p>
    <w:p w14:paraId="4D101E41" w14:textId="77777777" w:rsidR="0005089D" w:rsidRPr="000D045F" w:rsidRDefault="0005089D" w:rsidP="0005089D">
      <w:pPr>
        <w:jc w:val="both"/>
        <w:rPr>
          <w:rFonts w:ascii="Arial" w:hAnsi="Arial" w:cs="Arial"/>
          <w:sz w:val="22"/>
          <w:szCs w:val="22"/>
        </w:rPr>
      </w:pPr>
      <w:r w:rsidRPr="000D045F">
        <w:rPr>
          <w:rFonts w:ascii="Arial" w:hAnsi="Arial" w:cs="Arial"/>
          <w:sz w:val="22"/>
          <w:szCs w:val="22"/>
        </w:rPr>
        <w:t>Iz priložene dokumentacije je razvidno, da so izpolnjeni vsi pogoji in da je podaja soglasja utemeljena.</w:t>
      </w:r>
    </w:p>
    <w:p w14:paraId="7E65859E" w14:textId="77777777" w:rsidR="0005089D" w:rsidRPr="000D045F" w:rsidRDefault="0005089D" w:rsidP="0005089D">
      <w:pPr>
        <w:jc w:val="both"/>
        <w:rPr>
          <w:rFonts w:ascii="Arial" w:hAnsi="Arial" w:cs="Arial"/>
          <w:sz w:val="22"/>
          <w:szCs w:val="22"/>
        </w:rPr>
      </w:pPr>
    </w:p>
    <w:p w14:paraId="52A9C71C" w14:textId="77777777" w:rsidR="0005089D" w:rsidRPr="000D045F" w:rsidRDefault="0005089D" w:rsidP="0005089D">
      <w:pPr>
        <w:jc w:val="both"/>
        <w:rPr>
          <w:rFonts w:ascii="Arial" w:hAnsi="Arial" w:cs="Arial"/>
          <w:b/>
          <w:bCs/>
          <w:sz w:val="22"/>
          <w:szCs w:val="22"/>
        </w:rPr>
      </w:pPr>
      <w:r w:rsidRPr="000D045F">
        <w:rPr>
          <w:rFonts w:ascii="Arial" w:hAnsi="Arial" w:cs="Arial"/>
          <w:b/>
          <w:bCs/>
          <w:sz w:val="22"/>
          <w:szCs w:val="22"/>
        </w:rPr>
        <w:t>Mestnemu svetu Mestne občine Nova Gorica predlagamo, da obravnava predloženo gradivo in sprejme predlagani sklep.</w:t>
      </w:r>
    </w:p>
    <w:p w14:paraId="564854D6" w14:textId="77777777" w:rsidR="0005089D" w:rsidRPr="000D045F" w:rsidRDefault="0005089D" w:rsidP="0005089D">
      <w:pPr>
        <w:jc w:val="both"/>
        <w:rPr>
          <w:rFonts w:ascii="Arial" w:hAnsi="Arial" w:cs="Arial"/>
          <w:sz w:val="22"/>
          <w:szCs w:val="22"/>
        </w:rPr>
      </w:pPr>
    </w:p>
    <w:p w14:paraId="2FEB8383" w14:textId="77777777" w:rsidR="0005089D" w:rsidRPr="000D045F" w:rsidRDefault="0005089D" w:rsidP="0005089D">
      <w:pPr>
        <w:jc w:val="both"/>
        <w:rPr>
          <w:rFonts w:ascii="Arial" w:hAnsi="Arial" w:cs="Arial"/>
          <w:sz w:val="22"/>
          <w:szCs w:val="22"/>
        </w:rPr>
      </w:pPr>
    </w:p>
    <w:p w14:paraId="79211666" w14:textId="77777777" w:rsidR="0005089D" w:rsidRPr="000D045F" w:rsidRDefault="0005089D" w:rsidP="0005089D">
      <w:pPr>
        <w:jc w:val="both"/>
        <w:rPr>
          <w:rFonts w:ascii="Arial" w:hAnsi="Arial" w:cs="Arial"/>
          <w:sz w:val="22"/>
          <w:szCs w:val="22"/>
        </w:rPr>
      </w:pPr>
    </w:p>
    <w:p w14:paraId="056530C8" w14:textId="77777777" w:rsidR="0005089D" w:rsidRDefault="0005089D" w:rsidP="0005089D">
      <w:pPr>
        <w:jc w:val="both"/>
        <w:rPr>
          <w:rFonts w:ascii="Arial" w:hAnsi="Arial" w:cs="Arial"/>
          <w:sz w:val="22"/>
          <w:szCs w:val="22"/>
        </w:rPr>
      </w:pPr>
      <w:r>
        <w:rPr>
          <w:rFonts w:ascii="Arial" w:hAnsi="Arial" w:cs="Arial"/>
          <w:sz w:val="22"/>
          <w:szCs w:val="22"/>
        </w:rPr>
        <w:t xml:space="preserve">Pripravili: </w:t>
      </w:r>
    </w:p>
    <w:p w14:paraId="4940CE9A" w14:textId="3BDBA119" w:rsidR="00C15C07" w:rsidRDefault="00C15C07" w:rsidP="00C15C07">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535A1">
        <w:rPr>
          <w:rFonts w:ascii="Arial" w:hAnsi="Arial" w:cs="Arial"/>
          <w:sz w:val="22"/>
          <w:szCs w:val="22"/>
        </w:rPr>
        <w:t xml:space="preserve">      </w:t>
      </w:r>
      <w:r>
        <w:rPr>
          <w:rFonts w:ascii="Arial" w:hAnsi="Arial" w:cs="Arial"/>
          <w:sz w:val="22"/>
          <w:szCs w:val="22"/>
        </w:rPr>
        <w:t>Samo Turel</w:t>
      </w:r>
    </w:p>
    <w:p w14:paraId="5642D371" w14:textId="35CA4E2F" w:rsidR="00C15C07" w:rsidRDefault="00C15C07" w:rsidP="00C15C07">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535A1">
        <w:rPr>
          <w:rFonts w:ascii="Arial" w:hAnsi="Arial" w:cs="Arial"/>
          <w:sz w:val="22"/>
          <w:szCs w:val="22"/>
        </w:rPr>
        <w:t xml:space="preserve">      </w:t>
      </w:r>
      <w:r>
        <w:rPr>
          <w:rFonts w:ascii="Arial" w:hAnsi="Arial" w:cs="Arial"/>
          <w:sz w:val="22"/>
          <w:szCs w:val="22"/>
        </w:rPr>
        <w:t>ŽUPAN</w:t>
      </w:r>
    </w:p>
    <w:p w14:paraId="75119CF2" w14:textId="77777777" w:rsidR="0005089D" w:rsidRDefault="0005089D" w:rsidP="0005089D">
      <w:pPr>
        <w:jc w:val="both"/>
        <w:rPr>
          <w:rFonts w:ascii="Arial" w:hAnsi="Arial" w:cs="Arial"/>
          <w:sz w:val="22"/>
          <w:szCs w:val="22"/>
        </w:rPr>
      </w:pPr>
    </w:p>
    <w:p w14:paraId="1C19D48C" w14:textId="77777777" w:rsidR="0005089D" w:rsidRDefault="0005089D" w:rsidP="0005089D">
      <w:pPr>
        <w:jc w:val="both"/>
        <w:rPr>
          <w:rFonts w:ascii="Arial" w:hAnsi="Arial" w:cs="Arial"/>
          <w:sz w:val="22"/>
          <w:szCs w:val="22"/>
        </w:rPr>
      </w:pPr>
    </w:p>
    <w:p w14:paraId="25FBB243" w14:textId="77777777" w:rsidR="0005089D" w:rsidRDefault="0005089D" w:rsidP="0005089D">
      <w:pPr>
        <w:jc w:val="both"/>
        <w:rPr>
          <w:rFonts w:ascii="Arial" w:hAnsi="Arial" w:cs="Arial"/>
          <w:sz w:val="22"/>
          <w:szCs w:val="22"/>
        </w:rPr>
      </w:pPr>
      <w:r>
        <w:rPr>
          <w:rFonts w:ascii="Arial" w:hAnsi="Arial" w:cs="Arial"/>
          <w:sz w:val="22"/>
          <w:szCs w:val="22"/>
        </w:rPr>
        <w:t>Andrejka Bašelj</w:t>
      </w:r>
    </w:p>
    <w:p w14:paraId="43F27F0B" w14:textId="77777777" w:rsidR="0005089D" w:rsidRDefault="0005089D" w:rsidP="0005089D">
      <w:pPr>
        <w:jc w:val="both"/>
        <w:rPr>
          <w:rFonts w:ascii="Arial" w:hAnsi="Arial" w:cs="Arial"/>
          <w:sz w:val="22"/>
          <w:szCs w:val="22"/>
        </w:rPr>
      </w:pPr>
      <w:r>
        <w:rPr>
          <w:rFonts w:ascii="Arial" w:hAnsi="Arial" w:cs="Arial"/>
          <w:sz w:val="22"/>
          <w:szCs w:val="22"/>
        </w:rPr>
        <w:t>višja svetovalka za družbene dejavnosti</w:t>
      </w:r>
    </w:p>
    <w:p w14:paraId="4900A682" w14:textId="77777777" w:rsidR="0005089D" w:rsidRDefault="0005089D" w:rsidP="0005089D">
      <w:pPr>
        <w:jc w:val="both"/>
        <w:rPr>
          <w:rFonts w:ascii="Arial" w:hAnsi="Arial" w:cs="Arial"/>
          <w:sz w:val="22"/>
          <w:szCs w:val="22"/>
        </w:rPr>
      </w:pPr>
    </w:p>
    <w:p w14:paraId="39009714" w14:textId="4E21C0CB" w:rsidR="0005089D" w:rsidRDefault="0005089D" w:rsidP="0005089D">
      <w:pPr>
        <w:jc w:val="both"/>
        <w:rPr>
          <w:rFonts w:ascii="Arial" w:hAnsi="Arial" w:cs="Arial"/>
          <w:sz w:val="22"/>
          <w:szCs w:val="22"/>
        </w:rPr>
      </w:pPr>
    </w:p>
    <w:p w14:paraId="7FEE0415" w14:textId="77777777" w:rsidR="00865AA1" w:rsidRDefault="00865AA1" w:rsidP="0005089D">
      <w:pPr>
        <w:jc w:val="both"/>
        <w:rPr>
          <w:rFonts w:ascii="Arial" w:hAnsi="Arial" w:cs="Arial"/>
          <w:sz w:val="22"/>
          <w:szCs w:val="22"/>
        </w:rPr>
      </w:pPr>
    </w:p>
    <w:p w14:paraId="66B0A98A" w14:textId="77777777" w:rsidR="0005089D" w:rsidRDefault="0005089D" w:rsidP="0005089D">
      <w:pPr>
        <w:jc w:val="both"/>
        <w:rPr>
          <w:rFonts w:ascii="Arial" w:hAnsi="Arial" w:cs="Arial"/>
          <w:sz w:val="22"/>
          <w:szCs w:val="22"/>
        </w:rPr>
      </w:pPr>
    </w:p>
    <w:p w14:paraId="5CE1B7B9" w14:textId="77777777" w:rsidR="00C535A1" w:rsidRDefault="00C535A1" w:rsidP="0005089D">
      <w:pPr>
        <w:jc w:val="both"/>
        <w:rPr>
          <w:rFonts w:ascii="Arial" w:hAnsi="Arial" w:cs="Arial"/>
          <w:sz w:val="22"/>
          <w:szCs w:val="22"/>
        </w:rPr>
      </w:pPr>
    </w:p>
    <w:p w14:paraId="1C3BEE24" w14:textId="77777777" w:rsidR="00C535A1" w:rsidRDefault="00C535A1" w:rsidP="0005089D">
      <w:pPr>
        <w:jc w:val="both"/>
        <w:rPr>
          <w:rFonts w:ascii="Arial" w:hAnsi="Arial" w:cs="Arial"/>
          <w:sz w:val="22"/>
          <w:szCs w:val="22"/>
        </w:rPr>
      </w:pPr>
    </w:p>
    <w:p w14:paraId="2264F3B8" w14:textId="77777777" w:rsidR="0005089D" w:rsidRPr="003612E9" w:rsidRDefault="0005089D" w:rsidP="0005089D">
      <w:pPr>
        <w:jc w:val="both"/>
        <w:rPr>
          <w:rFonts w:ascii="Arial" w:hAnsi="Arial" w:cs="Arial"/>
          <w:sz w:val="22"/>
          <w:szCs w:val="22"/>
        </w:rPr>
      </w:pPr>
      <w:r w:rsidRPr="003612E9">
        <w:rPr>
          <w:rFonts w:ascii="Arial" w:hAnsi="Arial" w:cs="Arial"/>
          <w:sz w:val="22"/>
          <w:szCs w:val="22"/>
        </w:rPr>
        <w:t>Priloga:</w:t>
      </w:r>
    </w:p>
    <w:p w14:paraId="15E6927E" w14:textId="60877764" w:rsidR="0005089D" w:rsidRPr="003612E9" w:rsidRDefault="0005089D" w:rsidP="0005089D">
      <w:pPr>
        <w:pStyle w:val="Odstavekseznama"/>
        <w:widowControl/>
        <w:numPr>
          <w:ilvl w:val="0"/>
          <w:numId w:val="22"/>
        </w:numPr>
        <w:suppressAutoHyphens w:val="0"/>
        <w:contextualSpacing/>
        <w:rPr>
          <w:rFonts w:cs="Arial"/>
          <w:sz w:val="22"/>
          <w:szCs w:val="22"/>
        </w:rPr>
      </w:pPr>
      <w:r w:rsidRPr="003612E9">
        <w:rPr>
          <w:rFonts w:cs="Arial"/>
          <w:sz w:val="22"/>
          <w:szCs w:val="22"/>
        </w:rPr>
        <w:t xml:space="preserve">Vloga Sveta zavoda OŠ </w:t>
      </w:r>
      <w:r w:rsidR="00C867AC">
        <w:rPr>
          <w:rFonts w:cs="Arial"/>
          <w:sz w:val="22"/>
          <w:szCs w:val="22"/>
        </w:rPr>
        <w:t>Šempas</w:t>
      </w:r>
    </w:p>
    <w:p w14:paraId="498EAB8A" w14:textId="77777777" w:rsidR="0005089D" w:rsidRPr="00097033" w:rsidRDefault="0005089D" w:rsidP="0005089D">
      <w:pPr>
        <w:jc w:val="both"/>
        <w:rPr>
          <w:rFonts w:ascii="Arial" w:hAnsi="Arial" w:cs="Arial"/>
          <w:sz w:val="22"/>
          <w:szCs w:val="22"/>
        </w:rPr>
      </w:pPr>
    </w:p>
    <w:p w14:paraId="015796B7" w14:textId="77777777" w:rsidR="0005089D" w:rsidRDefault="0005089D" w:rsidP="0005089D">
      <w:pPr>
        <w:jc w:val="both"/>
        <w:rPr>
          <w:rFonts w:ascii="Arial" w:hAnsi="Arial" w:cs="Arial"/>
          <w:sz w:val="22"/>
          <w:szCs w:val="22"/>
        </w:rPr>
      </w:pPr>
    </w:p>
    <w:p w14:paraId="4287B1AA" w14:textId="77777777" w:rsidR="00716AAA" w:rsidRPr="00E43690" w:rsidRDefault="00716AAA" w:rsidP="00367EEB">
      <w:pPr>
        <w:jc w:val="both"/>
        <w:rPr>
          <w:rFonts w:ascii="Arial" w:hAnsi="Arial" w:cs="Arial"/>
          <w:sz w:val="22"/>
          <w:szCs w:val="22"/>
        </w:rPr>
      </w:pPr>
    </w:p>
    <w:sectPr w:rsidR="00716AAA" w:rsidRPr="00E43690" w:rsidSect="0007509D">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FFDB" w14:textId="77777777" w:rsidR="00770F7D" w:rsidRDefault="00770F7D">
      <w:r>
        <w:separator/>
      </w:r>
    </w:p>
  </w:endnote>
  <w:endnote w:type="continuationSeparator" w:id="0">
    <w:p w14:paraId="32AC2A51" w14:textId="77777777" w:rsidR="00770F7D" w:rsidRDefault="0077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87AC" w14:textId="77777777" w:rsidR="00770F7D" w:rsidRDefault="00770F7D">
      <w:r>
        <w:separator/>
      </w:r>
    </w:p>
  </w:footnote>
  <w:footnote w:type="continuationSeparator" w:id="0">
    <w:p w14:paraId="7F719076" w14:textId="77777777" w:rsidR="00770F7D" w:rsidRDefault="0077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0C2EB9"/>
    <w:multiLevelType w:val="hybridMultilevel"/>
    <w:tmpl w:val="5EC076C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28591280">
    <w:abstractNumId w:val="0"/>
  </w:num>
  <w:num w:numId="2" w16cid:durableId="1089346927">
    <w:abstractNumId w:val="37"/>
  </w:num>
  <w:num w:numId="3" w16cid:durableId="368574997">
    <w:abstractNumId w:val="28"/>
  </w:num>
  <w:num w:numId="4" w16cid:durableId="2081904422">
    <w:abstractNumId w:val="11"/>
  </w:num>
  <w:num w:numId="5" w16cid:durableId="1865172090">
    <w:abstractNumId w:val="15"/>
  </w:num>
  <w:num w:numId="6" w16cid:durableId="632101847">
    <w:abstractNumId w:val="5"/>
  </w:num>
  <w:num w:numId="7" w16cid:durableId="316419974">
    <w:abstractNumId w:val="14"/>
  </w:num>
  <w:num w:numId="8" w16cid:durableId="809441394">
    <w:abstractNumId w:val="6"/>
  </w:num>
  <w:num w:numId="9" w16cid:durableId="820317745">
    <w:abstractNumId w:val="7"/>
  </w:num>
  <w:num w:numId="10" w16cid:durableId="2119330501">
    <w:abstractNumId w:val="40"/>
  </w:num>
  <w:num w:numId="11" w16cid:durableId="327950090">
    <w:abstractNumId w:val="35"/>
  </w:num>
  <w:num w:numId="12" w16cid:durableId="1353532748">
    <w:abstractNumId w:val="1"/>
  </w:num>
  <w:num w:numId="13" w16cid:durableId="981618588">
    <w:abstractNumId w:val="19"/>
  </w:num>
  <w:num w:numId="14" w16cid:durableId="1690451213">
    <w:abstractNumId w:val="29"/>
  </w:num>
  <w:num w:numId="15" w16cid:durableId="1598052292">
    <w:abstractNumId w:val="10"/>
  </w:num>
  <w:num w:numId="16" w16cid:durableId="1895654436">
    <w:abstractNumId w:val="21"/>
  </w:num>
  <w:num w:numId="17" w16cid:durableId="95712478">
    <w:abstractNumId w:val="36"/>
  </w:num>
  <w:num w:numId="18" w16cid:durableId="1559824813">
    <w:abstractNumId w:val="12"/>
  </w:num>
  <w:num w:numId="19" w16cid:durableId="1380666154">
    <w:abstractNumId w:val="4"/>
  </w:num>
  <w:num w:numId="20" w16cid:durableId="616912037">
    <w:abstractNumId w:val="13"/>
  </w:num>
  <w:num w:numId="21" w16cid:durableId="250161836">
    <w:abstractNumId w:val="39"/>
  </w:num>
  <w:num w:numId="22" w16cid:durableId="221986674">
    <w:abstractNumId w:val="27"/>
  </w:num>
  <w:num w:numId="23" w16cid:durableId="2033454824">
    <w:abstractNumId w:val="38"/>
  </w:num>
  <w:num w:numId="24" w16cid:durableId="615908394">
    <w:abstractNumId w:val="3"/>
  </w:num>
  <w:num w:numId="25" w16cid:durableId="1874734001">
    <w:abstractNumId w:val="41"/>
  </w:num>
  <w:num w:numId="26" w16cid:durableId="1822886497">
    <w:abstractNumId w:val="24"/>
  </w:num>
  <w:num w:numId="27" w16cid:durableId="594363579">
    <w:abstractNumId w:val="30"/>
  </w:num>
  <w:num w:numId="28" w16cid:durableId="1833715988">
    <w:abstractNumId w:val="25"/>
  </w:num>
  <w:num w:numId="29" w16cid:durableId="689601316">
    <w:abstractNumId w:val="8"/>
  </w:num>
  <w:num w:numId="30" w16cid:durableId="162940939">
    <w:abstractNumId w:val="16"/>
  </w:num>
  <w:num w:numId="31" w16cid:durableId="762922451">
    <w:abstractNumId w:val="9"/>
  </w:num>
  <w:num w:numId="32" w16cid:durableId="1369532003">
    <w:abstractNumId w:val="20"/>
  </w:num>
  <w:num w:numId="33" w16cid:durableId="1665432867">
    <w:abstractNumId w:val="23"/>
  </w:num>
  <w:num w:numId="34" w16cid:durableId="1086339298">
    <w:abstractNumId w:val="31"/>
  </w:num>
  <w:num w:numId="35" w16cid:durableId="2011637611">
    <w:abstractNumId w:val="18"/>
  </w:num>
  <w:num w:numId="36" w16cid:durableId="1787651118">
    <w:abstractNumId w:val="26"/>
  </w:num>
  <w:num w:numId="37" w16cid:durableId="835653705">
    <w:abstractNumId w:val="2"/>
  </w:num>
  <w:num w:numId="38" w16cid:durableId="1325428452">
    <w:abstractNumId w:val="32"/>
  </w:num>
  <w:num w:numId="39" w16cid:durableId="1581216118">
    <w:abstractNumId w:val="22"/>
  </w:num>
  <w:num w:numId="40" w16cid:durableId="91778235">
    <w:abstractNumId w:val="33"/>
  </w:num>
  <w:num w:numId="41" w16cid:durableId="102893660">
    <w:abstractNumId w:val="34"/>
  </w:num>
  <w:num w:numId="42" w16cid:durableId="1508835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145B"/>
    <w:rsid w:val="00004375"/>
    <w:rsid w:val="0001033E"/>
    <w:rsid w:val="00014E2A"/>
    <w:rsid w:val="00016D19"/>
    <w:rsid w:val="00017927"/>
    <w:rsid w:val="00017DBA"/>
    <w:rsid w:val="00027F67"/>
    <w:rsid w:val="00036E21"/>
    <w:rsid w:val="000435C7"/>
    <w:rsid w:val="00045491"/>
    <w:rsid w:val="00050243"/>
    <w:rsid w:val="0005089D"/>
    <w:rsid w:val="00063B94"/>
    <w:rsid w:val="00065AC2"/>
    <w:rsid w:val="000742E5"/>
    <w:rsid w:val="0007509D"/>
    <w:rsid w:val="000805E0"/>
    <w:rsid w:val="00087850"/>
    <w:rsid w:val="00090CE2"/>
    <w:rsid w:val="00090DDD"/>
    <w:rsid w:val="00091CF8"/>
    <w:rsid w:val="00093300"/>
    <w:rsid w:val="00093FE1"/>
    <w:rsid w:val="00095EA6"/>
    <w:rsid w:val="000B0FEA"/>
    <w:rsid w:val="000C519D"/>
    <w:rsid w:val="000C6FB1"/>
    <w:rsid w:val="000D045F"/>
    <w:rsid w:val="000D3B3F"/>
    <w:rsid w:val="000D580A"/>
    <w:rsid w:val="000D5910"/>
    <w:rsid w:val="000D6805"/>
    <w:rsid w:val="000E50E1"/>
    <w:rsid w:val="000E691A"/>
    <w:rsid w:val="000F0234"/>
    <w:rsid w:val="000F0B5D"/>
    <w:rsid w:val="000F2D7B"/>
    <w:rsid w:val="000F5758"/>
    <w:rsid w:val="00112AA8"/>
    <w:rsid w:val="00116256"/>
    <w:rsid w:val="001174D9"/>
    <w:rsid w:val="0011792F"/>
    <w:rsid w:val="00122DC0"/>
    <w:rsid w:val="00127765"/>
    <w:rsid w:val="00132AB8"/>
    <w:rsid w:val="0013442D"/>
    <w:rsid w:val="001471C1"/>
    <w:rsid w:val="001540BB"/>
    <w:rsid w:val="001571F5"/>
    <w:rsid w:val="001625F4"/>
    <w:rsid w:val="001657DC"/>
    <w:rsid w:val="00172B6B"/>
    <w:rsid w:val="00174C65"/>
    <w:rsid w:val="00185A3D"/>
    <w:rsid w:val="001870DF"/>
    <w:rsid w:val="0019431A"/>
    <w:rsid w:val="00196F4D"/>
    <w:rsid w:val="001A254E"/>
    <w:rsid w:val="001A41F6"/>
    <w:rsid w:val="001B3412"/>
    <w:rsid w:val="001C147C"/>
    <w:rsid w:val="001C6526"/>
    <w:rsid w:val="001C73D5"/>
    <w:rsid w:val="001D1E98"/>
    <w:rsid w:val="001D1F0E"/>
    <w:rsid w:val="001D50B3"/>
    <w:rsid w:val="001E0726"/>
    <w:rsid w:val="001E19D3"/>
    <w:rsid w:val="001E352C"/>
    <w:rsid w:val="001E3B24"/>
    <w:rsid w:val="001E3EED"/>
    <w:rsid w:val="001E613E"/>
    <w:rsid w:val="001E6438"/>
    <w:rsid w:val="0020740C"/>
    <w:rsid w:val="00227878"/>
    <w:rsid w:val="00232E66"/>
    <w:rsid w:val="00234461"/>
    <w:rsid w:val="00240A06"/>
    <w:rsid w:val="00244C5A"/>
    <w:rsid w:val="00250C1F"/>
    <w:rsid w:val="00252A1B"/>
    <w:rsid w:val="00253AAF"/>
    <w:rsid w:val="00254588"/>
    <w:rsid w:val="00254AE2"/>
    <w:rsid w:val="00266F88"/>
    <w:rsid w:val="00270BCF"/>
    <w:rsid w:val="00274017"/>
    <w:rsid w:val="00275F58"/>
    <w:rsid w:val="0028352B"/>
    <w:rsid w:val="0028450D"/>
    <w:rsid w:val="00290BEB"/>
    <w:rsid w:val="00295625"/>
    <w:rsid w:val="002956F7"/>
    <w:rsid w:val="002A1FB4"/>
    <w:rsid w:val="002A2C21"/>
    <w:rsid w:val="002A48FE"/>
    <w:rsid w:val="002B7723"/>
    <w:rsid w:val="002C1D3C"/>
    <w:rsid w:val="002C6930"/>
    <w:rsid w:val="002C6A65"/>
    <w:rsid w:val="002C76AC"/>
    <w:rsid w:val="002D1AAD"/>
    <w:rsid w:val="002D2934"/>
    <w:rsid w:val="002D2EB4"/>
    <w:rsid w:val="002D4CAB"/>
    <w:rsid w:val="002E1980"/>
    <w:rsid w:val="002F0E02"/>
    <w:rsid w:val="00303161"/>
    <w:rsid w:val="00307D92"/>
    <w:rsid w:val="0031048A"/>
    <w:rsid w:val="003133ED"/>
    <w:rsid w:val="00313814"/>
    <w:rsid w:val="00320611"/>
    <w:rsid w:val="00323DB6"/>
    <w:rsid w:val="003341EF"/>
    <w:rsid w:val="00334E1E"/>
    <w:rsid w:val="003406D6"/>
    <w:rsid w:val="00345ED4"/>
    <w:rsid w:val="00356594"/>
    <w:rsid w:val="00366303"/>
    <w:rsid w:val="00367EEB"/>
    <w:rsid w:val="00370785"/>
    <w:rsid w:val="00381C8F"/>
    <w:rsid w:val="003825DE"/>
    <w:rsid w:val="003924A7"/>
    <w:rsid w:val="003A0DA5"/>
    <w:rsid w:val="003A5611"/>
    <w:rsid w:val="003B3FD7"/>
    <w:rsid w:val="003C08AD"/>
    <w:rsid w:val="003D163C"/>
    <w:rsid w:val="003E36ED"/>
    <w:rsid w:val="003E525A"/>
    <w:rsid w:val="003E7EBC"/>
    <w:rsid w:val="003F6536"/>
    <w:rsid w:val="0040022F"/>
    <w:rsid w:val="004038D6"/>
    <w:rsid w:val="004108CA"/>
    <w:rsid w:val="004168F0"/>
    <w:rsid w:val="0041720E"/>
    <w:rsid w:val="004207EA"/>
    <w:rsid w:val="00421A66"/>
    <w:rsid w:val="0042360A"/>
    <w:rsid w:val="0042667B"/>
    <w:rsid w:val="00443955"/>
    <w:rsid w:val="00447EAD"/>
    <w:rsid w:val="00456CAE"/>
    <w:rsid w:val="00461F32"/>
    <w:rsid w:val="00470E14"/>
    <w:rsid w:val="004745D9"/>
    <w:rsid w:val="00490579"/>
    <w:rsid w:val="004A02BC"/>
    <w:rsid w:val="004A78A4"/>
    <w:rsid w:val="004B3DC2"/>
    <w:rsid w:val="004B6EDC"/>
    <w:rsid w:val="004B782C"/>
    <w:rsid w:val="004C158A"/>
    <w:rsid w:val="004C63EA"/>
    <w:rsid w:val="004C76C1"/>
    <w:rsid w:val="004D23F4"/>
    <w:rsid w:val="004D3B21"/>
    <w:rsid w:val="004E58A7"/>
    <w:rsid w:val="004F2BFE"/>
    <w:rsid w:val="004F43B9"/>
    <w:rsid w:val="004F65BD"/>
    <w:rsid w:val="004F6FC5"/>
    <w:rsid w:val="00502BAC"/>
    <w:rsid w:val="00502D5C"/>
    <w:rsid w:val="0050404A"/>
    <w:rsid w:val="0050521D"/>
    <w:rsid w:val="00512D9C"/>
    <w:rsid w:val="00520615"/>
    <w:rsid w:val="00522B99"/>
    <w:rsid w:val="00522D64"/>
    <w:rsid w:val="005238FC"/>
    <w:rsid w:val="00527504"/>
    <w:rsid w:val="00527799"/>
    <w:rsid w:val="00530E62"/>
    <w:rsid w:val="00534196"/>
    <w:rsid w:val="00537BB7"/>
    <w:rsid w:val="00537C13"/>
    <w:rsid w:val="00541D8E"/>
    <w:rsid w:val="00547247"/>
    <w:rsid w:val="005472CE"/>
    <w:rsid w:val="0055124A"/>
    <w:rsid w:val="0055149E"/>
    <w:rsid w:val="005600B9"/>
    <w:rsid w:val="00560581"/>
    <w:rsid w:val="00564F0F"/>
    <w:rsid w:val="005831B5"/>
    <w:rsid w:val="00584B96"/>
    <w:rsid w:val="005862A6"/>
    <w:rsid w:val="0058672B"/>
    <w:rsid w:val="00586C08"/>
    <w:rsid w:val="005916CF"/>
    <w:rsid w:val="005A1ED2"/>
    <w:rsid w:val="005A3C2D"/>
    <w:rsid w:val="005A43C2"/>
    <w:rsid w:val="005B404A"/>
    <w:rsid w:val="005B513C"/>
    <w:rsid w:val="005B763A"/>
    <w:rsid w:val="005C5222"/>
    <w:rsid w:val="005E46DB"/>
    <w:rsid w:val="005E7385"/>
    <w:rsid w:val="005F322D"/>
    <w:rsid w:val="0060038B"/>
    <w:rsid w:val="00601EEE"/>
    <w:rsid w:val="00602C72"/>
    <w:rsid w:val="00605127"/>
    <w:rsid w:val="00606BE9"/>
    <w:rsid w:val="00621EB2"/>
    <w:rsid w:val="0062330B"/>
    <w:rsid w:val="00624152"/>
    <w:rsid w:val="00627229"/>
    <w:rsid w:val="00633FAF"/>
    <w:rsid w:val="006358A4"/>
    <w:rsid w:val="00642059"/>
    <w:rsid w:val="006575FE"/>
    <w:rsid w:val="00666262"/>
    <w:rsid w:val="00687D4E"/>
    <w:rsid w:val="00696A04"/>
    <w:rsid w:val="006A30C3"/>
    <w:rsid w:val="006A436E"/>
    <w:rsid w:val="006A7AF9"/>
    <w:rsid w:val="006B09F4"/>
    <w:rsid w:val="006B6CB2"/>
    <w:rsid w:val="006C12C8"/>
    <w:rsid w:val="006C19DE"/>
    <w:rsid w:val="006C1E72"/>
    <w:rsid w:val="006C2676"/>
    <w:rsid w:val="006C623C"/>
    <w:rsid w:val="006D7BDE"/>
    <w:rsid w:val="006E1DCC"/>
    <w:rsid w:val="006E6F03"/>
    <w:rsid w:val="006F3436"/>
    <w:rsid w:val="00705BBC"/>
    <w:rsid w:val="00716AAA"/>
    <w:rsid w:val="0072386E"/>
    <w:rsid w:val="00724111"/>
    <w:rsid w:val="00730202"/>
    <w:rsid w:val="007377FD"/>
    <w:rsid w:val="00740D7B"/>
    <w:rsid w:val="007435F7"/>
    <w:rsid w:val="0074466D"/>
    <w:rsid w:val="00746FBD"/>
    <w:rsid w:val="007505B7"/>
    <w:rsid w:val="007568A7"/>
    <w:rsid w:val="0076095F"/>
    <w:rsid w:val="00765B99"/>
    <w:rsid w:val="007700BD"/>
    <w:rsid w:val="00770E90"/>
    <w:rsid w:val="00770F7D"/>
    <w:rsid w:val="00770FE0"/>
    <w:rsid w:val="0077156F"/>
    <w:rsid w:val="00771881"/>
    <w:rsid w:val="00773F53"/>
    <w:rsid w:val="00775B50"/>
    <w:rsid w:val="00777027"/>
    <w:rsid w:val="007808F4"/>
    <w:rsid w:val="00783651"/>
    <w:rsid w:val="007840F3"/>
    <w:rsid w:val="00784824"/>
    <w:rsid w:val="00790899"/>
    <w:rsid w:val="0079484C"/>
    <w:rsid w:val="0079513D"/>
    <w:rsid w:val="007C4345"/>
    <w:rsid w:val="007C73A5"/>
    <w:rsid w:val="007D153B"/>
    <w:rsid w:val="007D759F"/>
    <w:rsid w:val="007E0A0A"/>
    <w:rsid w:val="007E3741"/>
    <w:rsid w:val="007E77FE"/>
    <w:rsid w:val="007E7F97"/>
    <w:rsid w:val="007F0DD1"/>
    <w:rsid w:val="007F0F60"/>
    <w:rsid w:val="007F1AF4"/>
    <w:rsid w:val="007F3043"/>
    <w:rsid w:val="007F527B"/>
    <w:rsid w:val="007F62E4"/>
    <w:rsid w:val="007F6970"/>
    <w:rsid w:val="00804ECC"/>
    <w:rsid w:val="008229FD"/>
    <w:rsid w:val="0082448A"/>
    <w:rsid w:val="00826112"/>
    <w:rsid w:val="008401C3"/>
    <w:rsid w:val="008406AF"/>
    <w:rsid w:val="00854D87"/>
    <w:rsid w:val="00861BEF"/>
    <w:rsid w:val="00865AA1"/>
    <w:rsid w:val="0086637D"/>
    <w:rsid w:val="0086717A"/>
    <w:rsid w:val="00873581"/>
    <w:rsid w:val="008818FA"/>
    <w:rsid w:val="00891983"/>
    <w:rsid w:val="008C4B14"/>
    <w:rsid w:val="008C4BE2"/>
    <w:rsid w:val="008D3F0C"/>
    <w:rsid w:val="008D4119"/>
    <w:rsid w:val="008E32E7"/>
    <w:rsid w:val="008F1F09"/>
    <w:rsid w:val="008F609B"/>
    <w:rsid w:val="008F7147"/>
    <w:rsid w:val="008F7C44"/>
    <w:rsid w:val="0091221B"/>
    <w:rsid w:val="00914322"/>
    <w:rsid w:val="009150F1"/>
    <w:rsid w:val="00921C6B"/>
    <w:rsid w:val="009239C3"/>
    <w:rsid w:val="009332E9"/>
    <w:rsid w:val="0094214F"/>
    <w:rsid w:val="0094559A"/>
    <w:rsid w:val="0094797A"/>
    <w:rsid w:val="00960639"/>
    <w:rsid w:val="00964968"/>
    <w:rsid w:val="00973484"/>
    <w:rsid w:val="009824BD"/>
    <w:rsid w:val="00983C50"/>
    <w:rsid w:val="0098756F"/>
    <w:rsid w:val="00991C7D"/>
    <w:rsid w:val="009942ED"/>
    <w:rsid w:val="009A1691"/>
    <w:rsid w:val="009A4B80"/>
    <w:rsid w:val="009A5E65"/>
    <w:rsid w:val="009B6E22"/>
    <w:rsid w:val="009C16B3"/>
    <w:rsid w:val="009C1949"/>
    <w:rsid w:val="009C778C"/>
    <w:rsid w:val="009E2800"/>
    <w:rsid w:val="009E56C1"/>
    <w:rsid w:val="00A0075E"/>
    <w:rsid w:val="00A04A2A"/>
    <w:rsid w:val="00A04AA6"/>
    <w:rsid w:val="00A05977"/>
    <w:rsid w:val="00A121EF"/>
    <w:rsid w:val="00A1548A"/>
    <w:rsid w:val="00A1598B"/>
    <w:rsid w:val="00A15C0E"/>
    <w:rsid w:val="00A1701C"/>
    <w:rsid w:val="00A25E33"/>
    <w:rsid w:val="00A4054B"/>
    <w:rsid w:val="00A41C21"/>
    <w:rsid w:val="00A41CF6"/>
    <w:rsid w:val="00A4699B"/>
    <w:rsid w:val="00A50688"/>
    <w:rsid w:val="00A52CFD"/>
    <w:rsid w:val="00A537D6"/>
    <w:rsid w:val="00A712B7"/>
    <w:rsid w:val="00A80238"/>
    <w:rsid w:val="00A87AC9"/>
    <w:rsid w:val="00AB0CF4"/>
    <w:rsid w:val="00AB2926"/>
    <w:rsid w:val="00AB47BB"/>
    <w:rsid w:val="00AB4A7F"/>
    <w:rsid w:val="00AB78EA"/>
    <w:rsid w:val="00AC4FF6"/>
    <w:rsid w:val="00AC585A"/>
    <w:rsid w:val="00AD00C6"/>
    <w:rsid w:val="00AD4A46"/>
    <w:rsid w:val="00AE372F"/>
    <w:rsid w:val="00AE5117"/>
    <w:rsid w:val="00AF09BF"/>
    <w:rsid w:val="00AF17BF"/>
    <w:rsid w:val="00AF20FE"/>
    <w:rsid w:val="00AF227E"/>
    <w:rsid w:val="00AF3899"/>
    <w:rsid w:val="00AF6C58"/>
    <w:rsid w:val="00AF7133"/>
    <w:rsid w:val="00AF762D"/>
    <w:rsid w:val="00B0622F"/>
    <w:rsid w:val="00B307A0"/>
    <w:rsid w:val="00B3140D"/>
    <w:rsid w:val="00B31701"/>
    <w:rsid w:val="00B329E9"/>
    <w:rsid w:val="00B36E87"/>
    <w:rsid w:val="00B44B80"/>
    <w:rsid w:val="00B51442"/>
    <w:rsid w:val="00B6140A"/>
    <w:rsid w:val="00B64302"/>
    <w:rsid w:val="00B70EBC"/>
    <w:rsid w:val="00B71FF1"/>
    <w:rsid w:val="00B74D90"/>
    <w:rsid w:val="00B84F34"/>
    <w:rsid w:val="00BA1F61"/>
    <w:rsid w:val="00BB0DE8"/>
    <w:rsid w:val="00BB2034"/>
    <w:rsid w:val="00BB4F3C"/>
    <w:rsid w:val="00BC3C3D"/>
    <w:rsid w:val="00BC575B"/>
    <w:rsid w:val="00BC71DE"/>
    <w:rsid w:val="00BC7D18"/>
    <w:rsid w:val="00BD086A"/>
    <w:rsid w:val="00BD3B9C"/>
    <w:rsid w:val="00BD511B"/>
    <w:rsid w:val="00BE09A9"/>
    <w:rsid w:val="00BE4172"/>
    <w:rsid w:val="00BE5579"/>
    <w:rsid w:val="00BE6767"/>
    <w:rsid w:val="00BF6CD6"/>
    <w:rsid w:val="00BF7C17"/>
    <w:rsid w:val="00C00BAB"/>
    <w:rsid w:val="00C04A34"/>
    <w:rsid w:val="00C10C7A"/>
    <w:rsid w:val="00C15C07"/>
    <w:rsid w:val="00C17D7E"/>
    <w:rsid w:val="00C23F51"/>
    <w:rsid w:val="00C276C7"/>
    <w:rsid w:val="00C30193"/>
    <w:rsid w:val="00C37597"/>
    <w:rsid w:val="00C37D24"/>
    <w:rsid w:val="00C41C79"/>
    <w:rsid w:val="00C44222"/>
    <w:rsid w:val="00C5239A"/>
    <w:rsid w:val="00C535A1"/>
    <w:rsid w:val="00C56E83"/>
    <w:rsid w:val="00C571F6"/>
    <w:rsid w:val="00C61E04"/>
    <w:rsid w:val="00C6201C"/>
    <w:rsid w:val="00C62D66"/>
    <w:rsid w:val="00C66B37"/>
    <w:rsid w:val="00C71348"/>
    <w:rsid w:val="00C72AC3"/>
    <w:rsid w:val="00C74F18"/>
    <w:rsid w:val="00C821F4"/>
    <w:rsid w:val="00C85792"/>
    <w:rsid w:val="00C867AC"/>
    <w:rsid w:val="00C96F35"/>
    <w:rsid w:val="00CA6483"/>
    <w:rsid w:val="00CA68E3"/>
    <w:rsid w:val="00CB0C5E"/>
    <w:rsid w:val="00CB145D"/>
    <w:rsid w:val="00CB1A56"/>
    <w:rsid w:val="00CB5585"/>
    <w:rsid w:val="00CC12FF"/>
    <w:rsid w:val="00CC18D3"/>
    <w:rsid w:val="00CC6F5B"/>
    <w:rsid w:val="00CD4696"/>
    <w:rsid w:val="00CD68EA"/>
    <w:rsid w:val="00CD6FA3"/>
    <w:rsid w:val="00CE1B92"/>
    <w:rsid w:val="00CF1369"/>
    <w:rsid w:val="00CF334E"/>
    <w:rsid w:val="00CF7769"/>
    <w:rsid w:val="00D045CA"/>
    <w:rsid w:val="00D045CB"/>
    <w:rsid w:val="00D14994"/>
    <w:rsid w:val="00D229BE"/>
    <w:rsid w:val="00D26CAE"/>
    <w:rsid w:val="00D31729"/>
    <w:rsid w:val="00D320A8"/>
    <w:rsid w:val="00D320C1"/>
    <w:rsid w:val="00D33651"/>
    <w:rsid w:val="00D33FDD"/>
    <w:rsid w:val="00D34D4C"/>
    <w:rsid w:val="00D3501B"/>
    <w:rsid w:val="00D42EA5"/>
    <w:rsid w:val="00D43B24"/>
    <w:rsid w:val="00D45B35"/>
    <w:rsid w:val="00D515DE"/>
    <w:rsid w:val="00D53755"/>
    <w:rsid w:val="00D5428A"/>
    <w:rsid w:val="00D57E06"/>
    <w:rsid w:val="00D60FA2"/>
    <w:rsid w:val="00D71F52"/>
    <w:rsid w:val="00D72240"/>
    <w:rsid w:val="00D74AB2"/>
    <w:rsid w:val="00D753F8"/>
    <w:rsid w:val="00D916FF"/>
    <w:rsid w:val="00D95C0C"/>
    <w:rsid w:val="00DA2879"/>
    <w:rsid w:val="00DB0956"/>
    <w:rsid w:val="00DB46C6"/>
    <w:rsid w:val="00DC691E"/>
    <w:rsid w:val="00DC6BA6"/>
    <w:rsid w:val="00DD10D6"/>
    <w:rsid w:val="00DD1595"/>
    <w:rsid w:val="00DD5B60"/>
    <w:rsid w:val="00DE0F5B"/>
    <w:rsid w:val="00DF0634"/>
    <w:rsid w:val="00DF28E1"/>
    <w:rsid w:val="00DF2A14"/>
    <w:rsid w:val="00E07BB4"/>
    <w:rsid w:val="00E10726"/>
    <w:rsid w:val="00E1725C"/>
    <w:rsid w:val="00E21EC0"/>
    <w:rsid w:val="00E240A1"/>
    <w:rsid w:val="00E24B73"/>
    <w:rsid w:val="00E25390"/>
    <w:rsid w:val="00E27DCB"/>
    <w:rsid w:val="00E36D3E"/>
    <w:rsid w:val="00E41245"/>
    <w:rsid w:val="00E43690"/>
    <w:rsid w:val="00E45CBD"/>
    <w:rsid w:val="00E47D97"/>
    <w:rsid w:val="00E509F4"/>
    <w:rsid w:val="00E54EAC"/>
    <w:rsid w:val="00E611F3"/>
    <w:rsid w:val="00E627E5"/>
    <w:rsid w:val="00E6448C"/>
    <w:rsid w:val="00E73F6C"/>
    <w:rsid w:val="00E90B06"/>
    <w:rsid w:val="00E911D3"/>
    <w:rsid w:val="00E93672"/>
    <w:rsid w:val="00E95214"/>
    <w:rsid w:val="00E95423"/>
    <w:rsid w:val="00EA0723"/>
    <w:rsid w:val="00EA303B"/>
    <w:rsid w:val="00EA4BE8"/>
    <w:rsid w:val="00EB35FE"/>
    <w:rsid w:val="00EB7D51"/>
    <w:rsid w:val="00EC10C4"/>
    <w:rsid w:val="00EC1522"/>
    <w:rsid w:val="00EC3DF5"/>
    <w:rsid w:val="00EC796D"/>
    <w:rsid w:val="00ED20D0"/>
    <w:rsid w:val="00EE0BDE"/>
    <w:rsid w:val="00EE2085"/>
    <w:rsid w:val="00EE481A"/>
    <w:rsid w:val="00EE5E0D"/>
    <w:rsid w:val="00EF4634"/>
    <w:rsid w:val="00EF602C"/>
    <w:rsid w:val="00EF6B4F"/>
    <w:rsid w:val="00F030D0"/>
    <w:rsid w:val="00F06024"/>
    <w:rsid w:val="00F1175C"/>
    <w:rsid w:val="00F129C8"/>
    <w:rsid w:val="00F13AF6"/>
    <w:rsid w:val="00F21507"/>
    <w:rsid w:val="00F23D22"/>
    <w:rsid w:val="00F277CB"/>
    <w:rsid w:val="00F302B8"/>
    <w:rsid w:val="00F30393"/>
    <w:rsid w:val="00F31581"/>
    <w:rsid w:val="00F51F25"/>
    <w:rsid w:val="00F51F4A"/>
    <w:rsid w:val="00F54630"/>
    <w:rsid w:val="00F62471"/>
    <w:rsid w:val="00F63BA3"/>
    <w:rsid w:val="00F64D7C"/>
    <w:rsid w:val="00F6797A"/>
    <w:rsid w:val="00F70CC3"/>
    <w:rsid w:val="00F80F64"/>
    <w:rsid w:val="00F81B2D"/>
    <w:rsid w:val="00F9298D"/>
    <w:rsid w:val="00F93E7F"/>
    <w:rsid w:val="00F97389"/>
    <w:rsid w:val="00FA0799"/>
    <w:rsid w:val="00FA084F"/>
    <w:rsid w:val="00FA53E6"/>
    <w:rsid w:val="00FA579A"/>
    <w:rsid w:val="00FA6B95"/>
    <w:rsid w:val="00FB1CA2"/>
    <w:rsid w:val="00FB5517"/>
    <w:rsid w:val="00FB75B2"/>
    <w:rsid w:val="00FC5762"/>
    <w:rsid w:val="00FE5336"/>
    <w:rsid w:val="00FE5613"/>
    <w:rsid w:val="00FF23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 w:type="character" w:styleId="Pripombasklic">
    <w:name w:val="annotation reference"/>
    <w:basedOn w:val="Privzetapisavaodstavka"/>
    <w:rsid w:val="007F62E4"/>
    <w:rPr>
      <w:sz w:val="16"/>
      <w:szCs w:val="16"/>
    </w:rPr>
  </w:style>
  <w:style w:type="paragraph" w:styleId="Zadevapripombe">
    <w:name w:val="annotation subject"/>
    <w:basedOn w:val="Pripombabesedilo"/>
    <w:next w:val="Pripombabesedilo"/>
    <w:link w:val="ZadevapripombeZnak"/>
    <w:semiHidden/>
    <w:unhideWhenUsed/>
    <w:rsid w:val="007F62E4"/>
    <w:rPr>
      <w:rFonts w:ascii="Times New Roman" w:hAnsi="Times New Roman"/>
      <w:b/>
      <w:bCs/>
    </w:rPr>
  </w:style>
  <w:style w:type="character" w:customStyle="1" w:styleId="ZadevapripombeZnak">
    <w:name w:val="Zadeva pripombe Znak"/>
    <w:basedOn w:val="PripombabesediloZnak"/>
    <w:link w:val="Zadevapripombe"/>
    <w:semiHidden/>
    <w:rsid w:val="007F62E4"/>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F1660-D06E-46FF-90DD-36958085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404</TotalTime>
  <Pages>4</Pages>
  <Words>1378</Words>
  <Characters>7642</Characters>
  <Application>Microsoft Office Word</Application>
  <DocSecurity>0</DocSecurity>
  <Lines>63</Lines>
  <Paragraphs>18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170</cp:revision>
  <cp:lastPrinted>2023-03-22T12:06:00Z</cp:lastPrinted>
  <dcterms:created xsi:type="dcterms:W3CDTF">2023-01-18T13:17:00Z</dcterms:created>
  <dcterms:modified xsi:type="dcterms:W3CDTF">2023-03-30T10:44:00Z</dcterms:modified>
</cp:coreProperties>
</file>