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52842" w14:textId="5546006C" w:rsidR="008560F4" w:rsidRPr="004F7A38" w:rsidRDefault="004F7A38" w:rsidP="00BD0A8C">
      <w:pPr>
        <w:pStyle w:val="Default"/>
        <w:jc w:val="both"/>
        <w:rPr>
          <w:b/>
          <w:bCs/>
          <w:sz w:val="72"/>
          <w:szCs w:val="7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F7A38">
        <w:rPr>
          <w:b/>
          <w:bCs/>
          <w:sz w:val="72"/>
          <w:szCs w:val="72"/>
        </w:rPr>
        <w:t>21</w:t>
      </w:r>
    </w:p>
    <w:p w14:paraId="6ED187C5" w14:textId="284D9367" w:rsidR="0099723B" w:rsidRPr="00755634" w:rsidRDefault="0099723B" w:rsidP="00BD0A8C">
      <w:pPr>
        <w:pStyle w:val="Default"/>
        <w:jc w:val="both"/>
        <w:rPr>
          <w:sz w:val="22"/>
          <w:szCs w:val="22"/>
        </w:rPr>
      </w:pPr>
      <w:r w:rsidRPr="00755634">
        <w:rPr>
          <w:sz w:val="22"/>
          <w:szCs w:val="22"/>
        </w:rPr>
        <w:t>Na podlagi</w:t>
      </w:r>
      <w:r w:rsidRPr="00CE3320">
        <w:rPr>
          <w:color w:val="auto"/>
          <w:sz w:val="22"/>
          <w:szCs w:val="22"/>
        </w:rPr>
        <w:t xml:space="preserve"> </w:t>
      </w:r>
      <w:r w:rsidR="00F27404">
        <w:rPr>
          <w:color w:val="auto"/>
          <w:sz w:val="22"/>
          <w:szCs w:val="22"/>
        </w:rPr>
        <w:t>tretjega</w:t>
      </w:r>
      <w:r w:rsidR="00F27404">
        <w:rPr>
          <w:sz w:val="22"/>
          <w:szCs w:val="22"/>
        </w:rPr>
        <w:t xml:space="preserve"> odstavka 40. člena</w:t>
      </w:r>
      <w:r w:rsidR="00F27404" w:rsidRPr="00755634">
        <w:rPr>
          <w:sz w:val="22"/>
          <w:szCs w:val="22"/>
        </w:rPr>
        <w:t xml:space="preserve"> </w:t>
      </w:r>
      <w:r w:rsidR="00F27404">
        <w:rPr>
          <w:sz w:val="22"/>
          <w:szCs w:val="22"/>
        </w:rPr>
        <w:t xml:space="preserve">Odloka o koncesiji za opravljanje lokalne gospodarske javne službe vzdrževanje občinskih javnih cest na območju Mestne občine Nova Gorica (Uradni list RS, št. 8/10, 74/15 in 56/17) in </w:t>
      </w:r>
      <w:r w:rsidRPr="00CE3320">
        <w:rPr>
          <w:color w:val="auto"/>
          <w:sz w:val="22"/>
          <w:szCs w:val="22"/>
        </w:rPr>
        <w:t>19. člena Statuta Mestne</w:t>
      </w:r>
      <w:r w:rsidRPr="00755634">
        <w:rPr>
          <w:sz w:val="22"/>
          <w:szCs w:val="22"/>
        </w:rPr>
        <w:t xml:space="preserve"> občine Nova Gorica (Uradni list RS, 13/12</w:t>
      </w:r>
      <w:r w:rsidR="008D6E08">
        <w:rPr>
          <w:sz w:val="22"/>
          <w:szCs w:val="22"/>
        </w:rPr>
        <w:t>, 18/17 in 18/19</w:t>
      </w:r>
      <w:r w:rsidRPr="00755634">
        <w:rPr>
          <w:sz w:val="22"/>
          <w:szCs w:val="22"/>
        </w:rPr>
        <w:t>)</w:t>
      </w:r>
      <w:r w:rsidR="00431D2B">
        <w:rPr>
          <w:sz w:val="22"/>
          <w:szCs w:val="22"/>
        </w:rPr>
        <w:t xml:space="preserve"> </w:t>
      </w:r>
      <w:r w:rsidRPr="00755634">
        <w:rPr>
          <w:sz w:val="22"/>
          <w:szCs w:val="22"/>
        </w:rPr>
        <w:t xml:space="preserve">je Mestni svet Mestne občine Nova Gorica na seji dne </w:t>
      </w:r>
      <w:r w:rsidR="004F7A38">
        <w:rPr>
          <w:sz w:val="22"/>
          <w:szCs w:val="22"/>
        </w:rPr>
        <w:t xml:space="preserve">____________________ </w:t>
      </w:r>
      <w:r w:rsidR="00BF44A4">
        <w:rPr>
          <w:sz w:val="22"/>
          <w:szCs w:val="22"/>
        </w:rPr>
        <w:t>s</w:t>
      </w:r>
      <w:r w:rsidRPr="00755634">
        <w:rPr>
          <w:sz w:val="22"/>
          <w:szCs w:val="22"/>
        </w:rPr>
        <w:t>prejel</w:t>
      </w:r>
      <w:r w:rsidR="005C4E10">
        <w:rPr>
          <w:sz w:val="22"/>
          <w:szCs w:val="22"/>
        </w:rPr>
        <w:t xml:space="preserve"> naslednji</w:t>
      </w:r>
    </w:p>
    <w:p w14:paraId="7752793D" w14:textId="77777777" w:rsidR="0099723B" w:rsidRDefault="0099723B" w:rsidP="00BD0A8C">
      <w:pPr>
        <w:pStyle w:val="Default"/>
        <w:jc w:val="both"/>
        <w:rPr>
          <w:sz w:val="22"/>
          <w:szCs w:val="22"/>
        </w:rPr>
      </w:pPr>
    </w:p>
    <w:p w14:paraId="066652C3" w14:textId="77777777" w:rsidR="00E612E1" w:rsidRDefault="00E612E1" w:rsidP="00BD0A8C">
      <w:pPr>
        <w:pStyle w:val="Default"/>
        <w:jc w:val="both"/>
        <w:rPr>
          <w:sz w:val="22"/>
          <w:szCs w:val="22"/>
        </w:rPr>
      </w:pPr>
    </w:p>
    <w:p w14:paraId="3DCB265A" w14:textId="77777777" w:rsidR="004F7A38" w:rsidRPr="00755634" w:rsidRDefault="004F7A38" w:rsidP="00BD0A8C">
      <w:pPr>
        <w:pStyle w:val="Default"/>
        <w:jc w:val="both"/>
        <w:rPr>
          <w:sz w:val="22"/>
          <w:szCs w:val="22"/>
        </w:rPr>
      </w:pPr>
    </w:p>
    <w:p w14:paraId="1E81BE56" w14:textId="77777777" w:rsidR="00350FFB" w:rsidRPr="00755634" w:rsidRDefault="00350FFB" w:rsidP="00755634">
      <w:pPr>
        <w:pStyle w:val="Default"/>
        <w:rPr>
          <w:sz w:val="22"/>
          <w:szCs w:val="22"/>
        </w:rPr>
      </w:pPr>
    </w:p>
    <w:p w14:paraId="726FA542" w14:textId="77777777" w:rsidR="005A70C6" w:rsidRPr="00755634" w:rsidRDefault="005A70C6" w:rsidP="00755634">
      <w:pPr>
        <w:pStyle w:val="Default"/>
        <w:jc w:val="center"/>
        <w:rPr>
          <w:sz w:val="22"/>
          <w:szCs w:val="22"/>
        </w:rPr>
      </w:pPr>
      <w:r w:rsidRPr="00755634">
        <w:rPr>
          <w:sz w:val="22"/>
          <w:szCs w:val="22"/>
        </w:rPr>
        <w:t>S</w:t>
      </w:r>
      <w:r w:rsidR="00962F08" w:rsidRPr="00755634">
        <w:rPr>
          <w:sz w:val="22"/>
          <w:szCs w:val="22"/>
        </w:rPr>
        <w:t xml:space="preserve"> </w:t>
      </w:r>
      <w:r w:rsidRPr="00755634">
        <w:rPr>
          <w:sz w:val="22"/>
          <w:szCs w:val="22"/>
        </w:rPr>
        <w:t>K</w:t>
      </w:r>
      <w:r w:rsidR="00962F08" w:rsidRPr="00755634">
        <w:rPr>
          <w:sz w:val="22"/>
          <w:szCs w:val="22"/>
        </w:rPr>
        <w:t xml:space="preserve"> </w:t>
      </w:r>
      <w:r w:rsidRPr="00755634">
        <w:rPr>
          <w:sz w:val="22"/>
          <w:szCs w:val="22"/>
        </w:rPr>
        <w:t>L</w:t>
      </w:r>
      <w:r w:rsidR="00962F08" w:rsidRPr="00755634">
        <w:rPr>
          <w:sz w:val="22"/>
          <w:szCs w:val="22"/>
        </w:rPr>
        <w:t xml:space="preserve"> </w:t>
      </w:r>
      <w:r w:rsidRPr="00755634">
        <w:rPr>
          <w:sz w:val="22"/>
          <w:szCs w:val="22"/>
        </w:rPr>
        <w:t>E</w:t>
      </w:r>
      <w:r w:rsidR="00962F08" w:rsidRPr="00755634">
        <w:rPr>
          <w:sz w:val="22"/>
          <w:szCs w:val="22"/>
        </w:rPr>
        <w:t xml:space="preserve"> </w:t>
      </w:r>
      <w:r w:rsidRPr="00755634">
        <w:rPr>
          <w:sz w:val="22"/>
          <w:szCs w:val="22"/>
        </w:rPr>
        <w:t>P</w:t>
      </w:r>
    </w:p>
    <w:p w14:paraId="4023C1C6" w14:textId="77777777" w:rsidR="00962F08" w:rsidRDefault="00962F08" w:rsidP="00755634">
      <w:pPr>
        <w:pStyle w:val="Default"/>
        <w:jc w:val="center"/>
        <w:rPr>
          <w:sz w:val="22"/>
          <w:szCs w:val="22"/>
        </w:rPr>
      </w:pPr>
    </w:p>
    <w:p w14:paraId="34EBBA1E" w14:textId="77777777" w:rsidR="004F7A38" w:rsidRDefault="004F7A38" w:rsidP="00755634">
      <w:pPr>
        <w:pStyle w:val="Default"/>
        <w:jc w:val="center"/>
        <w:rPr>
          <w:sz w:val="22"/>
          <w:szCs w:val="22"/>
        </w:rPr>
      </w:pPr>
    </w:p>
    <w:p w14:paraId="660C33C6" w14:textId="77777777" w:rsidR="005C4E10" w:rsidRDefault="005C4E10" w:rsidP="00755634">
      <w:pPr>
        <w:pStyle w:val="Default"/>
        <w:jc w:val="center"/>
        <w:rPr>
          <w:sz w:val="22"/>
          <w:szCs w:val="22"/>
        </w:rPr>
      </w:pPr>
    </w:p>
    <w:p w14:paraId="1C2130FC" w14:textId="77777777" w:rsidR="005A70C6" w:rsidRPr="00755634" w:rsidRDefault="005A70C6" w:rsidP="00755634">
      <w:pPr>
        <w:pStyle w:val="Default"/>
        <w:jc w:val="center"/>
        <w:rPr>
          <w:sz w:val="22"/>
          <w:szCs w:val="22"/>
        </w:rPr>
      </w:pPr>
      <w:r w:rsidRPr="00755634">
        <w:rPr>
          <w:sz w:val="22"/>
          <w:szCs w:val="22"/>
        </w:rPr>
        <w:t>1.</w:t>
      </w:r>
    </w:p>
    <w:p w14:paraId="4060F6AF" w14:textId="77777777" w:rsidR="00962F08" w:rsidRPr="00755634" w:rsidRDefault="00962F08" w:rsidP="00755634">
      <w:pPr>
        <w:pStyle w:val="Default"/>
        <w:rPr>
          <w:sz w:val="22"/>
          <w:szCs w:val="22"/>
        </w:rPr>
      </w:pPr>
    </w:p>
    <w:p w14:paraId="6F6FD1BB" w14:textId="5C244667" w:rsidR="00431D2B" w:rsidRDefault="00E612E1" w:rsidP="002F514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Potrdi se osnutek </w:t>
      </w:r>
      <w:r w:rsidR="005C4E10">
        <w:rPr>
          <w:sz w:val="22"/>
          <w:szCs w:val="22"/>
        </w:rPr>
        <w:t>R</w:t>
      </w:r>
      <w:r w:rsidR="00431D2B">
        <w:rPr>
          <w:sz w:val="22"/>
          <w:szCs w:val="22"/>
        </w:rPr>
        <w:t>azpisne dokumentacij</w:t>
      </w:r>
      <w:r w:rsidR="00470EB0">
        <w:rPr>
          <w:sz w:val="22"/>
          <w:szCs w:val="22"/>
        </w:rPr>
        <w:t>e</w:t>
      </w:r>
      <w:r w:rsidR="00431D2B">
        <w:rPr>
          <w:sz w:val="22"/>
          <w:szCs w:val="22"/>
        </w:rPr>
        <w:t xml:space="preserve"> za izbiro </w:t>
      </w:r>
      <w:r w:rsidR="005C4E10">
        <w:rPr>
          <w:sz w:val="22"/>
          <w:szCs w:val="22"/>
        </w:rPr>
        <w:t>izvajalca</w:t>
      </w:r>
      <w:r w:rsidR="00431D2B">
        <w:rPr>
          <w:sz w:val="22"/>
          <w:szCs w:val="22"/>
        </w:rPr>
        <w:t xml:space="preserve"> </w:t>
      </w:r>
      <w:r w:rsidR="00BF44A4">
        <w:rPr>
          <w:sz w:val="22"/>
          <w:szCs w:val="22"/>
        </w:rPr>
        <w:t>lokalne</w:t>
      </w:r>
      <w:r w:rsidR="00A1508B">
        <w:rPr>
          <w:sz w:val="22"/>
          <w:szCs w:val="22"/>
        </w:rPr>
        <w:t xml:space="preserve"> </w:t>
      </w:r>
      <w:r w:rsidR="00431D2B">
        <w:rPr>
          <w:sz w:val="22"/>
          <w:szCs w:val="22"/>
        </w:rPr>
        <w:t xml:space="preserve">gospodarske javne službe </w:t>
      </w:r>
      <w:r w:rsidR="005C4E10">
        <w:rPr>
          <w:sz w:val="22"/>
          <w:szCs w:val="22"/>
        </w:rPr>
        <w:t xml:space="preserve"> </w:t>
      </w:r>
      <w:r w:rsidR="00431D2B">
        <w:rPr>
          <w:sz w:val="22"/>
          <w:szCs w:val="22"/>
        </w:rPr>
        <w:t>vzdrževanj</w:t>
      </w:r>
      <w:r w:rsidR="00BF44A4">
        <w:rPr>
          <w:sz w:val="22"/>
          <w:szCs w:val="22"/>
        </w:rPr>
        <w:t>e</w:t>
      </w:r>
      <w:r w:rsidR="00431D2B">
        <w:rPr>
          <w:sz w:val="22"/>
          <w:szCs w:val="22"/>
        </w:rPr>
        <w:t xml:space="preserve"> občinskih javnih cest na območju Mestne občine Nova Gorica </w:t>
      </w:r>
      <w:r w:rsidR="008D6E08">
        <w:rPr>
          <w:sz w:val="22"/>
          <w:szCs w:val="22"/>
        </w:rPr>
        <w:t>zunaj mesta</w:t>
      </w:r>
      <w:r w:rsidR="005C4E10">
        <w:rPr>
          <w:sz w:val="22"/>
          <w:szCs w:val="22"/>
        </w:rPr>
        <w:t xml:space="preserve"> Nova Gorica</w:t>
      </w:r>
      <w:r w:rsidR="008D6E08">
        <w:rPr>
          <w:sz w:val="22"/>
          <w:szCs w:val="22"/>
        </w:rPr>
        <w:t xml:space="preserve"> in naselij</w:t>
      </w:r>
      <w:r w:rsidR="005C4E10">
        <w:rPr>
          <w:sz w:val="22"/>
          <w:szCs w:val="22"/>
        </w:rPr>
        <w:t xml:space="preserve"> </w:t>
      </w:r>
      <w:r w:rsidR="00431D2B">
        <w:rPr>
          <w:sz w:val="22"/>
          <w:szCs w:val="22"/>
        </w:rPr>
        <w:t>Solkan, Kromberk, Rožna Dolina in Pristava</w:t>
      </w:r>
      <w:r w:rsidR="00632252">
        <w:rPr>
          <w:sz w:val="22"/>
          <w:szCs w:val="22"/>
        </w:rPr>
        <w:t>,</w:t>
      </w:r>
      <w:r w:rsidR="005C4E10">
        <w:rPr>
          <w:sz w:val="22"/>
          <w:szCs w:val="22"/>
        </w:rPr>
        <w:t xml:space="preserve"> št</w:t>
      </w:r>
      <w:r w:rsidR="00E52E7A">
        <w:rPr>
          <w:sz w:val="22"/>
          <w:szCs w:val="22"/>
        </w:rPr>
        <w:t>. 430-5/2023-</w:t>
      </w:r>
      <w:r w:rsidR="004F7A38">
        <w:rPr>
          <w:sz w:val="22"/>
          <w:szCs w:val="22"/>
        </w:rPr>
        <w:t>3</w:t>
      </w:r>
      <w:r w:rsidR="00E52E7A">
        <w:rPr>
          <w:sz w:val="22"/>
          <w:szCs w:val="22"/>
        </w:rPr>
        <w:t>,</w:t>
      </w:r>
      <w:r w:rsidR="006C4187">
        <w:rPr>
          <w:sz w:val="22"/>
          <w:szCs w:val="22"/>
        </w:rPr>
        <w:t xml:space="preserve"> </w:t>
      </w:r>
      <w:r w:rsidR="00160BF7">
        <w:rPr>
          <w:sz w:val="22"/>
          <w:szCs w:val="22"/>
        </w:rPr>
        <w:t xml:space="preserve">datum: </w:t>
      </w:r>
      <w:r w:rsidR="008D6E08">
        <w:rPr>
          <w:sz w:val="22"/>
          <w:szCs w:val="22"/>
        </w:rPr>
        <w:t>marec 2023.</w:t>
      </w:r>
    </w:p>
    <w:p w14:paraId="2FCDE919" w14:textId="77777777" w:rsidR="00431D2B" w:rsidRDefault="00431D2B" w:rsidP="00542401">
      <w:pPr>
        <w:pStyle w:val="Default"/>
        <w:jc w:val="center"/>
        <w:rPr>
          <w:sz w:val="22"/>
          <w:szCs w:val="22"/>
        </w:rPr>
      </w:pPr>
    </w:p>
    <w:p w14:paraId="04F9C702" w14:textId="77777777" w:rsidR="004F7A38" w:rsidRDefault="004F7A38" w:rsidP="00542401">
      <w:pPr>
        <w:pStyle w:val="Default"/>
        <w:jc w:val="center"/>
        <w:rPr>
          <w:sz w:val="22"/>
          <w:szCs w:val="22"/>
        </w:rPr>
      </w:pPr>
    </w:p>
    <w:p w14:paraId="097428CC" w14:textId="77777777" w:rsidR="00542401" w:rsidRDefault="00925DA4" w:rsidP="0054240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542401">
        <w:rPr>
          <w:sz w:val="22"/>
          <w:szCs w:val="22"/>
        </w:rPr>
        <w:t>.</w:t>
      </w:r>
    </w:p>
    <w:p w14:paraId="484DBCE0" w14:textId="77777777" w:rsidR="00542401" w:rsidRPr="00755634" w:rsidRDefault="00542401" w:rsidP="00755634">
      <w:pPr>
        <w:pStyle w:val="Default"/>
        <w:rPr>
          <w:sz w:val="22"/>
          <w:szCs w:val="22"/>
        </w:rPr>
      </w:pPr>
    </w:p>
    <w:p w14:paraId="6953C200" w14:textId="77777777" w:rsidR="00726335" w:rsidRDefault="00726335" w:rsidP="00BD0A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morebitne manjše spremembe ali dopolnitve</w:t>
      </w:r>
      <w:r w:rsidR="00ED4128">
        <w:rPr>
          <w:rFonts w:ascii="Arial" w:hAnsi="Arial" w:cs="Arial"/>
          <w:sz w:val="22"/>
          <w:szCs w:val="22"/>
        </w:rPr>
        <w:t xml:space="preserve"> potrjenega osnutka</w:t>
      </w:r>
      <w:r>
        <w:rPr>
          <w:rFonts w:ascii="Arial" w:hAnsi="Arial" w:cs="Arial"/>
          <w:sz w:val="22"/>
          <w:szCs w:val="22"/>
        </w:rPr>
        <w:t xml:space="preserve"> razpisne dokumentacije</w:t>
      </w:r>
      <w:r w:rsidR="00ED4128">
        <w:rPr>
          <w:rFonts w:ascii="Arial" w:hAnsi="Arial" w:cs="Arial"/>
          <w:sz w:val="22"/>
          <w:szCs w:val="22"/>
        </w:rPr>
        <w:t>, ki se naknadno izkažejo kot smiselne ali nujno potrebne, ni potrebna ponovna potrditev Mestnega sveta Mestne občine Nova Gorica.</w:t>
      </w:r>
    </w:p>
    <w:p w14:paraId="4D467807" w14:textId="77777777" w:rsidR="00726335" w:rsidRDefault="00726335" w:rsidP="00BD0A8C">
      <w:pPr>
        <w:jc w:val="both"/>
        <w:rPr>
          <w:rFonts w:ascii="Arial" w:hAnsi="Arial" w:cs="Arial"/>
          <w:sz w:val="22"/>
          <w:szCs w:val="22"/>
        </w:rPr>
      </w:pPr>
    </w:p>
    <w:p w14:paraId="2820412F" w14:textId="77777777" w:rsidR="004F7A38" w:rsidRDefault="004F7A38" w:rsidP="00BD0A8C">
      <w:pPr>
        <w:jc w:val="both"/>
        <w:rPr>
          <w:rFonts w:ascii="Arial" w:hAnsi="Arial" w:cs="Arial"/>
          <w:sz w:val="22"/>
          <w:szCs w:val="22"/>
        </w:rPr>
      </w:pPr>
    </w:p>
    <w:p w14:paraId="23779251" w14:textId="77777777" w:rsidR="00726335" w:rsidRDefault="00726335" w:rsidP="0072633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</w:p>
    <w:p w14:paraId="3D34E4E0" w14:textId="77777777" w:rsidR="00431D2B" w:rsidRDefault="00431D2B" w:rsidP="00BD0A8C">
      <w:pPr>
        <w:jc w:val="both"/>
        <w:rPr>
          <w:rFonts w:ascii="Arial" w:hAnsi="Arial" w:cs="Arial"/>
          <w:sz w:val="22"/>
          <w:szCs w:val="22"/>
        </w:rPr>
      </w:pPr>
    </w:p>
    <w:p w14:paraId="313D28BD" w14:textId="5D3CBDC8" w:rsidR="00BD0A8C" w:rsidRPr="00CE3320" w:rsidRDefault="00BD0A8C" w:rsidP="00BD0A8C">
      <w:pPr>
        <w:jc w:val="both"/>
        <w:rPr>
          <w:rFonts w:ascii="Arial" w:hAnsi="Arial"/>
          <w:sz w:val="22"/>
          <w:szCs w:val="22"/>
        </w:rPr>
      </w:pPr>
      <w:r w:rsidRPr="00CE3320">
        <w:rPr>
          <w:rFonts w:ascii="Arial" w:hAnsi="Arial" w:cs="Arial"/>
          <w:sz w:val="22"/>
          <w:szCs w:val="22"/>
        </w:rPr>
        <w:t>Ta</w:t>
      </w:r>
      <w:r w:rsidRPr="00CE3320">
        <w:rPr>
          <w:rFonts w:ascii="Arial" w:hAnsi="Arial" w:cs="Arial"/>
          <w:spacing w:val="-1"/>
          <w:sz w:val="22"/>
          <w:szCs w:val="22"/>
        </w:rPr>
        <w:t xml:space="preserve"> </w:t>
      </w:r>
      <w:r w:rsidRPr="00CE3320">
        <w:rPr>
          <w:rFonts w:ascii="Arial" w:hAnsi="Arial" w:cs="Arial"/>
          <w:sz w:val="22"/>
          <w:szCs w:val="22"/>
        </w:rPr>
        <w:t xml:space="preserve">sklep velja </w:t>
      </w:r>
      <w:r w:rsidR="00E612E1">
        <w:rPr>
          <w:rFonts w:ascii="Arial" w:hAnsi="Arial" w:cs="Arial"/>
          <w:sz w:val="22"/>
          <w:szCs w:val="22"/>
        </w:rPr>
        <w:t>takoj.</w:t>
      </w:r>
    </w:p>
    <w:p w14:paraId="12509974" w14:textId="77777777" w:rsidR="00724E72" w:rsidRPr="006417E6" w:rsidRDefault="00724E72" w:rsidP="00BD0A8C">
      <w:pPr>
        <w:jc w:val="both"/>
        <w:rPr>
          <w:rFonts w:ascii="Arial" w:hAnsi="Arial" w:cs="Arial"/>
          <w:sz w:val="22"/>
          <w:szCs w:val="22"/>
        </w:rPr>
      </w:pPr>
    </w:p>
    <w:p w14:paraId="391BB2DC" w14:textId="77777777" w:rsidR="00962F08" w:rsidRDefault="00962F08" w:rsidP="00755634">
      <w:pPr>
        <w:pStyle w:val="Default"/>
        <w:rPr>
          <w:sz w:val="22"/>
          <w:szCs w:val="22"/>
        </w:rPr>
      </w:pPr>
    </w:p>
    <w:p w14:paraId="76A972D7" w14:textId="77777777" w:rsidR="008277F4" w:rsidRDefault="008277F4" w:rsidP="00755634">
      <w:pPr>
        <w:pStyle w:val="Default"/>
        <w:rPr>
          <w:sz w:val="22"/>
          <w:szCs w:val="22"/>
        </w:rPr>
      </w:pPr>
    </w:p>
    <w:p w14:paraId="5DA7A8E6" w14:textId="77777777" w:rsidR="00E612E1" w:rsidRDefault="00E612E1" w:rsidP="00755634">
      <w:pPr>
        <w:pStyle w:val="Default"/>
        <w:rPr>
          <w:sz w:val="22"/>
          <w:szCs w:val="22"/>
        </w:rPr>
      </w:pPr>
    </w:p>
    <w:p w14:paraId="2D6F9627" w14:textId="14CB730F" w:rsidR="005A70C6" w:rsidRPr="00755634" w:rsidRDefault="005A70C6" w:rsidP="00755634">
      <w:pPr>
        <w:pStyle w:val="Default"/>
        <w:rPr>
          <w:sz w:val="22"/>
          <w:szCs w:val="22"/>
        </w:rPr>
      </w:pPr>
      <w:r w:rsidRPr="00755634">
        <w:rPr>
          <w:sz w:val="22"/>
          <w:szCs w:val="22"/>
        </w:rPr>
        <w:t xml:space="preserve">Številka: </w:t>
      </w:r>
      <w:r w:rsidR="001214EF">
        <w:rPr>
          <w:sz w:val="22"/>
          <w:szCs w:val="22"/>
        </w:rPr>
        <w:t>430-5/2023</w:t>
      </w:r>
    </w:p>
    <w:p w14:paraId="2CE01AE1" w14:textId="77777777" w:rsidR="005A70C6" w:rsidRPr="00755634" w:rsidRDefault="005A70C6" w:rsidP="00755634">
      <w:pPr>
        <w:pStyle w:val="Default"/>
        <w:rPr>
          <w:sz w:val="22"/>
          <w:szCs w:val="22"/>
        </w:rPr>
      </w:pPr>
      <w:r w:rsidRPr="00755634">
        <w:rPr>
          <w:sz w:val="22"/>
          <w:szCs w:val="22"/>
        </w:rPr>
        <w:t xml:space="preserve">Nova Gorica, </w:t>
      </w:r>
    </w:p>
    <w:p w14:paraId="2C73F2DF" w14:textId="1749C8B7" w:rsidR="005A70C6" w:rsidRPr="00755634" w:rsidRDefault="008D6E08" w:rsidP="00755634">
      <w:pPr>
        <w:pStyle w:val="Default"/>
        <w:ind w:left="6372"/>
        <w:jc w:val="center"/>
        <w:rPr>
          <w:sz w:val="22"/>
          <w:szCs w:val="22"/>
        </w:rPr>
      </w:pPr>
      <w:r>
        <w:rPr>
          <w:sz w:val="22"/>
          <w:szCs w:val="22"/>
        </w:rPr>
        <w:t>Samo Turel</w:t>
      </w:r>
    </w:p>
    <w:p w14:paraId="77391346" w14:textId="77777777" w:rsidR="00017927" w:rsidRPr="00755634" w:rsidRDefault="00962F08" w:rsidP="00755634">
      <w:pPr>
        <w:ind w:left="6372"/>
        <w:jc w:val="center"/>
        <w:rPr>
          <w:rFonts w:ascii="Arial" w:hAnsi="Arial" w:cs="Arial"/>
          <w:sz w:val="22"/>
          <w:szCs w:val="22"/>
        </w:rPr>
      </w:pPr>
      <w:r w:rsidRPr="00755634">
        <w:rPr>
          <w:rFonts w:ascii="Arial" w:hAnsi="Arial" w:cs="Arial"/>
          <w:sz w:val="22"/>
          <w:szCs w:val="22"/>
        </w:rPr>
        <w:t>Ž</w:t>
      </w:r>
      <w:r w:rsidR="005A70C6" w:rsidRPr="00755634">
        <w:rPr>
          <w:rFonts w:ascii="Arial" w:hAnsi="Arial" w:cs="Arial"/>
          <w:sz w:val="22"/>
          <w:szCs w:val="22"/>
        </w:rPr>
        <w:t>UPAN</w:t>
      </w:r>
    </w:p>
    <w:p w14:paraId="63A56275" w14:textId="77777777" w:rsidR="00343D90" w:rsidRDefault="00343D90" w:rsidP="00755634">
      <w:pPr>
        <w:jc w:val="both"/>
        <w:rPr>
          <w:rFonts w:ascii="Arial" w:hAnsi="Arial" w:cs="Arial"/>
          <w:sz w:val="22"/>
          <w:szCs w:val="22"/>
        </w:rPr>
        <w:sectPr w:rsidR="00343D90" w:rsidSect="00B9706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5ABF106C" w14:textId="77777777" w:rsidR="00C276C7" w:rsidRPr="00755634" w:rsidRDefault="00A4666F" w:rsidP="007556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</w:rPr>
        <w:lastRenderedPageBreak/>
        <w:drawing>
          <wp:anchor distT="0" distB="0" distL="114300" distR="114300" simplePos="0" relativeHeight="251657728" behindDoc="0" locked="0" layoutInCell="1" allowOverlap="0" wp14:anchorId="3384D243" wp14:editId="774CE2C5">
            <wp:simplePos x="0" y="0"/>
            <wp:positionH relativeFrom="page">
              <wp:posOffset>281940</wp:posOffset>
            </wp:positionH>
            <wp:positionV relativeFrom="page">
              <wp:posOffset>289560</wp:posOffset>
            </wp:positionV>
            <wp:extent cx="2371725" cy="1000125"/>
            <wp:effectExtent l="19050" t="0" r="9525" b="0"/>
            <wp:wrapTopAndBottom/>
            <wp:docPr id="4" name="Slika 2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 zupa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7480AB" w14:textId="2E8811D0" w:rsidR="00343D90" w:rsidRPr="00755634" w:rsidRDefault="00343D90" w:rsidP="00343D90">
      <w:pPr>
        <w:pStyle w:val="Default"/>
        <w:rPr>
          <w:sz w:val="22"/>
          <w:szCs w:val="22"/>
        </w:rPr>
      </w:pPr>
      <w:r w:rsidRPr="00755634">
        <w:rPr>
          <w:sz w:val="22"/>
          <w:szCs w:val="22"/>
        </w:rPr>
        <w:t>Številka:</w:t>
      </w:r>
      <w:r w:rsidR="006C4187">
        <w:rPr>
          <w:sz w:val="22"/>
          <w:szCs w:val="22"/>
        </w:rPr>
        <w:t xml:space="preserve"> </w:t>
      </w:r>
      <w:r w:rsidR="001214EF">
        <w:rPr>
          <w:sz w:val="22"/>
          <w:szCs w:val="22"/>
        </w:rPr>
        <w:t>430-5/2023-</w:t>
      </w:r>
      <w:r w:rsidR="008C310D">
        <w:rPr>
          <w:sz w:val="22"/>
          <w:szCs w:val="22"/>
        </w:rPr>
        <w:t>2</w:t>
      </w:r>
      <w:r w:rsidRPr="00755634">
        <w:rPr>
          <w:sz w:val="22"/>
          <w:szCs w:val="22"/>
        </w:rPr>
        <w:t xml:space="preserve"> </w:t>
      </w:r>
    </w:p>
    <w:p w14:paraId="6178DFBC" w14:textId="35201FF8" w:rsidR="00343D90" w:rsidRPr="00755634" w:rsidRDefault="00343D90" w:rsidP="00343D90">
      <w:pPr>
        <w:pStyle w:val="Default"/>
        <w:rPr>
          <w:sz w:val="22"/>
          <w:szCs w:val="22"/>
        </w:rPr>
      </w:pPr>
      <w:r w:rsidRPr="00755634">
        <w:rPr>
          <w:sz w:val="22"/>
          <w:szCs w:val="22"/>
        </w:rPr>
        <w:t xml:space="preserve">Nova Gorica, </w:t>
      </w:r>
      <w:r w:rsidR="008C310D">
        <w:rPr>
          <w:sz w:val="22"/>
          <w:szCs w:val="22"/>
        </w:rPr>
        <w:t>28</w:t>
      </w:r>
      <w:r w:rsidR="00E657F4">
        <w:rPr>
          <w:sz w:val="22"/>
          <w:szCs w:val="22"/>
        </w:rPr>
        <w:t xml:space="preserve">. </w:t>
      </w:r>
      <w:r w:rsidR="00E52E7A">
        <w:rPr>
          <w:sz w:val="22"/>
          <w:szCs w:val="22"/>
        </w:rPr>
        <w:t>marca</w:t>
      </w:r>
      <w:r w:rsidR="00E657F4">
        <w:rPr>
          <w:sz w:val="22"/>
          <w:szCs w:val="22"/>
        </w:rPr>
        <w:t xml:space="preserve"> 2023</w:t>
      </w:r>
    </w:p>
    <w:p w14:paraId="36A0A74B" w14:textId="77777777" w:rsidR="00343D90" w:rsidRPr="00755634" w:rsidRDefault="00343D90" w:rsidP="00343D90">
      <w:pPr>
        <w:pStyle w:val="Default"/>
        <w:rPr>
          <w:sz w:val="22"/>
          <w:szCs w:val="22"/>
        </w:rPr>
      </w:pPr>
    </w:p>
    <w:p w14:paraId="4C3EA683" w14:textId="77777777" w:rsidR="00343D90" w:rsidRPr="00755634" w:rsidRDefault="00343D90" w:rsidP="00343D90">
      <w:pPr>
        <w:pStyle w:val="Default"/>
        <w:jc w:val="center"/>
        <w:rPr>
          <w:sz w:val="22"/>
          <w:szCs w:val="22"/>
        </w:rPr>
      </w:pPr>
      <w:r w:rsidRPr="00755634">
        <w:rPr>
          <w:bCs/>
          <w:sz w:val="22"/>
          <w:szCs w:val="22"/>
        </w:rPr>
        <w:t>O B R A Z L O Ž I T E V</w:t>
      </w:r>
      <w:r w:rsidR="005727F6">
        <w:rPr>
          <w:bCs/>
          <w:sz w:val="22"/>
          <w:szCs w:val="22"/>
        </w:rPr>
        <w:t xml:space="preserve"> </w:t>
      </w:r>
    </w:p>
    <w:p w14:paraId="71AEBE72" w14:textId="77777777" w:rsidR="006C4187" w:rsidRDefault="006C4187" w:rsidP="00B21F9F">
      <w:pPr>
        <w:pStyle w:val="Pripombabesedilo"/>
        <w:jc w:val="both"/>
        <w:rPr>
          <w:rFonts w:ascii="Arial" w:hAnsi="Arial" w:cs="Arial"/>
          <w:sz w:val="22"/>
          <w:szCs w:val="22"/>
        </w:rPr>
      </w:pPr>
    </w:p>
    <w:p w14:paraId="5580CB02" w14:textId="679A1258" w:rsidR="003601BE" w:rsidRPr="00E657F4" w:rsidRDefault="00441B09" w:rsidP="00B21F9F">
      <w:pPr>
        <w:pStyle w:val="Pripombabesedil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skladu s točko 5. a) </w:t>
      </w:r>
      <w:r w:rsidR="00B21F9F">
        <w:rPr>
          <w:rFonts w:ascii="Arial" w:hAnsi="Arial" w:cs="Arial"/>
          <w:sz w:val="22"/>
          <w:szCs w:val="22"/>
        </w:rPr>
        <w:t xml:space="preserve"> 3.</w:t>
      </w:r>
      <w:r>
        <w:rPr>
          <w:rFonts w:ascii="Arial" w:hAnsi="Arial" w:cs="Arial"/>
          <w:sz w:val="22"/>
          <w:szCs w:val="22"/>
        </w:rPr>
        <w:t xml:space="preserve"> </w:t>
      </w:r>
      <w:r w:rsidR="00B21F9F">
        <w:rPr>
          <w:rFonts w:ascii="Arial" w:hAnsi="Arial" w:cs="Arial"/>
          <w:sz w:val="22"/>
          <w:szCs w:val="22"/>
        </w:rPr>
        <w:t>člena  Odloka o gospodarskih javnih službah v Mestni občini Nova Gorica</w:t>
      </w:r>
      <w:r>
        <w:rPr>
          <w:rFonts w:ascii="Arial" w:hAnsi="Arial" w:cs="Arial"/>
          <w:sz w:val="22"/>
          <w:szCs w:val="22"/>
        </w:rPr>
        <w:t xml:space="preserve"> (Uradni list RS, št. 68/07</w:t>
      </w:r>
      <w:r w:rsidR="00E52E7A">
        <w:rPr>
          <w:rFonts w:ascii="Arial" w:hAnsi="Arial" w:cs="Arial"/>
          <w:sz w:val="22"/>
          <w:szCs w:val="22"/>
        </w:rPr>
        <w:t>, 48/12, 28/13, 52/13 in 202/20</w:t>
      </w:r>
      <w:r>
        <w:rPr>
          <w:rFonts w:ascii="Arial" w:hAnsi="Arial" w:cs="Arial"/>
          <w:sz w:val="22"/>
          <w:szCs w:val="22"/>
        </w:rPr>
        <w:t>)</w:t>
      </w:r>
      <w:r w:rsidR="00B21F9F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 xml:space="preserve">Mestna </w:t>
      </w:r>
      <w:r w:rsidR="00B21F9F">
        <w:rPr>
          <w:rFonts w:ascii="Arial" w:hAnsi="Arial" w:cs="Arial"/>
          <w:sz w:val="22"/>
          <w:szCs w:val="22"/>
        </w:rPr>
        <w:t xml:space="preserve">občina </w:t>
      </w:r>
      <w:r>
        <w:rPr>
          <w:rFonts w:ascii="Arial" w:hAnsi="Arial" w:cs="Arial"/>
          <w:sz w:val="22"/>
          <w:szCs w:val="22"/>
        </w:rPr>
        <w:t xml:space="preserve">Nova Gorica </w:t>
      </w:r>
      <w:r w:rsidR="00B21F9F">
        <w:rPr>
          <w:rFonts w:ascii="Arial" w:hAnsi="Arial" w:cs="Arial"/>
          <w:sz w:val="22"/>
          <w:szCs w:val="22"/>
        </w:rPr>
        <w:t>dolžna zagotavljati gospodarsko javno službo</w:t>
      </w:r>
      <w:r w:rsidR="003601BE" w:rsidRPr="003601BE">
        <w:rPr>
          <w:rFonts w:ascii="Arial" w:hAnsi="Arial" w:cs="Arial"/>
          <w:sz w:val="22"/>
          <w:szCs w:val="22"/>
        </w:rPr>
        <w:t xml:space="preserve"> vzdrževanja občinskih javnih cest.  Na podla</w:t>
      </w:r>
      <w:r w:rsidR="00B21F9F">
        <w:rPr>
          <w:rFonts w:ascii="Arial" w:hAnsi="Arial" w:cs="Arial"/>
          <w:sz w:val="22"/>
          <w:szCs w:val="22"/>
        </w:rPr>
        <w:t xml:space="preserve">gi </w:t>
      </w:r>
      <w:r>
        <w:rPr>
          <w:rFonts w:ascii="Arial" w:hAnsi="Arial" w:cs="Arial"/>
          <w:sz w:val="22"/>
          <w:szCs w:val="22"/>
        </w:rPr>
        <w:t xml:space="preserve">točke </w:t>
      </w:r>
      <w:r w:rsidR="00B21F9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b) </w:t>
      </w:r>
      <w:r w:rsidR="00B21F9F">
        <w:rPr>
          <w:rFonts w:ascii="Arial" w:hAnsi="Arial" w:cs="Arial"/>
          <w:sz w:val="22"/>
          <w:szCs w:val="22"/>
        </w:rPr>
        <w:t xml:space="preserve"> 5. člena navedenega odloka Mestna občina Nova Gorica  zagotavlja to gospodarsko javno službo</w:t>
      </w:r>
      <w:r w:rsidR="003601BE" w:rsidRPr="003601BE">
        <w:rPr>
          <w:rFonts w:ascii="Arial" w:hAnsi="Arial" w:cs="Arial"/>
          <w:sz w:val="22"/>
          <w:szCs w:val="22"/>
        </w:rPr>
        <w:t xml:space="preserve"> </w:t>
      </w:r>
      <w:r w:rsidR="00B21F9F">
        <w:rPr>
          <w:rFonts w:ascii="Arial" w:hAnsi="Arial" w:cs="Arial"/>
          <w:sz w:val="22"/>
          <w:szCs w:val="22"/>
        </w:rPr>
        <w:t>s podelitvijo koncesije.  Ker</w:t>
      </w:r>
      <w:r w:rsidR="003601BE" w:rsidRPr="003601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obstoječa </w:t>
      </w:r>
      <w:r w:rsidR="00B8347C">
        <w:rPr>
          <w:rFonts w:ascii="Arial" w:hAnsi="Arial" w:cs="Arial"/>
          <w:sz w:val="22"/>
          <w:szCs w:val="22"/>
        </w:rPr>
        <w:t>k</w:t>
      </w:r>
      <w:r w:rsidR="003601BE" w:rsidRPr="003601BE">
        <w:rPr>
          <w:rFonts w:ascii="Arial" w:hAnsi="Arial" w:cs="Arial"/>
          <w:sz w:val="22"/>
          <w:szCs w:val="22"/>
        </w:rPr>
        <w:t>oncesijska pogodba</w:t>
      </w:r>
      <w:r w:rsidR="00632252">
        <w:rPr>
          <w:rFonts w:ascii="Arial" w:hAnsi="Arial" w:cs="Arial"/>
          <w:sz w:val="22"/>
          <w:szCs w:val="22"/>
        </w:rPr>
        <w:t>,</w:t>
      </w:r>
      <w:r w:rsidR="003601BE" w:rsidRPr="003601BE">
        <w:rPr>
          <w:rFonts w:ascii="Arial" w:hAnsi="Arial" w:cs="Arial"/>
          <w:sz w:val="22"/>
          <w:szCs w:val="22"/>
        </w:rPr>
        <w:t xml:space="preserve"> na podlagi kate</w:t>
      </w:r>
      <w:r w:rsidR="00B21F9F">
        <w:rPr>
          <w:rFonts w:ascii="Arial" w:hAnsi="Arial" w:cs="Arial"/>
          <w:sz w:val="22"/>
          <w:szCs w:val="22"/>
        </w:rPr>
        <w:t>re se  izvaja  gospodarska javna služba vzdrževan</w:t>
      </w:r>
      <w:r>
        <w:rPr>
          <w:rFonts w:ascii="Arial" w:hAnsi="Arial" w:cs="Arial"/>
          <w:sz w:val="22"/>
          <w:szCs w:val="22"/>
        </w:rPr>
        <w:t>ja</w:t>
      </w:r>
      <w:r w:rsidR="00B21F9F">
        <w:rPr>
          <w:rFonts w:ascii="Arial" w:hAnsi="Arial" w:cs="Arial"/>
          <w:sz w:val="22"/>
          <w:szCs w:val="22"/>
        </w:rPr>
        <w:t xml:space="preserve"> občinskih cest preneha veljati</w:t>
      </w:r>
      <w:r>
        <w:rPr>
          <w:rFonts w:ascii="Arial" w:hAnsi="Arial" w:cs="Arial"/>
          <w:sz w:val="22"/>
          <w:szCs w:val="22"/>
        </w:rPr>
        <w:t xml:space="preserve"> </w:t>
      </w:r>
      <w:r w:rsidR="0063225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E657F4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.</w:t>
      </w:r>
      <w:r w:rsidR="00632252">
        <w:rPr>
          <w:rFonts w:ascii="Arial" w:hAnsi="Arial" w:cs="Arial"/>
          <w:sz w:val="22"/>
          <w:szCs w:val="22"/>
        </w:rPr>
        <w:t xml:space="preserve"> </w:t>
      </w:r>
      <w:r w:rsidR="00E657F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6322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E657F4">
        <w:rPr>
          <w:rFonts w:ascii="Arial" w:hAnsi="Arial" w:cs="Arial"/>
          <w:sz w:val="22"/>
          <w:szCs w:val="22"/>
        </w:rPr>
        <w:t>23</w:t>
      </w:r>
      <w:r w:rsidR="00C16D58">
        <w:rPr>
          <w:rFonts w:ascii="Arial" w:hAnsi="Arial" w:cs="Arial"/>
          <w:sz w:val="22"/>
          <w:szCs w:val="22"/>
        </w:rPr>
        <w:t xml:space="preserve">, </w:t>
      </w:r>
      <w:r w:rsidR="00B21F9F">
        <w:rPr>
          <w:rFonts w:ascii="Arial" w:hAnsi="Arial" w:cs="Arial"/>
          <w:sz w:val="22"/>
          <w:szCs w:val="22"/>
        </w:rPr>
        <w:t xml:space="preserve"> mora Mestna občina Nova Gorica za sklenitev n</w:t>
      </w:r>
      <w:r w:rsidR="003601BE" w:rsidRPr="003601BE">
        <w:rPr>
          <w:rFonts w:ascii="Arial" w:hAnsi="Arial" w:cs="Arial"/>
          <w:sz w:val="22"/>
          <w:szCs w:val="22"/>
        </w:rPr>
        <w:t xml:space="preserve">ove </w:t>
      </w:r>
      <w:r w:rsidR="00B21F9F">
        <w:rPr>
          <w:rFonts w:ascii="Arial" w:hAnsi="Arial" w:cs="Arial"/>
          <w:sz w:val="22"/>
          <w:szCs w:val="22"/>
        </w:rPr>
        <w:t xml:space="preserve">koncesijske pogodbe izvesti javni razpis v </w:t>
      </w:r>
      <w:r w:rsidR="00B21F9F" w:rsidRPr="00E657F4">
        <w:rPr>
          <w:rFonts w:ascii="Arial" w:hAnsi="Arial" w:cs="Arial"/>
          <w:sz w:val="22"/>
          <w:szCs w:val="22"/>
        </w:rPr>
        <w:t xml:space="preserve">skladu z določili </w:t>
      </w:r>
      <w:r w:rsidR="00E657F4" w:rsidRPr="00E657F4">
        <w:rPr>
          <w:rFonts w:ascii="Arial" w:hAnsi="Arial" w:cs="Arial"/>
          <w:sz w:val="22"/>
          <w:szCs w:val="22"/>
        </w:rPr>
        <w:t>Odloka o koncesiji za opravljanje lokalne gospodarske javne službe vzdrževanje občinskih javnih cest na območju Mestne občine Nova Gorica. (Uradni list RS, št. 8/10, 74/15 in 56/17</w:t>
      </w:r>
      <w:r w:rsidR="00E657F4">
        <w:rPr>
          <w:rFonts w:ascii="Arial" w:hAnsi="Arial" w:cs="Arial"/>
          <w:sz w:val="22"/>
          <w:szCs w:val="22"/>
        </w:rPr>
        <w:t>, v nadaljevanju: Odlok).</w:t>
      </w:r>
    </w:p>
    <w:p w14:paraId="6C018C44" w14:textId="77777777" w:rsidR="006C4187" w:rsidRDefault="006C4187" w:rsidP="00343D90">
      <w:pPr>
        <w:pStyle w:val="Default"/>
        <w:jc w:val="both"/>
        <w:rPr>
          <w:sz w:val="22"/>
          <w:szCs w:val="22"/>
        </w:rPr>
      </w:pPr>
    </w:p>
    <w:p w14:paraId="1D76EB6A" w14:textId="334BB7C2" w:rsidR="0051134F" w:rsidRDefault="00632252" w:rsidP="00343D9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Tretji </w:t>
      </w:r>
      <w:r w:rsidR="00B21F9F">
        <w:rPr>
          <w:sz w:val="22"/>
          <w:szCs w:val="22"/>
        </w:rPr>
        <w:t xml:space="preserve">odstavek 40. člena </w:t>
      </w:r>
      <w:r w:rsidR="00E657F4">
        <w:rPr>
          <w:sz w:val="22"/>
          <w:szCs w:val="22"/>
        </w:rPr>
        <w:t xml:space="preserve">navedenega Odloka </w:t>
      </w:r>
      <w:r w:rsidR="00B21F9F">
        <w:rPr>
          <w:sz w:val="22"/>
          <w:szCs w:val="22"/>
        </w:rPr>
        <w:t>določa</w:t>
      </w:r>
      <w:r w:rsidR="00B8347C">
        <w:rPr>
          <w:sz w:val="22"/>
          <w:szCs w:val="22"/>
        </w:rPr>
        <w:t>,</w:t>
      </w:r>
      <w:r w:rsidR="0051134F">
        <w:rPr>
          <w:sz w:val="22"/>
          <w:szCs w:val="22"/>
        </w:rPr>
        <w:t xml:space="preserve"> da pred objavo razpisa razpisno dokumentacijo potrdi mestni svet.</w:t>
      </w:r>
    </w:p>
    <w:p w14:paraId="763204DE" w14:textId="77777777" w:rsidR="0051134F" w:rsidRDefault="0051134F" w:rsidP="00343D90">
      <w:pPr>
        <w:pStyle w:val="Default"/>
        <w:jc w:val="both"/>
        <w:rPr>
          <w:sz w:val="22"/>
          <w:szCs w:val="22"/>
        </w:rPr>
      </w:pPr>
    </w:p>
    <w:p w14:paraId="77F19DCC" w14:textId="548EFE5B" w:rsidR="0051134F" w:rsidRDefault="0051134F" w:rsidP="00343D9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Razpisna dokumentacija za izbor koncesionarja za izvajanje javne službe vzdrževanja občinskih javnih cest v Mestni občini</w:t>
      </w:r>
      <w:r w:rsidR="0033213D">
        <w:rPr>
          <w:sz w:val="22"/>
          <w:szCs w:val="22"/>
        </w:rPr>
        <w:t xml:space="preserve"> Nova Gorica </w:t>
      </w:r>
      <w:r w:rsidR="00195F04">
        <w:rPr>
          <w:sz w:val="22"/>
          <w:szCs w:val="22"/>
        </w:rPr>
        <w:t>zunaj mesta</w:t>
      </w:r>
      <w:r w:rsidR="0033213D">
        <w:rPr>
          <w:sz w:val="22"/>
          <w:szCs w:val="22"/>
        </w:rPr>
        <w:t xml:space="preserve"> Nova Gorica</w:t>
      </w:r>
      <w:r w:rsidR="00195F04">
        <w:rPr>
          <w:sz w:val="22"/>
          <w:szCs w:val="22"/>
        </w:rPr>
        <w:t xml:space="preserve"> in naselij</w:t>
      </w:r>
      <w:r w:rsidR="0033213D">
        <w:rPr>
          <w:sz w:val="22"/>
          <w:szCs w:val="22"/>
        </w:rPr>
        <w:t xml:space="preserve"> Solkan, Kromberk, Rožna Dolina in Pristava je izdelana na podlagi Odloka, </w:t>
      </w:r>
      <w:r w:rsidR="007C60B5">
        <w:rPr>
          <w:sz w:val="22"/>
          <w:szCs w:val="22"/>
        </w:rPr>
        <w:t>predpisov s področja javnega naročanja</w:t>
      </w:r>
      <w:r w:rsidR="00C16D58">
        <w:rPr>
          <w:sz w:val="22"/>
          <w:szCs w:val="22"/>
        </w:rPr>
        <w:t>, gospodarskih javnih služb</w:t>
      </w:r>
      <w:r w:rsidR="00195F04">
        <w:rPr>
          <w:sz w:val="22"/>
          <w:szCs w:val="22"/>
        </w:rPr>
        <w:t>,</w:t>
      </w:r>
      <w:r w:rsidR="007C60B5">
        <w:rPr>
          <w:sz w:val="22"/>
          <w:szCs w:val="22"/>
        </w:rPr>
        <w:t xml:space="preserve"> javno-zasebnega partnerstva</w:t>
      </w:r>
      <w:r w:rsidR="00E52E7A">
        <w:rPr>
          <w:sz w:val="22"/>
          <w:szCs w:val="22"/>
        </w:rPr>
        <w:t>,</w:t>
      </w:r>
      <w:r w:rsidR="00195F04">
        <w:rPr>
          <w:sz w:val="22"/>
          <w:szCs w:val="22"/>
        </w:rPr>
        <w:t xml:space="preserve"> upoštevaje določil </w:t>
      </w:r>
      <w:r w:rsidR="0033213D">
        <w:rPr>
          <w:sz w:val="22"/>
          <w:szCs w:val="22"/>
        </w:rPr>
        <w:t>Zakona o cestah</w:t>
      </w:r>
      <w:r w:rsidR="007C60B5">
        <w:rPr>
          <w:sz w:val="22"/>
          <w:szCs w:val="22"/>
        </w:rPr>
        <w:t xml:space="preserve"> (Uradni list RS, št. </w:t>
      </w:r>
      <w:r w:rsidR="002428A5">
        <w:rPr>
          <w:sz w:val="22"/>
          <w:szCs w:val="22"/>
        </w:rPr>
        <w:t>132/22 in 140/22-ZS</w:t>
      </w:r>
      <w:r w:rsidR="001214EF">
        <w:rPr>
          <w:sz w:val="22"/>
          <w:szCs w:val="22"/>
        </w:rPr>
        <w:t>DH-1A</w:t>
      </w:r>
      <w:r w:rsidR="007C60B5">
        <w:rPr>
          <w:sz w:val="22"/>
          <w:szCs w:val="22"/>
        </w:rPr>
        <w:t>) ter aktov izdanih na njegovi podlagi.</w:t>
      </w:r>
    </w:p>
    <w:p w14:paraId="0B3FA3B5" w14:textId="77777777" w:rsidR="007C60B5" w:rsidRDefault="007C60B5" w:rsidP="00343D90">
      <w:pPr>
        <w:pStyle w:val="Default"/>
        <w:jc w:val="both"/>
        <w:rPr>
          <w:sz w:val="22"/>
          <w:szCs w:val="22"/>
        </w:rPr>
      </w:pPr>
    </w:p>
    <w:p w14:paraId="23780F54" w14:textId="2005054F" w:rsidR="005A7F6B" w:rsidRPr="00BF44A4" w:rsidRDefault="007C60B5" w:rsidP="00A1508B">
      <w:pPr>
        <w:pStyle w:val="Pripombabesedilo"/>
        <w:jc w:val="both"/>
        <w:rPr>
          <w:sz w:val="22"/>
          <w:szCs w:val="22"/>
        </w:rPr>
      </w:pPr>
      <w:r w:rsidRPr="00C16D58">
        <w:rPr>
          <w:rFonts w:ascii="Arial" w:hAnsi="Arial" w:cs="Arial"/>
          <w:sz w:val="22"/>
          <w:szCs w:val="22"/>
        </w:rPr>
        <w:t>Kljub temu, da je razpisna dokumentacija pripravljena upoštevaj</w:t>
      </w:r>
      <w:r w:rsidR="00632252">
        <w:rPr>
          <w:rFonts w:ascii="Arial" w:hAnsi="Arial" w:cs="Arial"/>
          <w:sz w:val="22"/>
          <w:szCs w:val="22"/>
        </w:rPr>
        <w:t>oč</w:t>
      </w:r>
      <w:r w:rsidRPr="00C16D58">
        <w:rPr>
          <w:rFonts w:ascii="Arial" w:hAnsi="Arial" w:cs="Arial"/>
          <w:sz w:val="22"/>
          <w:szCs w:val="22"/>
        </w:rPr>
        <w:t xml:space="preserve"> vse navedene predpise in zahteve </w:t>
      </w:r>
      <w:proofErr w:type="spellStart"/>
      <w:r w:rsidRPr="00C16D58">
        <w:rPr>
          <w:rFonts w:ascii="Arial" w:hAnsi="Arial" w:cs="Arial"/>
          <w:sz w:val="22"/>
          <w:szCs w:val="22"/>
        </w:rPr>
        <w:t>koncedenta</w:t>
      </w:r>
      <w:proofErr w:type="spellEnd"/>
      <w:r w:rsidR="00C743A8" w:rsidRPr="00C16D58">
        <w:rPr>
          <w:rFonts w:ascii="Arial" w:hAnsi="Arial" w:cs="Arial"/>
          <w:sz w:val="22"/>
          <w:szCs w:val="22"/>
        </w:rPr>
        <w:t xml:space="preserve"> </w:t>
      </w:r>
      <w:r w:rsidRPr="00C16D58">
        <w:rPr>
          <w:rFonts w:ascii="Arial" w:hAnsi="Arial" w:cs="Arial"/>
          <w:sz w:val="22"/>
          <w:szCs w:val="22"/>
        </w:rPr>
        <w:t>(kadrovske, tehnične, ekonomske</w:t>
      </w:r>
      <w:r w:rsidR="00632252">
        <w:rPr>
          <w:rFonts w:ascii="Arial" w:hAnsi="Arial" w:cs="Arial"/>
          <w:sz w:val="22"/>
          <w:szCs w:val="22"/>
        </w:rPr>
        <w:t>.</w:t>
      </w:r>
      <w:r w:rsidRPr="00C16D58">
        <w:rPr>
          <w:rFonts w:ascii="Arial" w:hAnsi="Arial" w:cs="Arial"/>
          <w:sz w:val="22"/>
          <w:szCs w:val="22"/>
        </w:rPr>
        <w:t xml:space="preserve">..) </w:t>
      </w:r>
      <w:r w:rsidR="00C16D58">
        <w:rPr>
          <w:rFonts w:ascii="Arial" w:hAnsi="Arial" w:cs="Arial"/>
          <w:sz w:val="22"/>
          <w:szCs w:val="22"/>
        </w:rPr>
        <w:t>se lahko zgodi</w:t>
      </w:r>
      <w:r w:rsidR="00C16D58" w:rsidRPr="00C16D58">
        <w:rPr>
          <w:rFonts w:ascii="Arial" w:hAnsi="Arial" w:cs="Arial"/>
          <w:sz w:val="22"/>
          <w:szCs w:val="22"/>
        </w:rPr>
        <w:t xml:space="preserve">, </w:t>
      </w:r>
      <w:r w:rsidRPr="00C16D58">
        <w:rPr>
          <w:rFonts w:ascii="Arial" w:hAnsi="Arial" w:cs="Arial"/>
          <w:sz w:val="22"/>
          <w:szCs w:val="22"/>
        </w:rPr>
        <w:t>da bo potrebno pred objavo javnega razpisa</w:t>
      </w:r>
      <w:r w:rsidR="00AD74CA" w:rsidRPr="00C16D58">
        <w:rPr>
          <w:rFonts w:ascii="Arial" w:hAnsi="Arial" w:cs="Arial"/>
          <w:sz w:val="22"/>
          <w:szCs w:val="22"/>
        </w:rPr>
        <w:t>,</w:t>
      </w:r>
      <w:r w:rsidRPr="00C16D58">
        <w:rPr>
          <w:rFonts w:ascii="Arial" w:hAnsi="Arial" w:cs="Arial"/>
          <w:sz w:val="22"/>
          <w:szCs w:val="22"/>
        </w:rPr>
        <w:t xml:space="preserve"> razpisno dokumentacijo</w:t>
      </w:r>
      <w:r w:rsidR="00C743A8" w:rsidRPr="00C16D58">
        <w:rPr>
          <w:rFonts w:ascii="Arial" w:hAnsi="Arial" w:cs="Arial"/>
          <w:sz w:val="22"/>
          <w:szCs w:val="22"/>
        </w:rPr>
        <w:t xml:space="preserve"> še</w:t>
      </w:r>
      <w:r w:rsidRPr="00C16D58">
        <w:rPr>
          <w:rFonts w:ascii="Arial" w:hAnsi="Arial" w:cs="Arial"/>
          <w:sz w:val="22"/>
          <w:szCs w:val="22"/>
        </w:rPr>
        <w:t xml:space="preserve"> deloma spremeniti</w:t>
      </w:r>
      <w:r w:rsidR="00AD74CA" w:rsidRPr="00C16D58">
        <w:rPr>
          <w:rFonts w:ascii="Arial" w:hAnsi="Arial" w:cs="Arial"/>
          <w:sz w:val="22"/>
          <w:szCs w:val="22"/>
        </w:rPr>
        <w:t xml:space="preserve"> ali dopolniti</w:t>
      </w:r>
      <w:r w:rsidR="00C16D58" w:rsidRPr="00C16D58">
        <w:rPr>
          <w:rFonts w:ascii="Arial" w:hAnsi="Arial" w:cs="Arial"/>
          <w:sz w:val="22"/>
          <w:szCs w:val="22"/>
        </w:rPr>
        <w:t xml:space="preserve">. </w:t>
      </w:r>
      <w:r w:rsidR="00AD74CA" w:rsidRPr="00C16D58">
        <w:rPr>
          <w:rFonts w:ascii="Arial" w:hAnsi="Arial" w:cs="Arial"/>
          <w:sz w:val="22"/>
          <w:szCs w:val="22"/>
        </w:rPr>
        <w:t xml:space="preserve"> </w:t>
      </w:r>
      <w:r w:rsidR="00C16D58" w:rsidRPr="00C16D58">
        <w:rPr>
          <w:rFonts w:ascii="Arial" w:hAnsi="Arial" w:cs="Arial"/>
          <w:sz w:val="22"/>
          <w:szCs w:val="22"/>
        </w:rPr>
        <w:t>Z</w:t>
      </w:r>
      <w:r w:rsidR="00AD74CA" w:rsidRPr="00C16D58">
        <w:rPr>
          <w:rFonts w:ascii="Arial" w:hAnsi="Arial" w:cs="Arial"/>
          <w:sz w:val="22"/>
          <w:szCs w:val="22"/>
        </w:rPr>
        <w:t>a dosego najoptimalnejše</w:t>
      </w:r>
      <w:r w:rsidR="00422206" w:rsidRPr="00C16D58">
        <w:rPr>
          <w:rFonts w:ascii="Arial" w:hAnsi="Arial" w:cs="Arial"/>
          <w:sz w:val="22"/>
          <w:szCs w:val="22"/>
        </w:rPr>
        <w:t>ga predloga za izbor koncesionarja</w:t>
      </w:r>
      <w:r w:rsidR="00C16D58" w:rsidRPr="00C16D58">
        <w:rPr>
          <w:rFonts w:ascii="Arial" w:hAnsi="Arial" w:cs="Arial"/>
          <w:sz w:val="22"/>
          <w:szCs w:val="22"/>
        </w:rPr>
        <w:t xml:space="preserve"> ter </w:t>
      </w:r>
      <w:r w:rsidR="00C16D58">
        <w:rPr>
          <w:rFonts w:ascii="Arial" w:hAnsi="Arial" w:cs="Arial"/>
          <w:sz w:val="22"/>
          <w:szCs w:val="22"/>
        </w:rPr>
        <w:t>zaradi smotrne izpeljave javnega razpisa se predlaga, da</w:t>
      </w:r>
      <w:r w:rsidR="00C16D58" w:rsidRPr="00C16D58">
        <w:rPr>
          <w:rFonts w:ascii="Arial" w:hAnsi="Arial" w:cs="Arial"/>
          <w:sz w:val="22"/>
          <w:szCs w:val="22"/>
        </w:rPr>
        <w:t xml:space="preserve"> potrjevanje m</w:t>
      </w:r>
      <w:r w:rsidR="00C16D58">
        <w:rPr>
          <w:rFonts w:ascii="Arial" w:hAnsi="Arial" w:cs="Arial"/>
          <w:sz w:val="22"/>
          <w:szCs w:val="22"/>
        </w:rPr>
        <w:t>anjših sprememb in dopolnitev razpisne dokumentacije</w:t>
      </w:r>
      <w:r w:rsidR="00C16D58" w:rsidRPr="00C16D58">
        <w:rPr>
          <w:rFonts w:ascii="Arial" w:hAnsi="Arial" w:cs="Arial"/>
          <w:sz w:val="22"/>
          <w:szCs w:val="22"/>
        </w:rPr>
        <w:t xml:space="preserve"> </w:t>
      </w:r>
      <w:r w:rsidR="00632252">
        <w:rPr>
          <w:rFonts w:ascii="Arial" w:hAnsi="Arial" w:cs="Arial"/>
          <w:sz w:val="22"/>
          <w:szCs w:val="22"/>
        </w:rPr>
        <w:t xml:space="preserve">s strani mestnega sveta </w:t>
      </w:r>
      <w:r w:rsidR="00C16D58" w:rsidRPr="00C16D58">
        <w:rPr>
          <w:rFonts w:ascii="Arial" w:hAnsi="Arial" w:cs="Arial"/>
          <w:sz w:val="22"/>
          <w:szCs w:val="22"/>
        </w:rPr>
        <w:t>ni potrebno</w:t>
      </w:r>
      <w:r w:rsidR="00C16D58">
        <w:rPr>
          <w:rFonts w:ascii="Arial" w:hAnsi="Arial" w:cs="Arial"/>
          <w:sz w:val="22"/>
          <w:szCs w:val="22"/>
        </w:rPr>
        <w:t>.</w:t>
      </w:r>
    </w:p>
    <w:p w14:paraId="4FF0C250" w14:textId="77777777" w:rsidR="00343D90" w:rsidRDefault="00343D90" w:rsidP="00343D90">
      <w:pPr>
        <w:pStyle w:val="Default"/>
        <w:jc w:val="both"/>
        <w:rPr>
          <w:sz w:val="22"/>
          <w:szCs w:val="22"/>
        </w:rPr>
      </w:pPr>
    </w:p>
    <w:p w14:paraId="625B44C3" w14:textId="40A27135" w:rsidR="00343D90" w:rsidRPr="00A25361" w:rsidRDefault="00343D90" w:rsidP="00343D90">
      <w:pPr>
        <w:pStyle w:val="Default"/>
        <w:jc w:val="both"/>
        <w:rPr>
          <w:b/>
          <w:sz w:val="22"/>
          <w:szCs w:val="22"/>
        </w:rPr>
      </w:pPr>
      <w:r w:rsidRPr="00A25361">
        <w:rPr>
          <w:b/>
          <w:sz w:val="22"/>
          <w:szCs w:val="22"/>
        </w:rPr>
        <w:t>Mestnemu svetu Mestne občine Nova Gorica predlagamo, da</w:t>
      </w:r>
      <w:r w:rsidR="008560F4">
        <w:rPr>
          <w:b/>
          <w:sz w:val="22"/>
          <w:szCs w:val="22"/>
        </w:rPr>
        <w:t xml:space="preserve"> gradivo obravnava in</w:t>
      </w:r>
      <w:r w:rsidRPr="00A25361">
        <w:rPr>
          <w:b/>
          <w:sz w:val="22"/>
          <w:szCs w:val="22"/>
        </w:rPr>
        <w:t xml:space="preserve"> sprejme pre</w:t>
      </w:r>
      <w:r w:rsidR="008560F4">
        <w:rPr>
          <w:b/>
          <w:sz w:val="22"/>
          <w:szCs w:val="22"/>
        </w:rPr>
        <w:t>dlagani</w:t>
      </w:r>
      <w:r w:rsidRPr="00A25361">
        <w:rPr>
          <w:b/>
          <w:sz w:val="22"/>
          <w:szCs w:val="22"/>
        </w:rPr>
        <w:t xml:space="preserve"> sklep</w:t>
      </w:r>
      <w:r>
        <w:rPr>
          <w:b/>
          <w:sz w:val="22"/>
          <w:szCs w:val="22"/>
        </w:rPr>
        <w:t>.</w:t>
      </w:r>
    </w:p>
    <w:p w14:paraId="110B9AF6" w14:textId="77777777" w:rsidR="00485F5E" w:rsidRDefault="00485F5E" w:rsidP="00343D90">
      <w:pPr>
        <w:pStyle w:val="Default"/>
        <w:rPr>
          <w:sz w:val="22"/>
          <w:szCs w:val="22"/>
        </w:rPr>
      </w:pPr>
    </w:p>
    <w:p w14:paraId="05448745" w14:textId="77777777" w:rsidR="00485F5E" w:rsidRPr="00755634" w:rsidRDefault="00485F5E" w:rsidP="00343D90">
      <w:pPr>
        <w:pStyle w:val="Default"/>
        <w:rPr>
          <w:sz w:val="22"/>
          <w:szCs w:val="22"/>
        </w:rPr>
      </w:pPr>
    </w:p>
    <w:p w14:paraId="31060283" w14:textId="63C8AB5C" w:rsidR="00343D90" w:rsidRPr="004F7A38" w:rsidRDefault="00343D90" w:rsidP="00343D90">
      <w:pPr>
        <w:jc w:val="both"/>
        <w:rPr>
          <w:rFonts w:ascii="Arial" w:hAnsi="Arial" w:cs="Arial"/>
          <w:bCs/>
          <w:sz w:val="22"/>
          <w:szCs w:val="22"/>
        </w:rPr>
      </w:pPr>
      <w:r w:rsidRPr="00755634">
        <w:rPr>
          <w:rFonts w:ascii="Arial" w:hAnsi="Arial" w:cs="Arial"/>
          <w:sz w:val="22"/>
          <w:szCs w:val="22"/>
        </w:rPr>
        <w:t>Martina Remec Pečenko</w:t>
      </w:r>
      <w:r w:rsidRPr="00755634">
        <w:rPr>
          <w:rFonts w:ascii="Arial" w:hAnsi="Arial" w:cs="Arial"/>
          <w:sz w:val="22"/>
          <w:szCs w:val="22"/>
        </w:rPr>
        <w:tab/>
      </w:r>
      <w:r w:rsidRPr="00755634">
        <w:rPr>
          <w:rFonts w:ascii="Arial" w:hAnsi="Arial" w:cs="Arial"/>
          <w:sz w:val="22"/>
          <w:szCs w:val="22"/>
        </w:rPr>
        <w:tab/>
      </w:r>
      <w:r w:rsidRPr="00755634">
        <w:rPr>
          <w:rFonts w:ascii="Arial" w:hAnsi="Arial" w:cs="Arial"/>
          <w:sz w:val="22"/>
          <w:szCs w:val="22"/>
        </w:rPr>
        <w:tab/>
      </w:r>
      <w:r w:rsidRPr="00755634">
        <w:rPr>
          <w:rFonts w:ascii="Arial" w:hAnsi="Arial" w:cs="Arial"/>
          <w:sz w:val="22"/>
          <w:szCs w:val="22"/>
        </w:rPr>
        <w:tab/>
      </w:r>
      <w:r w:rsidRPr="00755634">
        <w:rPr>
          <w:rFonts w:ascii="Arial" w:hAnsi="Arial" w:cs="Arial"/>
          <w:sz w:val="22"/>
          <w:szCs w:val="22"/>
        </w:rPr>
        <w:tab/>
      </w:r>
      <w:r w:rsidRPr="00755634">
        <w:rPr>
          <w:rFonts w:ascii="Arial" w:hAnsi="Arial" w:cs="Arial"/>
          <w:sz w:val="22"/>
          <w:szCs w:val="22"/>
        </w:rPr>
        <w:tab/>
      </w:r>
      <w:r w:rsidR="004F7A38">
        <w:rPr>
          <w:rFonts w:ascii="Arial" w:hAnsi="Arial" w:cs="Arial"/>
          <w:sz w:val="22"/>
          <w:szCs w:val="22"/>
        </w:rPr>
        <w:t xml:space="preserve"> </w:t>
      </w:r>
      <w:r w:rsidR="002428A5" w:rsidRPr="004F7A38">
        <w:rPr>
          <w:rFonts w:ascii="Arial" w:hAnsi="Arial" w:cs="Arial"/>
          <w:bCs/>
          <w:sz w:val="22"/>
          <w:szCs w:val="22"/>
        </w:rPr>
        <w:t>Samo Turel</w:t>
      </w:r>
    </w:p>
    <w:p w14:paraId="4E9B2804" w14:textId="4548E70E" w:rsidR="00343D90" w:rsidRPr="004F7A38" w:rsidRDefault="002428A5" w:rsidP="00343D90">
      <w:pPr>
        <w:jc w:val="both"/>
        <w:rPr>
          <w:rFonts w:ascii="Arial" w:hAnsi="Arial" w:cs="Arial"/>
          <w:bCs/>
          <w:sz w:val="22"/>
          <w:szCs w:val="22"/>
        </w:rPr>
      </w:pPr>
      <w:r w:rsidRPr="004F7A38">
        <w:rPr>
          <w:rFonts w:ascii="Arial" w:hAnsi="Arial" w:cs="Arial"/>
          <w:bCs/>
          <w:sz w:val="22"/>
          <w:szCs w:val="22"/>
        </w:rPr>
        <w:t>Vodja</w:t>
      </w:r>
      <w:r w:rsidR="00343D90" w:rsidRPr="004F7A38">
        <w:rPr>
          <w:rFonts w:ascii="Arial" w:hAnsi="Arial" w:cs="Arial"/>
          <w:bCs/>
          <w:sz w:val="22"/>
          <w:szCs w:val="22"/>
        </w:rPr>
        <w:t xml:space="preserve"> Oddelka za gospodarstvo </w:t>
      </w:r>
      <w:r w:rsidR="00343D90" w:rsidRPr="004F7A38">
        <w:rPr>
          <w:rFonts w:ascii="Arial" w:hAnsi="Arial" w:cs="Arial"/>
          <w:bCs/>
          <w:sz w:val="22"/>
          <w:szCs w:val="22"/>
        </w:rPr>
        <w:tab/>
      </w:r>
      <w:r w:rsidRPr="004F7A38">
        <w:rPr>
          <w:rFonts w:ascii="Arial" w:hAnsi="Arial" w:cs="Arial"/>
          <w:bCs/>
          <w:sz w:val="22"/>
          <w:szCs w:val="22"/>
        </w:rPr>
        <w:t xml:space="preserve">            </w:t>
      </w:r>
      <w:r w:rsidR="00343D90" w:rsidRPr="004F7A38">
        <w:rPr>
          <w:rFonts w:ascii="Arial" w:hAnsi="Arial" w:cs="Arial"/>
          <w:bCs/>
          <w:sz w:val="22"/>
          <w:szCs w:val="22"/>
        </w:rPr>
        <w:tab/>
      </w:r>
      <w:r w:rsidR="00343D90" w:rsidRPr="004F7A38">
        <w:rPr>
          <w:rFonts w:ascii="Arial" w:hAnsi="Arial" w:cs="Arial"/>
          <w:bCs/>
          <w:sz w:val="22"/>
          <w:szCs w:val="22"/>
        </w:rPr>
        <w:tab/>
      </w:r>
      <w:r w:rsidR="00343D90" w:rsidRPr="004F7A38">
        <w:rPr>
          <w:rFonts w:ascii="Arial" w:hAnsi="Arial" w:cs="Arial"/>
          <w:bCs/>
          <w:sz w:val="22"/>
          <w:szCs w:val="22"/>
        </w:rPr>
        <w:tab/>
        <w:t xml:space="preserve">   </w:t>
      </w:r>
      <w:r w:rsidRPr="004F7A38">
        <w:rPr>
          <w:rFonts w:ascii="Arial" w:hAnsi="Arial" w:cs="Arial"/>
          <w:bCs/>
          <w:sz w:val="22"/>
          <w:szCs w:val="22"/>
        </w:rPr>
        <w:t xml:space="preserve"> </w:t>
      </w:r>
      <w:r w:rsidR="00343D90" w:rsidRPr="004F7A38">
        <w:rPr>
          <w:rFonts w:ascii="Arial" w:hAnsi="Arial" w:cs="Arial"/>
          <w:bCs/>
          <w:sz w:val="22"/>
          <w:szCs w:val="22"/>
        </w:rPr>
        <w:t>ŽUPAN</w:t>
      </w:r>
    </w:p>
    <w:p w14:paraId="315B05C9" w14:textId="38D75F22" w:rsidR="00343D90" w:rsidRPr="00755634" w:rsidRDefault="00343D90" w:rsidP="00343D90">
      <w:pPr>
        <w:jc w:val="both"/>
        <w:rPr>
          <w:rFonts w:ascii="Arial" w:hAnsi="Arial" w:cs="Arial"/>
          <w:sz w:val="22"/>
          <w:szCs w:val="22"/>
        </w:rPr>
      </w:pPr>
      <w:r w:rsidRPr="00755634">
        <w:rPr>
          <w:rFonts w:ascii="Arial" w:hAnsi="Arial" w:cs="Arial"/>
          <w:sz w:val="22"/>
          <w:szCs w:val="22"/>
        </w:rPr>
        <w:t>in gospodarske javne službe</w:t>
      </w:r>
      <w:r w:rsidR="002428A5">
        <w:rPr>
          <w:rFonts w:ascii="Arial" w:hAnsi="Arial" w:cs="Arial"/>
          <w:sz w:val="22"/>
          <w:szCs w:val="22"/>
        </w:rPr>
        <w:t xml:space="preserve">           </w:t>
      </w:r>
    </w:p>
    <w:p w14:paraId="0BF9ABD1" w14:textId="77777777" w:rsidR="00343D90" w:rsidRPr="00755634" w:rsidRDefault="00343D90" w:rsidP="00343D90">
      <w:pPr>
        <w:jc w:val="both"/>
        <w:rPr>
          <w:rFonts w:ascii="Arial" w:hAnsi="Arial" w:cs="Arial"/>
          <w:sz w:val="22"/>
          <w:szCs w:val="22"/>
        </w:rPr>
      </w:pPr>
    </w:p>
    <w:p w14:paraId="3D8C6B97" w14:textId="77777777" w:rsidR="00343D90" w:rsidRPr="00755634" w:rsidRDefault="0051134F" w:rsidP="00343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Marjan Jug</w:t>
      </w:r>
    </w:p>
    <w:p w14:paraId="4F084457" w14:textId="77777777" w:rsidR="00343D90" w:rsidRPr="00755634" w:rsidRDefault="0051134F" w:rsidP="00343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Višji s</w:t>
      </w:r>
      <w:r w:rsidR="00343D90" w:rsidRPr="00755634">
        <w:rPr>
          <w:rFonts w:ascii="Arial" w:hAnsi="Arial" w:cs="Arial"/>
          <w:sz w:val="22"/>
          <w:szCs w:val="22"/>
        </w:rPr>
        <w:t>vetovalec za gospodarske</w:t>
      </w:r>
    </w:p>
    <w:p w14:paraId="0B329833" w14:textId="77777777" w:rsidR="00343D90" w:rsidRDefault="00343D90" w:rsidP="00343D90">
      <w:pPr>
        <w:pStyle w:val="Default"/>
        <w:jc w:val="both"/>
        <w:rPr>
          <w:sz w:val="22"/>
          <w:szCs w:val="22"/>
        </w:rPr>
      </w:pPr>
      <w:r w:rsidRPr="00755634">
        <w:rPr>
          <w:sz w:val="22"/>
          <w:szCs w:val="22"/>
        </w:rPr>
        <w:t>javne službe</w:t>
      </w:r>
    </w:p>
    <w:p w14:paraId="606C62DA" w14:textId="77777777" w:rsidR="00E03515" w:rsidRDefault="00E03515" w:rsidP="00343D90">
      <w:pPr>
        <w:pStyle w:val="Default"/>
        <w:jc w:val="both"/>
        <w:rPr>
          <w:sz w:val="22"/>
          <w:szCs w:val="22"/>
        </w:rPr>
      </w:pPr>
    </w:p>
    <w:p w14:paraId="39193A76" w14:textId="77777777" w:rsidR="00343D90" w:rsidRDefault="00343D90" w:rsidP="00343D90">
      <w:pPr>
        <w:rPr>
          <w:rFonts w:ascii="Arial" w:hAnsi="Arial" w:cs="Arial"/>
          <w:sz w:val="22"/>
          <w:szCs w:val="22"/>
        </w:rPr>
      </w:pPr>
      <w:r w:rsidRPr="00755634">
        <w:rPr>
          <w:rFonts w:ascii="Arial" w:hAnsi="Arial" w:cs="Arial"/>
          <w:sz w:val="22"/>
          <w:szCs w:val="22"/>
        </w:rPr>
        <w:t>PRILOGA:</w:t>
      </w:r>
    </w:p>
    <w:p w14:paraId="3591C023" w14:textId="7BBD9644" w:rsidR="0051134F" w:rsidRPr="008560F4" w:rsidRDefault="00C16D58" w:rsidP="00C16D58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8560F4">
        <w:rPr>
          <w:sz w:val="22"/>
          <w:szCs w:val="22"/>
        </w:rPr>
        <w:t>Razpisn</w:t>
      </w:r>
      <w:r w:rsidR="006C4187" w:rsidRPr="008560F4">
        <w:rPr>
          <w:sz w:val="22"/>
          <w:szCs w:val="22"/>
        </w:rPr>
        <w:t>a</w:t>
      </w:r>
      <w:r w:rsidRPr="008560F4">
        <w:rPr>
          <w:sz w:val="22"/>
          <w:szCs w:val="22"/>
        </w:rPr>
        <w:t xml:space="preserve"> dokumentacij</w:t>
      </w:r>
      <w:r w:rsidR="008560F4" w:rsidRPr="008560F4">
        <w:rPr>
          <w:sz w:val="22"/>
          <w:szCs w:val="22"/>
        </w:rPr>
        <w:t>a</w:t>
      </w:r>
      <w:r w:rsidRPr="008560F4">
        <w:rPr>
          <w:sz w:val="22"/>
          <w:szCs w:val="22"/>
        </w:rPr>
        <w:t xml:space="preserve"> za izbiro izvajalca gospodarske javne službe </w:t>
      </w:r>
      <w:r w:rsidR="006C4187" w:rsidRPr="008560F4">
        <w:rPr>
          <w:sz w:val="22"/>
          <w:szCs w:val="22"/>
        </w:rPr>
        <w:t xml:space="preserve">vzdrževanje </w:t>
      </w:r>
      <w:r w:rsidR="008560F4" w:rsidRPr="008560F4">
        <w:rPr>
          <w:sz w:val="22"/>
          <w:szCs w:val="22"/>
        </w:rPr>
        <w:t>o</w:t>
      </w:r>
      <w:r w:rsidRPr="008560F4">
        <w:rPr>
          <w:sz w:val="22"/>
          <w:szCs w:val="22"/>
        </w:rPr>
        <w:t xml:space="preserve">bčinskih javnih cest na območju Mestne občine Nova Gorica </w:t>
      </w:r>
      <w:r w:rsidR="001214EF">
        <w:rPr>
          <w:sz w:val="22"/>
          <w:szCs w:val="22"/>
        </w:rPr>
        <w:t>zunaj mesta</w:t>
      </w:r>
      <w:r w:rsidRPr="008560F4">
        <w:rPr>
          <w:sz w:val="22"/>
          <w:szCs w:val="22"/>
        </w:rPr>
        <w:t xml:space="preserve"> Nova Gorica</w:t>
      </w:r>
      <w:r w:rsidR="001214EF">
        <w:rPr>
          <w:sz w:val="22"/>
          <w:szCs w:val="22"/>
        </w:rPr>
        <w:t xml:space="preserve"> in naselij</w:t>
      </w:r>
      <w:r w:rsidRPr="008560F4">
        <w:rPr>
          <w:sz w:val="22"/>
          <w:szCs w:val="22"/>
        </w:rPr>
        <w:t xml:space="preserve"> Solkan, Kromberk, Rožna Dolina in Pristava</w:t>
      </w:r>
      <w:r w:rsidR="00632252">
        <w:rPr>
          <w:sz w:val="22"/>
          <w:szCs w:val="22"/>
        </w:rPr>
        <w:t>,</w:t>
      </w:r>
      <w:r w:rsidRPr="008560F4">
        <w:rPr>
          <w:sz w:val="22"/>
          <w:szCs w:val="22"/>
        </w:rPr>
        <w:t xml:space="preserve"> št.</w:t>
      </w:r>
      <w:r w:rsidR="001214EF">
        <w:rPr>
          <w:sz w:val="22"/>
          <w:szCs w:val="22"/>
        </w:rPr>
        <w:t xml:space="preserve"> 430-5/2023-</w:t>
      </w:r>
      <w:r w:rsidR="004F7A38">
        <w:rPr>
          <w:sz w:val="22"/>
          <w:szCs w:val="22"/>
        </w:rPr>
        <w:t>3</w:t>
      </w:r>
      <w:r w:rsidRPr="008560F4">
        <w:rPr>
          <w:sz w:val="22"/>
          <w:szCs w:val="22"/>
        </w:rPr>
        <w:t xml:space="preserve"> </w:t>
      </w:r>
      <w:r w:rsidR="006C4187" w:rsidRPr="008560F4">
        <w:rPr>
          <w:sz w:val="22"/>
          <w:szCs w:val="22"/>
        </w:rPr>
        <w:t xml:space="preserve">, </w:t>
      </w:r>
      <w:r w:rsidR="00160BF7">
        <w:rPr>
          <w:sz w:val="22"/>
          <w:szCs w:val="22"/>
        </w:rPr>
        <w:t xml:space="preserve">datum: </w:t>
      </w:r>
      <w:r w:rsidR="001214EF">
        <w:rPr>
          <w:sz w:val="22"/>
          <w:szCs w:val="22"/>
        </w:rPr>
        <w:t>marec 2023.</w:t>
      </w:r>
    </w:p>
    <w:sectPr w:rsidR="0051134F" w:rsidRPr="008560F4" w:rsidSect="00B97066">
      <w:headerReference w:type="first" r:id="rId13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8579" w14:textId="77777777" w:rsidR="00DC7BA6" w:rsidRDefault="00DC7BA6">
      <w:r>
        <w:separator/>
      </w:r>
    </w:p>
  </w:endnote>
  <w:endnote w:type="continuationSeparator" w:id="0">
    <w:p w14:paraId="1929A8A7" w14:textId="77777777" w:rsidR="00DC7BA6" w:rsidRDefault="00DC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3EC0" w14:textId="77777777" w:rsidR="00084F72" w:rsidRDefault="00A4666F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9624652" wp14:editId="6A307F0B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19050" t="0" r="0" b="0"/>
          <wp:wrapTopAndBottom/>
          <wp:docPr id="3" name="Slika 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 x NO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13FD" w14:textId="77777777" w:rsidR="00084F72" w:rsidRDefault="00A4666F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CAB2976" wp14:editId="0D6256A2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19050" t="0" r="0" b="0"/>
          <wp:wrapTopAndBottom/>
          <wp:docPr id="1" name="Slika 1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GA x NO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C89F" w14:textId="77777777" w:rsidR="00DC7BA6" w:rsidRDefault="00DC7BA6">
      <w:r>
        <w:separator/>
      </w:r>
    </w:p>
  </w:footnote>
  <w:footnote w:type="continuationSeparator" w:id="0">
    <w:p w14:paraId="22F194F5" w14:textId="77777777" w:rsidR="00DC7BA6" w:rsidRDefault="00DC7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7149" w14:textId="77777777" w:rsidR="00343D90" w:rsidRDefault="00343D90">
    <w:pPr>
      <w:pStyle w:val="Glava"/>
    </w:pPr>
  </w:p>
  <w:p w14:paraId="5D39BA23" w14:textId="77777777" w:rsidR="00CF1E92" w:rsidRDefault="00CF1E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0AE7" w14:textId="77777777" w:rsidR="00084F72" w:rsidRDefault="00A4666F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186BF3B" wp14:editId="09632C67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19050" t="0" r="9525" b="0"/>
          <wp:wrapTopAndBottom/>
          <wp:docPr id="2" name="Slika 2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AVA mestni svet 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C048" w14:textId="77777777" w:rsidR="00CF1E92" w:rsidRDefault="00CF1E9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484D"/>
    <w:multiLevelType w:val="hybridMultilevel"/>
    <w:tmpl w:val="6C44F7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A2C672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40AD"/>
    <w:multiLevelType w:val="hybridMultilevel"/>
    <w:tmpl w:val="4D6C9BFC"/>
    <w:lvl w:ilvl="0" w:tplc="E66C6912">
      <w:start w:val="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90694"/>
    <w:multiLevelType w:val="hybridMultilevel"/>
    <w:tmpl w:val="4D180DF0"/>
    <w:lvl w:ilvl="0" w:tplc="1B26DE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618D1"/>
    <w:multiLevelType w:val="hybridMultilevel"/>
    <w:tmpl w:val="68063C0E"/>
    <w:lvl w:ilvl="0" w:tplc="2BCC96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E09EB"/>
    <w:multiLevelType w:val="hybridMultilevel"/>
    <w:tmpl w:val="D4E02260"/>
    <w:lvl w:ilvl="0" w:tplc="50961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74728"/>
    <w:multiLevelType w:val="multilevel"/>
    <w:tmpl w:val="D3726A0A"/>
    <w:lvl w:ilvl="0">
      <w:start w:val="1"/>
      <w:numFmt w:val="decimal"/>
      <w:lvlText w:val="%1"/>
      <w:lvlJc w:val="left"/>
      <w:pPr>
        <w:ind w:left="2559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2767424"/>
    <w:multiLevelType w:val="hybridMultilevel"/>
    <w:tmpl w:val="B2A29A78"/>
    <w:lvl w:ilvl="0" w:tplc="3B2C8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2367C"/>
    <w:multiLevelType w:val="hybridMultilevel"/>
    <w:tmpl w:val="14B6EE70"/>
    <w:lvl w:ilvl="0" w:tplc="2BD4E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401C0"/>
    <w:multiLevelType w:val="hybridMultilevel"/>
    <w:tmpl w:val="B0CACF42"/>
    <w:lvl w:ilvl="0" w:tplc="C4045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4600A"/>
    <w:multiLevelType w:val="hybridMultilevel"/>
    <w:tmpl w:val="E7FC5298"/>
    <w:lvl w:ilvl="0" w:tplc="C4045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944937">
    <w:abstractNumId w:val="3"/>
  </w:num>
  <w:num w:numId="2" w16cid:durableId="269358290">
    <w:abstractNumId w:val="5"/>
  </w:num>
  <w:num w:numId="3" w16cid:durableId="304167096">
    <w:abstractNumId w:val="6"/>
  </w:num>
  <w:num w:numId="4" w16cid:durableId="432896817">
    <w:abstractNumId w:val="0"/>
  </w:num>
  <w:num w:numId="5" w16cid:durableId="370036741">
    <w:abstractNumId w:val="4"/>
  </w:num>
  <w:num w:numId="6" w16cid:durableId="324624477">
    <w:abstractNumId w:val="7"/>
  </w:num>
  <w:num w:numId="7" w16cid:durableId="1509248552">
    <w:abstractNumId w:val="9"/>
  </w:num>
  <w:num w:numId="8" w16cid:durableId="349451479">
    <w:abstractNumId w:val="8"/>
  </w:num>
  <w:num w:numId="9" w16cid:durableId="849681017">
    <w:abstractNumId w:val="2"/>
  </w:num>
  <w:num w:numId="10" w16cid:durableId="1217661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5897"/>
    <w:rsid w:val="00015196"/>
    <w:rsid w:val="00017927"/>
    <w:rsid w:val="0002006E"/>
    <w:rsid w:val="000367CE"/>
    <w:rsid w:val="0004197F"/>
    <w:rsid w:val="000729AB"/>
    <w:rsid w:val="0007509D"/>
    <w:rsid w:val="00084F72"/>
    <w:rsid w:val="00085E10"/>
    <w:rsid w:val="000C0960"/>
    <w:rsid w:val="000D2C14"/>
    <w:rsid w:val="001214EF"/>
    <w:rsid w:val="001423F3"/>
    <w:rsid w:val="00143CE5"/>
    <w:rsid w:val="001455B9"/>
    <w:rsid w:val="00145E92"/>
    <w:rsid w:val="00160BF7"/>
    <w:rsid w:val="00172F7F"/>
    <w:rsid w:val="00180DF4"/>
    <w:rsid w:val="00195F04"/>
    <w:rsid w:val="001C18EC"/>
    <w:rsid w:val="001C7F06"/>
    <w:rsid w:val="001D50B3"/>
    <w:rsid w:val="001D6492"/>
    <w:rsid w:val="0020740C"/>
    <w:rsid w:val="00232F69"/>
    <w:rsid w:val="002428A5"/>
    <w:rsid w:val="002475D4"/>
    <w:rsid w:val="00262687"/>
    <w:rsid w:val="00286C97"/>
    <w:rsid w:val="00293B75"/>
    <w:rsid w:val="002A48FE"/>
    <w:rsid w:val="002A6553"/>
    <w:rsid w:val="002C7790"/>
    <w:rsid w:val="002D55A6"/>
    <w:rsid w:val="002F4B88"/>
    <w:rsid w:val="002F514D"/>
    <w:rsid w:val="0032095D"/>
    <w:rsid w:val="003268D7"/>
    <w:rsid w:val="0033213D"/>
    <w:rsid w:val="00343D90"/>
    <w:rsid w:val="00350FFB"/>
    <w:rsid w:val="003601BE"/>
    <w:rsid w:val="00367E51"/>
    <w:rsid w:val="00381C8F"/>
    <w:rsid w:val="00387689"/>
    <w:rsid w:val="003901A2"/>
    <w:rsid w:val="00392123"/>
    <w:rsid w:val="00393187"/>
    <w:rsid w:val="00396CE6"/>
    <w:rsid w:val="003A2F5A"/>
    <w:rsid w:val="003A50D5"/>
    <w:rsid w:val="003B209E"/>
    <w:rsid w:val="003B4FD9"/>
    <w:rsid w:val="003B5AD2"/>
    <w:rsid w:val="003D447F"/>
    <w:rsid w:val="003E5FA8"/>
    <w:rsid w:val="003F7309"/>
    <w:rsid w:val="00406AF4"/>
    <w:rsid w:val="00414002"/>
    <w:rsid w:val="0041720E"/>
    <w:rsid w:val="004213C3"/>
    <w:rsid w:val="00421A66"/>
    <w:rsid w:val="00422206"/>
    <w:rsid w:val="004222CA"/>
    <w:rsid w:val="0042676C"/>
    <w:rsid w:val="0043198C"/>
    <w:rsid w:val="00431D2B"/>
    <w:rsid w:val="00436CD9"/>
    <w:rsid w:val="00441B09"/>
    <w:rsid w:val="0045286C"/>
    <w:rsid w:val="00453D8F"/>
    <w:rsid w:val="004638ED"/>
    <w:rsid w:val="00466BE3"/>
    <w:rsid w:val="00470EB0"/>
    <w:rsid w:val="004800F4"/>
    <w:rsid w:val="00480995"/>
    <w:rsid w:val="00485F5E"/>
    <w:rsid w:val="004948AE"/>
    <w:rsid w:val="004A4E3F"/>
    <w:rsid w:val="004B4CBC"/>
    <w:rsid w:val="004B5611"/>
    <w:rsid w:val="004C1743"/>
    <w:rsid w:val="004C53C3"/>
    <w:rsid w:val="004C63EA"/>
    <w:rsid w:val="004D21C3"/>
    <w:rsid w:val="004F3C29"/>
    <w:rsid w:val="004F7A38"/>
    <w:rsid w:val="00502BAC"/>
    <w:rsid w:val="00510771"/>
    <w:rsid w:val="0051134F"/>
    <w:rsid w:val="00522234"/>
    <w:rsid w:val="00522D64"/>
    <w:rsid w:val="00525A2C"/>
    <w:rsid w:val="00527504"/>
    <w:rsid w:val="00542401"/>
    <w:rsid w:val="0054591C"/>
    <w:rsid w:val="00547C07"/>
    <w:rsid w:val="00552ECC"/>
    <w:rsid w:val="005727F6"/>
    <w:rsid w:val="00572E97"/>
    <w:rsid w:val="00575DDC"/>
    <w:rsid w:val="0058237C"/>
    <w:rsid w:val="005831B5"/>
    <w:rsid w:val="00596BEC"/>
    <w:rsid w:val="00597AF8"/>
    <w:rsid w:val="005A0E09"/>
    <w:rsid w:val="005A2E2D"/>
    <w:rsid w:val="005A70C6"/>
    <w:rsid w:val="005A7F6B"/>
    <w:rsid w:val="005C4E10"/>
    <w:rsid w:val="005F3245"/>
    <w:rsid w:val="00602C72"/>
    <w:rsid w:val="00613F6F"/>
    <w:rsid w:val="00624E1B"/>
    <w:rsid w:val="006275E8"/>
    <w:rsid w:val="00632252"/>
    <w:rsid w:val="00633FAF"/>
    <w:rsid w:val="0063582D"/>
    <w:rsid w:val="00643838"/>
    <w:rsid w:val="00663356"/>
    <w:rsid w:val="0066358D"/>
    <w:rsid w:val="0066436B"/>
    <w:rsid w:val="00666AD0"/>
    <w:rsid w:val="0069675D"/>
    <w:rsid w:val="006979D3"/>
    <w:rsid w:val="006979F8"/>
    <w:rsid w:val="006A0878"/>
    <w:rsid w:val="006A670B"/>
    <w:rsid w:val="006B08F2"/>
    <w:rsid w:val="006B6CB2"/>
    <w:rsid w:val="006C1602"/>
    <w:rsid w:val="006C19DE"/>
    <w:rsid w:val="006C4187"/>
    <w:rsid w:val="006E3AC7"/>
    <w:rsid w:val="00700DC6"/>
    <w:rsid w:val="00724E72"/>
    <w:rsid w:val="00726335"/>
    <w:rsid w:val="00730023"/>
    <w:rsid w:val="00740D7B"/>
    <w:rsid w:val="00745824"/>
    <w:rsid w:val="00754C41"/>
    <w:rsid w:val="00755634"/>
    <w:rsid w:val="00771E54"/>
    <w:rsid w:val="007775A7"/>
    <w:rsid w:val="00781492"/>
    <w:rsid w:val="00784AEC"/>
    <w:rsid w:val="0079484C"/>
    <w:rsid w:val="007A443C"/>
    <w:rsid w:val="007B0DF8"/>
    <w:rsid w:val="007C1105"/>
    <w:rsid w:val="007C60B5"/>
    <w:rsid w:val="007C73A5"/>
    <w:rsid w:val="007E03FA"/>
    <w:rsid w:val="007E5BD9"/>
    <w:rsid w:val="007F4F8C"/>
    <w:rsid w:val="00807EF9"/>
    <w:rsid w:val="00816CE0"/>
    <w:rsid w:val="0082769C"/>
    <w:rsid w:val="008277F4"/>
    <w:rsid w:val="00853BC4"/>
    <w:rsid w:val="00854C26"/>
    <w:rsid w:val="008560F4"/>
    <w:rsid w:val="00897FA6"/>
    <w:rsid w:val="008A08B7"/>
    <w:rsid w:val="008A14DB"/>
    <w:rsid w:val="008C2493"/>
    <w:rsid w:val="008C310D"/>
    <w:rsid w:val="008D4D76"/>
    <w:rsid w:val="008D53ED"/>
    <w:rsid w:val="008D6E08"/>
    <w:rsid w:val="008E6764"/>
    <w:rsid w:val="008F7147"/>
    <w:rsid w:val="008F75D2"/>
    <w:rsid w:val="009028D6"/>
    <w:rsid w:val="0090411F"/>
    <w:rsid w:val="0091638F"/>
    <w:rsid w:val="00922822"/>
    <w:rsid w:val="009239C3"/>
    <w:rsid w:val="00925928"/>
    <w:rsid w:val="00925DA4"/>
    <w:rsid w:val="0096174C"/>
    <w:rsid w:val="00962F08"/>
    <w:rsid w:val="009710FD"/>
    <w:rsid w:val="00971F69"/>
    <w:rsid w:val="00981267"/>
    <w:rsid w:val="0099723B"/>
    <w:rsid w:val="009A66B3"/>
    <w:rsid w:val="009B23F8"/>
    <w:rsid w:val="009B3E3A"/>
    <w:rsid w:val="009B6E22"/>
    <w:rsid w:val="00A1508B"/>
    <w:rsid w:val="00A219C0"/>
    <w:rsid w:val="00A25361"/>
    <w:rsid w:val="00A305DE"/>
    <w:rsid w:val="00A4666F"/>
    <w:rsid w:val="00A54040"/>
    <w:rsid w:val="00A71B60"/>
    <w:rsid w:val="00A83E8A"/>
    <w:rsid w:val="00A93B5E"/>
    <w:rsid w:val="00AA524A"/>
    <w:rsid w:val="00AA7B65"/>
    <w:rsid w:val="00AC1B3E"/>
    <w:rsid w:val="00AC2B24"/>
    <w:rsid w:val="00AD26C3"/>
    <w:rsid w:val="00AD74CA"/>
    <w:rsid w:val="00AE041F"/>
    <w:rsid w:val="00AE0FAD"/>
    <w:rsid w:val="00AF09BF"/>
    <w:rsid w:val="00AF140E"/>
    <w:rsid w:val="00AF762D"/>
    <w:rsid w:val="00B06F22"/>
    <w:rsid w:val="00B13778"/>
    <w:rsid w:val="00B21A9D"/>
    <w:rsid w:val="00B21F9F"/>
    <w:rsid w:val="00B307A0"/>
    <w:rsid w:val="00B615E0"/>
    <w:rsid w:val="00B628B3"/>
    <w:rsid w:val="00B63952"/>
    <w:rsid w:val="00B77137"/>
    <w:rsid w:val="00B8056B"/>
    <w:rsid w:val="00B8347C"/>
    <w:rsid w:val="00B84054"/>
    <w:rsid w:val="00B96631"/>
    <w:rsid w:val="00B97066"/>
    <w:rsid w:val="00BA449E"/>
    <w:rsid w:val="00BB6ADF"/>
    <w:rsid w:val="00BD0A8C"/>
    <w:rsid w:val="00BD511B"/>
    <w:rsid w:val="00BE5579"/>
    <w:rsid w:val="00BE5E37"/>
    <w:rsid w:val="00BF2B3D"/>
    <w:rsid w:val="00BF44A4"/>
    <w:rsid w:val="00BF6B3C"/>
    <w:rsid w:val="00C00DEC"/>
    <w:rsid w:val="00C062BF"/>
    <w:rsid w:val="00C13D93"/>
    <w:rsid w:val="00C16D58"/>
    <w:rsid w:val="00C276C7"/>
    <w:rsid w:val="00C36819"/>
    <w:rsid w:val="00C431B4"/>
    <w:rsid w:val="00C445A8"/>
    <w:rsid w:val="00C743A8"/>
    <w:rsid w:val="00C74CF8"/>
    <w:rsid w:val="00C77E48"/>
    <w:rsid w:val="00CB1733"/>
    <w:rsid w:val="00CC1E76"/>
    <w:rsid w:val="00CC31DA"/>
    <w:rsid w:val="00CC67BF"/>
    <w:rsid w:val="00CD4602"/>
    <w:rsid w:val="00CD5B8E"/>
    <w:rsid w:val="00CE3320"/>
    <w:rsid w:val="00CF1E92"/>
    <w:rsid w:val="00D0566B"/>
    <w:rsid w:val="00D07EB8"/>
    <w:rsid w:val="00D11F3F"/>
    <w:rsid w:val="00D14287"/>
    <w:rsid w:val="00D17F2B"/>
    <w:rsid w:val="00D239D8"/>
    <w:rsid w:val="00D62736"/>
    <w:rsid w:val="00D65669"/>
    <w:rsid w:val="00D65DAE"/>
    <w:rsid w:val="00D7036A"/>
    <w:rsid w:val="00D71F52"/>
    <w:rsid w:val="00DA0A50"/>
    <w:rsid w:val="00DA2879"/>
    <w:rsid w:val="00DB185D"/>
    <w:rsid w:val="00DC3DEA"/>
    <w:rsid w:val="00DC5587"/>
    <w:rsid w:val="00DC7BA6"/>
    <w:rsid w:val="00DE08B5"/>
    <w:rsid w:val="00DE1401"/>
    <w:rsid w:val="00E03515"/>
    <w:rsid w:val="00E17F25"/>
    <w:rsid w:val="00E52E7A"/>
    <w:rsid w:val="00E612E1"/>
    <w:rsid w:val="00E61B8A"/>
    <w:rsid w:val="00E657F4"/>
    <w:rsid w:val="00E7071F"/>
    <w:rsid w:val="00E838F7"/>
    <w:rsid w:val="00E84A6E"/>
    <w:rsid w:val="00E90B06"/>
    <w:rsid w:val="00EA303B"/>
    <w:rsid w:val="00EB766B"/>
    <w:rsid w:val="00EC1522"/>
    <w:rsid w:val="00ED4128"/>
    <w:rsid w:val="00EE61DD"/>
    <w:rsid w:val="00F00506"/>
    <w:rsid w:val="00F030D0"/>
    <w:rsid w:val="00F1482D"/>
    <w:rsid w:val="00F17F2E"/>
    <w:rsid w:val="00F21CB7"/>
    <w:rsid w:val="00F27404"/>
    <w:rsid w:val="00F344F3"/>
    <w:rsid w:val="00F34A58"/>
    <w:rsid w:val="00F40C6C"/>
    <w:rsid w:val="00F44143"/>
    <w:rsid w:val="00F46FB1"/>
    <w:rsid w:val="00F55410"/>
    <w:rsid w:val="00F57433"/>
    <w:rsid w:val="00F746C3"/>
    <w:rsid w:val="00F77069"/>
    <w:rsid w:val="00F77FF8"/>
    <w:rsid w:val="00F80D6C"/>
    <w:rsid w:val="00F94A30"/>
    <w:rsid w:val="00FB1C81"/>
    <w:rsid w:val="00FC18CE"/>
    <w:rsid w:val="00FD18C8"/>
    <w:rsid w:val="00FE66B6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6EEAAA"/>
  <w15:docId w15:val="{AABBE4C9-071B-4B56-9211-A6E1B614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B3E3A"/>
    <w:rPr>
      <w:sz w:val="24"/>
      <w:szCs w:val="24"/>
    </w:rPr>
  </w:style>
  <w:style w:type="paragraph" w:styleId="Naslov4">
    <w:name w:val="heading 4"/>
    <w:basedOn w:val="Navaden"/>
    <w:link w:val="Naslov4Znak"/>
    <w:qFormat/>
    <w:rsid w:val="00BD0A8C"/>
    <w:pPr>
      <w:jc w:val="both"/>
      <w:outlineLvl w:val="3"/>
    </w:pPr>
    <w:rPr>
      <w:rFonts w:ascii="Arial" w:hAnsi="Arial" w:cs="Arial"/>
      <w:i/>
      <w:iCs/>
      <w:sz w:val="20"/>
      <w:szCs w:val="20"/>
      <w:u w:val="single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5A70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rsid w:val="00EE61D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EE61DD"/>
    <w:rPr>
      <w:rFonts w:ascii="Tahoma" w:hAnsi="Tahoma" w:cs="Tahoma"/>
      <w:sz w:val="16"/>
      <w:szCs w:val="16"/>
    </w:rPr>
  </w:style>
  <w:style w:type="character" w:styleId="Pripombasklic">
    <w:name w:val="annotation reference"/>
    <w:uiPriority w:val="99"/>
    <w:rsid w:val="00EE61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EE61D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E61DD"/>
  </w:style>
  <w:style w:type="paragraph" w:styleId="Zadevapripombe">
    <w:name w:val="annotation subject"/>
    <w:basedOn w:val="Pripombabesedilo"/>
    <w:next w:val="Pripombabesedilo"/>
    <w:link w:val="ZadevapripombeZnak"/>
    <w:rsid w:val="00EE61DD"/>
    <w:rPr>
      <w:b/>
      <w:bCs/>
    </w:rPr>
  </w:style>
  <w:style w:type="character" w:customStyle="1" w:styleId="ZadevapripombeZnak">
    <w:name w:val="Zadeva pripombe Znak"/>
    <w:link w:val="Zadevapripombe"/>
    <w:rsid w:val="00EE61DD"/>
    <w:rPr>
      <w:b/>
      <w:bCs/>
    </w:rPr>
  </w:style>
  <w:style w:type="character" w:customStyle="1" w:styleId="Naslov4Znak">
    <w:name w:val="Naslov 4 Znak"/>
    <w:link w:val="Naslov4"/>
    <w:rsid w:val="00BD0A8C"/>
    <w:rPr>
      <w:rFonts w:ascii="Arial" w:hAnsi="Arial" w:cs="Arial"/>
      <w:i/>
      <w:iCs/>
      <w:u w:val="single"/>
      <w:lang w:eastAsia="en-US"/>
    </w:rPr>
  </w:style>
  <w:style w:type="paragraph" w:styleId="Brezrazmikov">
    <w:name w:val="No Spacing"/>
    <w:uiPriority w:val="1"/>
    <w:qFormat/>
    <w:rsid w:val="00BD0A8C"/>
    <w:rPr>
      <w:rFonts w:ascii="Calibri" w:eastAsia="Calibri" w:hAnsi="Calibri" w:cs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3A2F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6967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EFDE9-812C-475B-BD9E-0EAFDD2D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3</TotalTime>
  <Pages>2</Pages>
  <Words>515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MITFORMA d.o.o.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Miran Ljucovič</cp:lastModifiedBy>
  <cp:revision>4</cp:revision>
  <cp:lastPrinted>2015-02-19T10:07:00Z</cp:lastPrinted>
  <dcterms:created xsi:type="dcterms:W3CDTF">2023-03-24T07:05:00Z</dcterms:created>
  <dcterms:modified xsi:type="dcterms:W3CDTF">2023-03-30T12:37:00Z</dcterms:modified>
</cp:coreProperties>
</file>