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7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366"/>
        <w:gridCol w:w="18"/>
        <w:gridCol w:w="1568"/>
        <w:gridCol w:w="36"/>
        <w:gridCol w:w="2062"/>
        <w:gridCol w:w="30"/>
        <w:gridCol w:w="1611"/>
        <w:gridCol w:w="25"/>
        <w:gridCol w:w="2186"/>
        <w:gridCol w:w="18"/>
        <w:gridCol w:w="2737"/>
        <w:gridCol w:w="9"/>
        <w:gridCol w:w="10"/>
      </w:tblGrid>
      <w:tr w:rsidR="00341FE7" w:rsidRPr="00F84969" w14:paraId="5568FAF6" w14:textId="77777777" w:rsidTr="005102B9">
        <w:trPr>
          <w:trHeight w:val="315"/>
        </w:trPr>
        <w:tc>
          <w:tcPr>
            <w:tcW w:w="122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51CF" w14:textId="733E2892" w:rsidR="00341FE7" w:rsidRDefault="00341FE7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Obrazec št. 2a: Načrt razpolaganja z nepremičnim premoženjem za leto 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02E11B71" w14:textId="77777777" w:rsidR="00341FE7" w:rsidRDefault="00341FE7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4E914132" w14:textId="77777777" w:rsidR="00341FE7" w:rsidRDefault="00341FE7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  <w:p w14:paraId="550C56C1" w14:textId="77777777" w:rsidR="00341FE7" w:rsidRPr="00F84969" w:rsidRDefault="00341FE7" w:rsidP="00C849D5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5102B9" w:rsidRPr="00F84969" w14:paraId="554E123F" w14:textId="77777777" w:rsidTr="005102B9">
        <w:trPr>
          <w:gridAfter w:val="1"/>
          <w:wAfter w:w="10" w:type="dxa"/>
          <w:trHeight w:val="6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D1C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A55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C95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177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B0E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Parcelna številka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DD66B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7CF7BB02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6CE2A8C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30935" w14:textId="77777777" w:rsidR="005102B9" w:rsidRPr="00F84969" w:rsidRDefault="005102B9" w:rsidP="00C849D5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</w:p>
        </w:tc>
      </w:tr>
      <w:tr w:rsidR="005102B9" w:rsidRPr="00F84969" w14:paraId="244DA4B4" w14:textId="77777777" w:rsidTr="005102B9">
        <w:trPr>
          <w:gridAfter w:val="2"/>
          <w:wAfter w:w="19" w:type="dxa"/>
          <w:trHeight w:val="2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7973A" w14:textId="559EBB44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71D4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78E8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1A2C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FFC2A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156/15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9C147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2498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8C1D1" w14:textId="6BD522A6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102B9" w:rsidRPr="00F84969" w14:paraId="50D51D55" w14:textId="77777777" w:rsidTr="005102B9">
        <w:trPr>
          <w:gridAfter w:val="2"/>
          <w:wAfter w:w="19" w:type="dxa"/>
          <w:trHeight w:val="2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45E76" w14:textId="63DC99FB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C33D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C3FD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B008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E4C4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166/1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2672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1575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2A4FB" w14:textId="4A7437E5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102B9" w:rsidRPr="00F84969" w14:paraId="51FB02C0" w14:textId="77777777" w:rsidTr="005102B9">
        <w:trPr>
          <w:gridAfter w:val="2"/>
          <w:wAfter w:w="19" w:type="dxa"/>
          <w:trHeight w:val="2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3440" w14:textId="6A49CE65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4415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263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A71C1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BF06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165/1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F0EB8" w14:textId="77777777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1951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4B8A" w14:textId="3F180CD2" w:rsidR="005102B9" w:rsidRPr="00F84969" w:rsidRDefault="005102B9" w:rsidP="00C849D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</w:tbl>
    <w:p w14:paraId="340E1C18" w14:textId="77777777" w:rsidR="00341FE7" w:rsidRDefault="00F77995" w:rsidP="00341FE7">
      <w:pPr>
        <w:spacing w:after="0" w:afterAutospacing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F0F0ED" w14:textId="3F525C7E" w:rsidR="0054226C" w:rsidRPr="00341FE7" w:rsidRDefault="00341FE7" w:rsidP="00341FE7">
      <w:pPr>
        <w:spacing w:after="0" w:afterAutospacing="0"/>
        <w:jc w:val="left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77995">
        <w:tab/>
      </w:r>
      <w:r w:rsidR="00F77995">
        <w:tab/>
      </w:r>
      <w:r w:rsidR="00F77995">
        <w:tab/>
      </w:r>
      <w:r w:rsidR="00F77995" w:rsidRPr="00341FE7">
        <w:rPr>
          <w:rFonts w:ascii="Arial" w:hAnsi="Arial" w:cs="Arial"/>
          <w:b/>
          <w:bCs/>
        </w:rPr>
        <w:tab/>
        <w:t xml:space="preserve">SKUPAJ: </w:t>
      </w:r>
      <w:r w:rsidRPr="00341FE7">
        <w:rPr>
          <w:rFonts w:ascii="Arial" w:hAnsi="Arial" w:cs="Arial"/>
          <w:b/>
          <w:bCs/>
        </w:rPr>
        <w:tab/>
      </w:r>
      <w:r w:rsidRPr="00341FE7">
        <w:rPr>
          <w:rFonts w:ascii="Arial" w:hAnsi="Arial" w:cs="Arial"/>
          <w:b/>
          <w:bCs/>
        </w:rPr>
        <w:tab/>
      </w:r>
      <w:r w:rsidR="00F77995" w:rsidRPr="00341FE7">
        <w:rPr>
          <w:rFonts w:ascii="Arial" w:hAnsi="Arial" w:cs="Arial"/>
          <w:b/>
          <w:bCs/>
        </w:rPr>
        <w:t>150.000,00 EUR</w:t>
      </w:r>
    </w:p>
    <w:sectPr w:rsidR="0054226C" w:rsidRPr="00341FE7" w:rsidSect="00133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E"/>
    <w:rsid w:val="001330EE"/>
    <w:rsid w:val="00341FE7"/>
    <w:rsid w:val="005102B9"/>
    <w:rsid w:val="0054226C"/>
    <w:rsid w:val="005A2B03"/>
    <w:rsid w:val="006C1100"/>
    <w:rsid w:val="0098795E"/>
    <w:rsid w:val="00E53FA6"/>
    <w:rsid w:val="00F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400D"/>
  <w15:chartTrackingRefBased/>
  <w15:docId w15:val="{6B037D98-0E72-4B65-B4EA-1B3D7665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30EE"/>
    <w:pPr>
      <w:spacing w:after="100" w:afterAutospacing="1" w:line="240" w:lineRule="auto"/>
      <w:jc w:val="center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Tjaša Harej Pavlica</cp:lastModifiedBy>
  <cp:revision>5</cp:revision>
  <dcterms:created xsi:type="dcterms:W3CDTF">2023-11-08T16:03:00Z</dcterms:created>
  <dcterms:modified xsi:type="dcterms:W3CDTF">2023-11-08T16:36:00Z</dcterms:modified>
</cp:coreProperties>
</file>