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B2A" w:rsidRPr="009D626F" w:rsidRDefault="006015C0" w:rsidP="000F1B5B">
      <w:pPr>
        <w:spacing w:line="240" w:lineRule="auto"/>
        <w:ind w:firstLine="0"/>
        <w:rPr>
          <w:rFonts w:ascii="Arial" w:hAnsi="Arial" w:cs="Arial"/>
          <w:sz w:val="22"/>
          <w:szCs w:val="22"/>
        </w:rPr>
      </w:pPr>
      <w:r>
        <w:rPr>
          <w:rFonts w:ascii="Arial" w:hAnsi="Arial" w:cs="Arial"/>
          <w:sz w:val="22"/>
          <w:szCs w:val="22"/>
        </w:rPr>
        <w:t>,</w:t>
      </w:r>
    </w:p>
    <w:p w:rsidR="00773E84" w:rsidRPr="00D357B8" w:rsidRDefault="00773E84" w:rsidP="003E0B6A">
      <w:pPr>
        <w:spacing w:line="240" w:lineRule="auto"/>
        <w:ind w:firstLine="0"/>
        <w:jc w:val="center"/>
        <w:rPr>
          <w:rFonts w:ascii="Calibri" w:hAnsi="Calibri" w:cs="Arial"/>
          <w:b/>
          <w:szCs w:val="24"/>
        </w:rPr>
      </w:pPr>
      <w:r w:rsidRPr="00D357B8">
        <w:rPr>
          <w:rFonts w:ascii="Calibri" w:hAnsi="Calibri" w:cs="Arial"/>
          <w:b/>
          <w:szCs w:val="24"/>
        </w:rPr>
        <w:t>JAVNI RAZPIS ZA SPODBUJANJE ZAČETNIH INVESTICIJ</w:t>
      </w:r>
      <w:r w:rsidR="00F9722B" w:rsidRPr="00D357B8">
        <w:rPr>
          <w:rFonts w:ascii="Calibri" w:hAnsi="Calibri" w:cs="Arial"/>
          <w:b/>
          <w:szCs w:val="24"/>
        </w:rPr>
        <w:t xml:space="preserve"> IN INVESTICIJ V RAZŠIRJANJE </w:t>
      </w:r>
      <w:r w:rsidR="00793386" w:rsidRPr="00D357B8">
        <w:rPr>
          <w:rFonts w:ascii="Calibri" w:hAnsi="Calibri" w:cs="Arial"/>
          <w:b/>
          <w:szCs w:val="24"/>
        </w:rPr>
        <w:t>DEJAVNOSTI IN RAZVOJ V LETU 201</w:t>
      </w:r>
      <w:r w:rsidR="00C86FA6">
        <w:rPr>
          <w:rFonts w:ascii="Calibri" w:hAnsi="Calibri" w:cs="Arial"/>
          <w:b/>
          <w:szCs w:val="24"/>
        </w:rPr>
        <w:t>9</w:t>
      </w:r>
    </w:p>
    <w:p w:rsidR="003E0B6A" w:rsidRPr="00D357B8" w:rsidRDefault="003E0B6A" w:rsidP="000F1B5B">
      <w:pPr>
        <w:spacing w:line="240" w:lineRule="auto"/>
        <w:ind w:firstLine="0"/>
        <w:rPr>
          <w:rFonts w:ascii="Calibri" w:hAnsi="Calibri" w:cs="Arial"/>
          <w:b/>
          <w:sz w:val="22"/>
          <w:szCs w:val="22"/>
        </w:rPr>
      </w:pPr>
    </w:p>
    <w:p w:rsidR="003E0B6A" w:rsidRPr="00D357B8" w:rsidRDefault="003E0B6A" w:rsidP="000F1B5B">
      <w:pPr>
        <w:spacing w:line="240" w:lineRule="auto"/>
        <w:ind w:firstLine="0"/>
        <w:rPr>
          <w:rFonts w:ascii="Calibri" w:hAnsi="Calibri" w:cs="Arial"/>
          <w:sz w:val="22"/>
          <w:szCs w:val="22"/>
        </w:rPr>
      </w:pPr>
    </w:p>
    <w:p w:rsidR="00773E84" w:rsidRPr="00D357B8" w:rsidRDefault="00773E84" w:rsidP="000F1B5B">
      <w:pPr>
        <w:spacing w:line="240" w:lineRule="auto"/>
        <w:ind w:firstLine="0"/>
        <w:jc w:val="center"/>
        <w:rPr>
          <w:rFonts w:ascii="Calibri" w:hAnsi="Calibri" w:cs="Arial"/>
          <w:b/>
          <w:sz w:val="22"/>
          <w:szCs w:val="22"/>
        </w:rPr>
      </w:pPr>
      <w:r w:rsidRPr="00D357B8">
        <w:rPr>
          <w:rFonts w:ascii="Calibri" w:hAnsi="Calibri" w:cs="Arial"/>
          <w:b/>
          <w:sz w:val="22"/>
          <w:szCs w:val="22"/>
        </w:rPr>
        <w:t>RAZPISNA DOKUMENTACIJA</w:t>
      </w:r>
    </w:p>
    <w:p w:rsidR="00773E84" w:rsidRPr="00D357B8" w:rsidRDefault="00773E84" w:rsidP="000F1B5B">
      <w:pPr>
        <w:spacing w:line="240" w:lineRule="auto"/>
        <w:ind w:firstLine="0"/>
        <w:rPr>
          <w:rFonts w:ascii="Calibri" w:hAnsi="Calibri" w:cs="Arial"/>
          <w:sz w:val="22"/>
          <w:szCs w:val="22"/>
        </w:rPr>
      </w:pPr>
    </w:p>
    <w:p w:rsidR="00FD204C" w:rsidRPr="00D357B8" w:rsidRDefault="00773E84" w:rsidP="000F1B5B">
      <w:pPr>
        <w:spacing w:line="240" w:lineRule="auto"/>
        <w:ind w:firstLine="0"/>
        <w:jc w:val="left"/>
        <w:rPr>
          <w:rFonts w:ascii="Calibri" w:hAnsi="Calibri" w:cs="Arial"/>
          <w:b/>
          <w:sz w:val="22"/>
          <w:szCs w:val="22"/>
          <w:u w:val="single"/>
        </w:rPr>
      </w:pPr>
      <w:r w:rsidRPr="00D357B8">
        <w:rPr>
          <w:rFonts w:ascii="Calibri" w:hAnsi="Calibri" w:cs="Arial"/>
          <w:b/>
          <w:sz w:val="22"/>
          <w:szCs w:val="22"/>
          <w:u w:val="single"/>
        </w:rPr>
        <w:t>VSEBINA RAZPISNE DOKUMENTACIJE:</w:t>
      </w:r>
      <w:r w:rsidR="00FC7941">
        <w:rPr>
          <w:rFonts w:ascii="Calibri" w:hAnsi="Calibri" w:cs="Arial"/>
          <w:b/>
          <w:noProof/>
          <w:sz w:val="22"/>
          <w:szCs w:val="22"/>
          <w:u w:val="single"/>
        </w:rPr>
        <mc:AlternateContent>
          <mc:Choice Requires="wps">
            <w:drawing>
              <wp:anchor distT="0" distB="0" distL="114300" distR="114300" simplePos="0" relativeHeight="251653120" behindDoc="0" locked="1" layoutInCell="1" allowOverlap="1">
                <wp:simplePos x="0" y="0"/>
                <wp:positionH relativeFrom="column">
                  <wp:posOffset>-289560</wp:posOffset>
                </wp:positionH>
                <wp:positionV relativeFrom="paragraph">
                  <wp:posOffset>3429000</wp:posOffset>
                </wp:positionV>
                <wp:extent cx="6153150" cy="310515"/>
                <wp:effectExtent l="127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2.8pt;margin-top:270pt;width:484.5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QtAIAALs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" filled="f" stroked="f">
                <v:textbox style="mso-fit-shape-to-text:t">
                  <w:txbxContent>
                    <w:p w:rsidR="006015C0" w:rsidRPr="00773E84" w:rsidRDefault="006015C0" w:rsidP="00773E84"/>
                  </w:txbxContent>
                </v:textbox>
                <w10:anchorlock/>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54144" behindDoc="0" locked="1" layoutInCell="1" allowOverlap="1">
                <wp:simplePos x="0" y="0"/>
                <wp:positionH relativeFrom="column">
                  <wp:posOffset>1321435</wp:posOffset>
                </wp:positionH>
                <wp:positionV relativeFrom="paragraph">
                  <wp:posOffset>4457700</wp:posOffset>
                </wp:positionV>
                <wp:extent cx="3112770" cy="310515"/>
                <wp:effectExtent l="254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104.05pt;margin-top:351pt;width:245.1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I1t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" filled="f" stroked="f">
                <v:textbox style="mso-fit-shape-to-text:t">
                  <w:txbxContent>
                    <w:p w:rsidR="006015C0" w:rsidRPr="00773E84" w:rsidRDefault="006015C0" w:rsidP="00773E84"/>
                  </w:txbxContent>
                </v:textbox>
                <w10:anchorlock/>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56192" behindDoc="0" locked="1" layoutInCell="1" allowOverlap="1">
                <wp:simplePos x="0" y="0"/>
                <wp:positionH relativeFrom="column">
                  <wp:posOffset>1320165</wp:posOffset>
                </wp:positionH>
                <wp:positionV relativeFrom="paragraph">
                  <wp:posOffset>2857500</wp:posOffset>
                </wp:positionV>
                <wp:extent cx="3112770" cy="342900"/>
                <wp:effectExtent l="1270" t="0" r="635" b="190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103.95pt;margin-top:225pt;width:24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p0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" filled="f" stroked="f">
                <v:textbox>
                  <w:txbxContent>
                    <w:p w:rsidR="006015C0" w:rsidRPr="00773E84" w:rsidRDefault="006015C0" w:rsidP="00773E84"/>
                  </w:txbxContent>
                </v:textbox>
                <w10:anchorlock/>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55168" behindDoc="0" locked="1" layoutInCell="1" allowOverlap="1">
                <wp:simplePos x="0" y="0"/>
                <wp:positionH relativeFrom="column">
                  <wp:posOffset>2011045</wp:posOffset>
                </wp:positionH>
                <wp:positionV relativeFrom="paragraph">
                  <wp:posOffset>8343900</wp:posOffset>
                </wp:positionV>
                <wp:extent cx="1737360" cy="342900"/>
                <wp:effectExtent l="0" t="0" r="0" b="190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158.35pt;margin-top:657pt;width:136.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r8ug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" filled="f" stroked="f">
                <v:textbox>
                  <w:txbxContent>
                    <w:p w:rsidR="006015C0" w:rsidRPr="00773E84" w:rsidRDefault="006015C0" w:rsidP="00773E84"/>
                  </w:txbxContent>
                </v:textbox>
                <w10:anchorlock/>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52096" behindDoc="0" locked="1" layoutInCell="1" allowOverlap="1">
                <wp:simplePos x="0" y="0"/>
                <wp:positionH relativeFrom="margin">
                  <wp:align>center</wp:align>
                </wp:positionH>
                <wp:positionV relativeFrom="margin">
                  <wp:align>top</wp:align>
                </wp:positionV>
                <wp:extent cx="521970" cy="453390"/>
                <wp:effectExtent l="381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0;margin-top:0;width:41.1pt;height:35.7pt;z-index:251652096;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" filled="f" stroked="f">
                <v:textbox inset=",0,,0">
                  <w:txbxContent>
                    <w:p w:rsidR="006015C0" w:rsidRPr="00773E84" w:rsidRDefault="006015C0" w:rsidP="00773E84"/>
                  </w:txbxContent>
                </v:textbox>
                <w10:wrap anchorx="margin" anchory="margin"/>
                <w10:anchorlock/>
              </v:shape>
            </w:pict>
          </mc:Fallback>
        </mc:AlternateContent>
      </w:r>
      <w:r w:rsidR="00FC7941">
        <w:rPr>
          <w:rFonts w:ascii="Calibri" w:hAnsi="Calibri" w:cs="Arial"/>
          <w:b/>
          <w:noProof/>
          <w:sz w:val="22"/>
          <w:szCs w:val="22"/>
          <w:u w:val="single"/>
        </w:rPr>
        <mc:AlternateContent>
          <mc:Choice Requires="wpg">
            <w:drawing>
              <wp:anchor distT="0" distB="0" distL="114300" distR="114300" simplePos="0" relativeHeight="251651072" behindDoc="0" locked="1" layoutInCell="1" allowOverlap="1">
                <wp:simplePos x="0" y="0"/>
                <wp:positionH relativeFrom="column">
                  <wp:posOffset>-934720</wp:posOffset>
                </wp:positionH>
                <wp:positionV relativeFrom="paragraph">
                  <wp:posOffset>0</wp:posOffset>
                </wp:positionV>
                <wp:extent cx="288290" cy="7604125"/>
                <wp:effectExtent l="3810" t="0" r="3175" b="0"/>
                <wp:wrapNone/>
                <wp:docPr id="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7604125"/>
                          <a:chOff x="229" y="1701"/>
                          <a:chExt cx="454" cy="11975"/>
                        </a:xfrm>
                      </wpg:grpSpPr>
                      <wps:wsp>
                        <wps:cNvPr id="9" name="Rectangle 55"/>
                        <wps:cNvSpPr>
                          <a:spLocks noChangeArrowheads="1"/>
                        </wps:cNvSpPr>
                        <wps:spPr bwMode="auto">
                          <a:xfrm>
                            <a:off x="229" y="13108"/>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vert270" wrap="none" lIns="18000" tIns="10800" rIns="18000" bIns="10800" anchor="t" anchorCtr="0" upright="1">
                          <a:noAutofit/>
                        </wps:bodyPr>
                      </wps:wsp>
                      <wps:wsp>
                        <wps:cNvPr id="10" name="Rectangle 56"/>
                        <wps:cNvSpPr>
                          <a:spLocks noChangeArrowheads="1"/>
                        </wps:cNvSpPr>
                        <wps:spPr bwMode="auto">
                          <a:xfrm>
                            <a:off x="229" y="1701"/>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vert270" wrap="none" lIns="18000" tIns="10800" rIns="18000" bIns="10800" anchor="t" anchorCtr="0" upright="1">
                          <a:noAutofit/>
                        </wps:bodyPr>
                      </wps:wsp>
                      <wps:wsp>
                        <wps:cNvPr id="11" name="Rectangle 57"/>
                        <wps:cNvSpPr>
                          <a:spLocks noChangeArrowheads="1"/>
                        </wps:cNvSpPr>
                        <wps:spPr bwMode="auto">
                          <a:xfrm>
                            <a:off x="229" y="6404"/>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pPr>
                                <w:rPr>
                                  <w:szCs w:val="28"/>
                                </w:rPr>
                              </w:pPr>
                            </w:p>
                          </w:txbxContent>
                        </wps:txbx>
                        <wps:bodyPr rot="0" vert="vert270" wrap="non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1" style="position:absolute;margin-left:-73.6pt;margin-top:0;width:22.7pt;height:598.75pt;z-index:251651072" coordorigin="229,1701" coordsize="454,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">
                <v:rect id="Rectangle 55" o:spid="_x0000_s1032" style="position:absolute;left:229;top:13108;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" filled="f" stroked="f">
                  <v:textbox style="layout-flow:vertical;mso-layout-flow-alt:bottom-to-top" inset=".5mm,.3mm,.5mm,.3mm">
                    <w:txbxContent>
                      <w:p w:rsidR="006015C0" w:rsidRPr="00773E84" w:rsidRDefault="006015C0" w:rsidP="00773E84"/>
                    </w:txbxContent>
                  </v:textbox>
                </v:rect>
                <v:rect id="Rectangle 56" o:spid="_x0000_s1033" style="position:absolute;left:229;top:1701;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" filled="f" stroked="f">
                  <v:textbox style="layout-flow:vertical;mso-layout-flow-alt:bottom-to-top" inset=".5mm,.3mm,.5mm,.3mm">
                    <w:txbxContent>
                      <w:p w:rsidR="006015C0" w:rsidRPr="00773E84" w:rsidRDefault="006015C0" w:rsidP="00773E84"/>
                    </w:txbxContent>
                  </v:textbox>
                </v:rect>
                <v:rect id="Rectangle 57" o:spid="_x0000_s1034" style="position:absolute;left:229;top:6404;width:454;height: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" filled="f" stroked="f">
                  <v:textbox style="layout-flow:vertical;mso-layout-flow-alt:bottom-to-top" inset=".5mm,.3mm,.5mm,.3mm">
                    <w:txbxContent>
                      <w:p w:rsidR="006015C0" w:rsidRPr="00773E84" w:rsidRDefault="006015C0" w:rsidP="00773E84">
                        <w:pPr>
                          <w:rPr>
                            <w:szCs w:val="28"/>
                          </w:rPr>
                        </w:pPr>
                      </w:p>
                    </w:txbxContent>
                  </v:textbox>
                </v:rect>
                <w10:anchorlock/>
              </v:group>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60288" behindDoc="0" locked="1" layoutInCell="1" allowOverlap="1">
                <wp:simplePos x="0" y="0"/>
                <wp:positionH relativeFrom="column">
                  <wp:posOffset>1122045</wp:posOffset>
                </wp:positionH>
                <wp:positionV relativeFrom="paragraph">
                  <wp:posOffset>4572000</wp:posOffset>
                </wp:positionV>
                <wp:extent cx="3112770" cy="310515"/>
                <wp:effectExtent l="3175" t="0"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88.35pt;margin-top:5in;width:245.1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9OtwIAAME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" filled="f" stroked="f">
                <v:textbox style="mso-fit-shape-to-text:t">
                  <w:txbxContent>
                    <w:p w:rsidR="006015C0" w:rsidRPr="00773E84" w:rsidRDefault="006015C0" w:rsidP="00773E84"/>
                  </w:txbxContent>
                </v:textbox>
                <w10:anchorlock/>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61312" behindDoc="0" locked="1" layoutInCell="1" allowOverlap="1">
                <wp:simplePos x="0" y="0"/>
                <wp:positionH relativeFrom="column">
                  <wp:align>center</wp:align>
                </wp:positionH>
                <wp:positionV relativeFrom="paragraph">
                  <wp:posOffset>2971800</wp:posOffset>
                </wp:positionV>
                <wp:extent cx="3112770" cy="310515"/>
                <wp:effectExtent l="381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margin-left:0;margin-top:234pt;width:245.1pt;height:24.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wouA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" filled="f" stroked="f">
                <v:textbox style="mso-fit-shape-to-text:t">
                  <w:txbxContent>
                    <w:p w:rsidR="006015C0" w:rsidRPr="00773E84" w:rsidRDefault="006015C0" w:rsidP="00773E84"/>
                  </w:txbxContent>
                </v:textbox>
                <w10:anchorlock/>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63360" behindDoc="0" locked="1" layoutInCell="1" allowOverlap="1">
                <wp:simplePos x="0" y="0"/>
                <wp:positionH relativeFrom="column">
                  <wp:posOffset>2543175</wp:posOffset>
                </wp:positionH>
                <wp:positionV relativeFrom="paragraph">
                  <wp:posOffset>7772400</wp:posOffset>
                </wp:positionV>
                <wp:extent cx="2967990" cy="295910"/>
                <wp:effectExtent l="0" t="0" r="0" b="127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555346" w:rsidRDefault="006015C0" w:rsidP="007F3599">
                            <w:pPr>
                              <w:pStyle w:val="Naslovnastran14"/>
                              <w:jc w:val="lef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200.25pt;margin-top:612pt;width:233.7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" filled="f" stroked="f">
                <v:textbox style="mso-fit-shape-to-text:t">
                  <w:txbxContent>
                    <w:p w:rsidR="006015C0" w:rsidRPr="00555346" w:rsidRDefault="006015C0" w:rsidP="007F3599">
                      <w:pPr>
                        <w:pStyle w:val="Naslovnastran14"/>
                        <w:jc w:val="left"/>
                      </w:pPr>
                    </w:p>
                  </w:txbxContent>
                </v:textbox>
                <w10:anchorlock/>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ragraph">
                  <wp:posOffset>3543300</wp:posOffset>
                </wp:positionV>
                <wp:extent cx="5982970" cy="310515"/>
                <wp:effectExtent l="0" t="0" r="635"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0;margin-top:279pt;width:471.1pt;height:24.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V7uQ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" filled="f" stroked="f">
                <v:textbox style="mso-fit-shape-to-text:t">
                  <w:txbxContent>
                    <w:p w:rsidR="006015C0" w:rsidRPr="00773E84" w:rsidRDefault="006015C0" w:rsidP="00773E84"/>
                  </w:txbxContent>
                </v:textbox>
                <w10:anchorlock/>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21970" cy="453390"/>
                <wp:effectExtent l="381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773E84" w:rsidRDefault="006015C0" w:rsidP="00773E84"/>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0;margin-top:0;width:41.1pt;height:35.7pt;z-index:251658240;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" filled="f" stroked="f">
                <v:textbox inset=",0,,0">
                  <w:txbxContent>
                    <w:p w:rsidR="006015C0" w:rsidRPr="00773E84" w:rsidRDefault="006015C0" w:rsidP="00773E84"/>
                  </w:txbxContent>
                </v:textbox>
                <w10:wrap anchorx="margin" anchory="margin"/>
              </v:shape>
            </w:pict>
          </mc:Fallback>
        </mc:AlternateContent>
      </w:r>
      <w:r w:rsidR="00FC7941">
        <w:rPr>
          <w:rFonts w:ascii="Calibri" w:hAnsi="Calibri" w:cs="Arial"/>
          <w:b/>
          <w:noProof/>
          <w:sz w:val="22"/>
          <w:szCs w:val="22"/>
          <w:u w:val="singl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8229600</wp:posOffset>
                </wp:positionV>
                <wp:extent cx="5356860" cy="457200"/>
                <wp:effectExtent l="0" t="0" r="635" b="1905"/>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C0" w:rsidRPr="00B40FC6" w:rsidRDefault="006015C0" w:rsidP="007F3599">
                            <w:pPr>
                              <w:spacing w:line="240" w:lineRule="auto"/>
                              <w:ind w:firstLine="0"/>
                              <w:jc w:val="left"/>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margin-left:0;margin-top:9in;width:42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4NptwIAAMI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" filled="f" stroked="f">
                <v:textbox>
                  <w:txbxContent>
                    <w:p w:rsidR="006015C0" w:rsidRPr="00B40FC6" w:rsidRDefault="006015C0" w:rsidP="007F3599">
                      <w:pPr>
                        <w:spacing w:line="240" w:lineRule="auto"/>
                        <w:ind w:firstLine="0"/>
                        <w:jc w:val="left"/>
                        <w:rPr>
                          <w:color w:val="999999"/>
                        </w:rPr>
                      </w:pPr>
                    </w:p>
                  </w:txbxContent>
                </v:textbox>
              </v:shape>
            </w:pict>
          </mc:Fallback>
        </mc:AlternateContent>
      </w:r>
    </w:p>
    <w:p w:rsidR="0065225A" w:rsidRPr="00DA14EE" w:rsidRDefault="000B397B">
      <w:pPr>
        <w:pStyle w:val="Kazalovsebine1"/>
        <w:rPr>
          <w:rFonts w:asciiTheme="minorHAnsi" w:eastAsiaTheme="minorEastAsia" w:hAnsiTheme="minorHAnsi" w:cstheme="minorBidi"/>
          <w:b w:val="0"/>
          <w:sz w:val="22"/>
          <w:szCs w:val="22"/>
        </w:rPr>
      </w:pPr>
      <w:r w:rsidRPr="00DA14EE">
        <w:rPr>
          <w:rFonts w:ascii="Calibri" w:hAnsi="Calibri" w:cs="Arial"/>
          <w:b w:val="0"/>
          <w:sz w:val="22"/>
          <w:szCs w:val="22"/>
        </w:rPr>
        <w:fldChar w:fldCharType="begin"/>
      </w:r>
      <w:r w:rsidR="00142E4C" w:rsidRPr="00DA14EE">
        <w:rPr>
          <w:rFonts w:ascii="Calibri" w:hAnsi="Calibri" w:cs="Arial"/>
          <w:b w:val="0"/>
          <w:sz w:val="22"/>
          <w:szCs w:val="22"/>
        </w:rPr>
        <w:instrText xml:space="preserve"> TOC \o "1-3" \h \z \u </w:instrText>
      </w:r>
      <w:r w:rsidRPr="00DA14EE">
        <w:rPr>
          <w:rFonts w:ascii="Calibri" w:hAnsi="Calibri" w:cs="Arial"/>
          <w:b w:val="0"/>
          <w:sz w:val="22"/>
          <w:szCs w:val="22"/>
        </w:rPr>
        <w:fldChar w:fldCharType="separate"/>
      </w:r>
      <w:hyperlink w:anchor="_Toc17720691" w:history="1">
        <w:r w:rsidR="0065225A" w:rsidRPr="00DA14EE">
          <w:rPr>
            <w:rStyle w:val="Hiperpovezava"/>
            <w:rFonts w:asciiTheme="minorHAnsi" w:hAnsiTheme="minorHAnsi" w:cs="Arial"/>
            <w:b w:val="0"/>
            <w:sz w:val="22"/>
            <w:szCs w:val="22"/>
          </w:rPr>
          <w:t>1       Povabilo k oddaji vloge</w:t>
        </w:r>
        <w:r w:rsidR="0065225A" w:rsidRPr="00DA14EE">
          <w:rPr>
            <w:rFonts w:asciiTheme="minorHAnsi" w:hAnsiTheme="minorHAnsi"/>
            <w:b w:val="0"/>
            <w:webHidden/>
            <w:sz w:val="22"/>
            <w:szCs w:val="22"/>
          </w:rPr>
          <w:tab/>
        </w:r>
        <w:r w:rsidR="0065225A" w:rsidRPr="00DA14EE">
          <w:rPr>
            <w:rFonts w:asciiTheme="minorHAnsi" w:hAnsiTheme="minorHAnsi"/>
            <w:b w:val="0"/>
            <w:webHidden/>
            <w:sz w:val="22"/>
            <w:szCs w:val="22"/>
          </w:rPr>
          <w:fldChar w:fldCharType="begin"/>
        </w:r>
        <w:r w:rsidR="0065225A" w:rsidRPr="00DA14EE">
          <w:rPr>
            <w:rFonts w:asciiTheme="minorHAnsi" w:hAnsiTheme="minorHAnsi"/>
            <w:b w:val="0"/>
            <w:webHidden/>
            <w:sz w:val="22"/>
            <w:szCs w:val="22"/>
          </w:rPr>
          <w:instrText xml:space="preserve"> PAGEREF _Toc17720691 \h </w:instrText>
        </w:r>
        <w:r w:rsidR="0065225A" w:rsidRPr="00DA14EE">
          <w:rPr>
            <w:rFonts w:asciiTheme="minorHAnsi" w:hAnsiTheme="minorHAnsi"/>
            <w:b w:val="0"/>
            <w:webHidden/>
            <w:sz w:val="22"/>
            <w:szCs w:val="22"/>
          </w:rPr>
        </w:r>
        <w:r w:rsidR="0065225A" w:rsidRPr="00DA14EE">
          <w:rPr>
            <w:rFonts w:asciiTheme="minorHAnsi" w:hAnsiTheme="minorHAnsi"/>
            <w:b w:val="0"/>
            <w:webHidden/>
            <w:sz w:val="22"/>
            <w:szCs w:val="22"/>
          </w:rPr>
          <w:fldChar w:fldCharType="separate"/>
        </w:r>
        <w:r w:rsidR="00F66296" w:rsidRPr="00DA14EE">
          <w:rPr>
            <w:rFonts w:asciiTheme="minorHAnsi" w:hAnsiTheme="minorHAnsi"/>
            <w:b w:val="0"/>
            <w:webHidden/>
            <w:sz w:val="22"/>
            <w:szCs w:val="22"/>
          </w:rPr>
          <w:t>3</w:t>
        </w:r>
        <w:r w:rsidR="0065225A" w:rsidRPr="00DA14EE">
          <w:rPr>
            <w:rFonts w:asciiTheme="minorHAnsi" w:hAnsiTheme="minorHAnsi"/>
            <w:b w:val="0"/>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692" w:history="1">
        <w:r w:rsidR="0065225A" w:rsidRPr="00DA14EE">
          <w:rPr>
            <w:rStyle w:val="Hiperpovezava"/>
            <w:rFonts w:asciiTheme="minorHAnsi" w:hAnsiTheme="minorHAnsi" w:cs="Tahoma"/>
            <w:sz w:val="22"/>
            <w:szCs w:val="22"/>
          </w:rPr>
          <w:t>1.1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SOFINANCER</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_Toc17720692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3</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693" w:history="1">
        <w:r w:rsidR="0065225A" w:rsidRPr="00DA14EE">
          <w:rPr>
            <w:rStyle w:val="Hiperpovezava"/>
            <w:rFonts w:asciiTheme="minorHAnsi" w:hAnsiTheme="minorHAnsi" w:cs="Tahoma"/>
            <w:sz w:val="22"/>
            <w:szCs w:val="22"/>
          </w:rPr>
          <w:t>1.2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PODATKI O JAVNEM RAZPISU</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3</w:t>
        </w:r>
        <w:r w:rsidR="0065225A" w:rsidRPr="00DA14EE">
          <w:rPr>
            <w:rFonts w:asciiTheme="minorHAnsi" w:hAnsiTheme="minorHAnsi"/>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694" w:history="1">
        <w:r w:rsidR="0065225A" w:rsidRPr="00DA14EE">
          <w:rPr>
            <w:rStyle w:val="Hiperpovezava"/>
            <w:rFonts w:asciiTheme="minorHAnsi" w:hAnsiTheme="minorHAnsi"/>
            <w:b w:val="0"/>
            <w:sz w:val="22"/>
            <w:szCs w:val="22"/>
          </w:rPr>
          <w:t>2</w:t>
        </w:r>
        <w:r w:rsidR="0065225A" w:rsidRPr="00DA14EE">
          <w:rPr>
            <w:rFonts w:asciiTheme="minorHAnsi" w:eastAsiaTheme="minorEastAsia" w:hAnsiTheme="minorHAnsi" w:cstheme="minorBidi"/>
            <w:b w:val="0"/>
            <w:sz w:val="22"/>
            <w:szCs w:val="22"/>
          </w:rPr>
          <w:tab/>
        </w:r>
        <w:r w:rsidR="0065225A" w:rsidRPr="00DA14EE">
          <w:rPr>
            <w:rStyle w:val="Hiperpovezava"/>
            <w:rFonts w:asciiTheme="minorHAnsi" w:hAnsiTheme="minorHAnsi"/>
            <w:b w:val="0"/>
            <w:sz w:val="22"/>
            <w:szCs w:val="22"/>
          </w:rPr>
          <w:t>NAVODILO VLAGATELJEM ZA IZDELAVO VLOGE NA JAVNI RAZPIS</w:t>
        </w:r>
        <w:r w:rsidR="0065225A" w:rsidRPr="00DA14EE">
          <w:rPr>
            <w:rFonts w:asciiTheme="minorHAnsi" w:hAnsiTheme="minorHAnsi"/>
            <w:b w:val="0"/>
            <w:webHidden/>
            <w:sz w:val="22"/>
            <w:szCs w:val="22"/>
          </w:rPr>
          <w:tab/>
        </w:r>
        <w:r w:rsidR="0065225A" w:rsidRPr="00DA14EE">
          <w:rPr>
            <w:rFonts w:asciiTheme="minorHAnsi" w:hAnsiTheme="minorHAnsi"/>
            <w:b w:val="0"/>
            <w:webHidden/>
            <w:sz w:val="22"/>
            <w:szCs w:val="22"/>
          </w:rPr>
          <w:fldChar w:fldCharType="begin"/>
        </w:r>
        <w:r w:rsidR="0065225A" w:rsidRPr="00DA14EE">
          <w:rPr>
            <w:rFonts w:asciiTheme="minorHAnsi" w:hAnsiTheme="minorHAnsi"/>
            <w:b w:val="0"/>
            <w:webHidden/>
            <w:sz w:val="22"/>
            <w:szCs w:val="22"/>
          </w:rPr>
          <w:instrText xml:space="preserve"> PAGEREF _Toc17720694 \h </w:instrText>
        </w:r>
        <w:r w:rsidR="0065225A" w:rsidRPr="00DA14EE">
          <w:rPr>
            <w:rFonts w:asciiTheme="minorHAnsi" w:hAnsiTheme="minorHAnsi"/>
            <w:b w:val="0"/>
            <w:webHidden/>
            <w:sz w:val="22"/>
            <w:szCs w:val="22"/>
          </w:rPr>
        </w:r>
        <w:r w:rsidR="0065225A" w:rsidRPr="00DA14EE">
          <w:rPr>
            <w:rFonts w:asciiTheme="minorHAnsi" w:hAnsiTheme="minorHAnsi"/>
            <w:b w:val="0"/>
            <w:webHidden/>
            <w:sz w:val="22"/>
            <w:szCs w:val="22"/>
          </w:rPr>
          <w:fldChar w:fldCharType="separate"/>
        </w:r>
        <w:r w:rsidR="00F66296" w:rsidRPr="00DA14EE">
          <w:rPr>
            <w:rFonts w:asciiTheme="minorHAnsi" w:hAnsiTheme="minorHAnsi"/>
            <w:b w:val="0"/>
            <w:webHidden/>
            <w:sz w:val="22"/>
            <w:szCs w:val="22"/>
          </w:rPr>
          <w:t>4</w:t>
        </w:r>
        <w:r w:rsidR="0065225A" w:rsidRPr="00DA14EE">
          <w:rPr>
            <w:rFonts w:asciiTheme="minorHAnsi" w:hAnsiTheme="minorHAnsi"/>
            <w:b w:val="0"/>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695" w:history="1">
        <w:r w:rsidR="0065225A" w:rsidRPr="00DA14EE">
          <w:rPr>
            <w:rStyle w:val="Hiperpovezava"/>
            <w:rFonts w:asciiTheme="minorHAnsi" w:hAnsiTheme="minorHAnsi" w:cs="Tahoma"/>
            <w:sz w:val="22"/>
            <w:szCs w:val="22"/>
          </w:rPr>
          <w:t>2.1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PRAVNA PODLAGA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696" w:history="1">
        <w:r w:rsidR="0065225A" w:rsidRPr="00DA14EE">
          <w:rPr>
            <w:rStyle w:val="Hiperpovezava"/>
            <w:rFonts w:asciiTheme="minorHAnsi" w:hAnsiTheme="minorHAnsi" w:cs="Tahoma"/>
            <w:sz w:val="22"/>
            <w:szCs w:val="22"/>
          </w:rPr>
          <w:t>2.2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PREDMET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697" w:history="1">
        <w:r w:rsidR="0065225A" w:rsidRPr="00DA14EE">
          <w:rPr>
            <w:rStyle w:val="Hiperpovezava"/>
            <w:rFonts w:asciiTheme="minorHAnsi" w:hAnsiTheme="minorHAnsi" w:cs="Tahoma"/>
            <w:sz w:val="22"/>
            <w:szCs w:val="22"/>
          </w:rPr>
          <w:t>2.3</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NAMEN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_Toc17720697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698" w:history="1">
        <w:r w:rsidR="0065225A" w:rsidRPr="00DA14EE">
          <w:rPr>
            <w:rStyle w:val="Hiperpovezava"/>
            <w:rFonts w:asciiTheme="minorHAnsi" w:hAnsiTheme="minorHAnsi" w:cs="Tahoma"/>
            <w:sz w:val="22"/>
            <w:szCs w:val="22"/>
          </w:rPr>
          <w:t>2.4</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OBDOBJE ZA PORABO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_Toc17720698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699" w:history="1">
        <w:r w:rsidR="0065225A" w:rsidRPr="00DA14EE">
          <w:rPr>
            <w:rStyle w:val="Hiperpovezava"/>
            <w:rFonts w:asciiTheme="minorHAnsi" w:hAnsiTheme="minorHAnsi" w:cs="Tahoma"/>
            <w:sz w:val="22"/>
            <w:szCs w:val="22"/>
          </w:rPr>
          <w:t>2.5</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RAZPISNA DOKUMENTACIJA IN INFORMACIJE</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_Toc17720699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00" w:history="1">
        <w:r w:rsidR="0065225A" w:rsidRPr="00DA14EE">
          <w:rPr>
            <w:rStyle w:val="Hiperpovezava"/>
            <w:rFonts w:asciiTheme="minorHAnsi" w:hAnsiTheme="minorHAnsi" w:cs="Tahoma"/>
            <w:sz w:val="22"/>
            <w:szCs w:val="22"/>
          </w:rPr>
          <w:t>2.6</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NAČIN PRIJAVE IN RAZPISNI ROKI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_Toc17720700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01" w:history="1">
        <w:r w:rsidR="0065225A" w:rsidRPr="00DA14EE">
          <w:rPr>
            <w:rStyle w:val="Hiperpovezava"/>
            <w:rFonts w:asciiTheme="minorHAnsi" w:hAnsiTheme="minorHAnsi" w:cs="Tahoma"/>
            <w:sz w:val="22"/>
            <w:szCs w:val="22"/>
          </w:rPr>
          <w:t>2.7</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ZAKLJUČEK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_Toc17720701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02" w:history="1">
        <w:r w:rsidR="0065225A" w:rsidRPr="00DA14EE">
          <w:rPr>
            <w:rStyle w:val="Hiperpovezava"/>
            <w:rFonts w:asciiTheme="minorHAnsi" w:hAnsiTheme="minorHAnsi" w:cs="Tahoma"/>
            <w:sz w:val="22"/>
            <w:szCs w:val="22"/>
          </w:rPr>
          <w:t>2.8</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ODPIRANJE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_Toc17720702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03" w:history="1">
        <w:r w:rsidR="0065225A" w:rsidRPr="00DA14EE">
          <w:rPr>
            <w:rStyle w:val="Hiperpovezava"/>
            <w:rFonts w:asciiTheme="minorHAnsi" w:hAnsiTheme="minorHAnsi" w:cs="Tahoma"/>
            <w:sz w:val="22"/>
            <w:szCs w:val="22"/>
          </w:rPr>
          <w:t>2.9</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IZLOČITEV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hAnsiTheme="minorHAnsi"/>
          <w:sz w:val="22"/>
          <w:szCs w:val="22"/>
        </w:rPr>
      </w:pPr>
      <w:hyperlink w:anchor="_Toc17720704" w:history="1">
        <w:r w:rsidR="0065225A" w:rsidRPr="00DA14EE">
          <w:rPr>
            <w:rStyle w:val="Hiperpovezava"/>
            <w:rFonts w:asciiTheme="minorHAnsi" w:hAnsiTheme="minorHAnsi" w:cs="Tahoma"/>
            <w:sz w:val="22"/>
            <w:szCs w:val="22"/>
          </w:rPr>
          <w:t>2.10</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DOPOLNITEV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_Toc17720704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DA14EE" w:rsidRPr="00DA14EE" w:rsidRDefault="00DA14EE" w:rsidP="00DA14EE">
      <w:pPr>
        <w:ind w:left="426" w:hanging="142"/>
        <w:rPr>
          <w:rFonts w:asciiTheme="minorHAnsi" w:eastAsiaTheme="minorEastAsia" w:hAnsiTheme="minorHAnsi"/>
          <w:sz w:val="22"/>
          <w:szCs w:val="22"/>
        </w:rPr>
      </w:pPr>
      <w:r w:rsidRPr="00DA14EE">
        <w:rPr>
          <w:rFonts w:asciiTheme="minorHAnsi" w:eastAsiaTheme="minorEastAsia" w:hAnsiTheme="minorHAnsi"/>
          <w:sz w:val="22"/>
          <w:szCs w:val="22"/>
        </w:rPr>
        <w:t>2.11. ZAVRNITEV VLOGE……………………………………………………………………………………………………... 6</w:t>
      </w:r>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05" w:history="1">
        <w:r w:rsidR="0065225A" w:rsidRPr="00DA14EE">
          <w:rPr>
            <w:rStyle w:val="Hiperpovezava"/>
            <w:rFonts w:asciiTheme="minorHAnsi" w:hAnsiTheme="minorHAnsi" w:cs="Arial"/>
            <w:sz w:val="22"/>
            <w:szCs w:val="22"/>
          </w:rPr>
          <w:t>2.12.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OBVEŠČANJE O IZBORU</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6015C0">
      <w:pPr>
        <w:pStyle w:val="Kazalovsebine2"/>
        <w:rPr>
          <w:rFonts w:asciiTheme="minorHAnsi" w:eastAsiaTheme="minorEastAsia" w:hAnsiTheme="minorHAnsi" w:cstheme="minorBidi"/>
          <w:kern w:val="0"/>
          <w:sz w:val="22"/>
          <w:szCs w:val="22"/>
        </w:rPr>
      </w:pPr>
      <w:hyperlink w:anchor="_Toc17720706" w:history="1">
        <w:r w:rsidR="0065225A" w:rsidRPr="00DA14EE">
          <w:rPr>
            <w:rStyle w:val="Hiperpovezava"/>
            <w:rFonts w:asciiTheme="minorHAnsi" w:hAnsiTheme="minorHAnsi" w:cs="Arial"/>
            <w:sz w:val="22"/>
            <w:szCs w:val="22"/>
          </w:rPr>
          <w:t>2.13       PRITOŽBA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07" w:history="1">
        <w:r w:rsidR="0065225A" w:rsidRPr="00DA14EE">
          <w:rPr>
            <w:rStyle w:val="Hiperpovezava"/>
            <w:rFonts w:asciiTheme="minorHAnsi" w:hAnsiTheme="minorHAnsi" w:cs="Tahoma"/>
            <w:sz w:val="22"/>
            <w:szCs w:val="22"/>
          </w:rPr>
          <w:t>2.14</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POGODBA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_Toc17720707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08" w:history="1">
        <w:r w:rsidR="0065225A" w:rsidRPr="00DA14EE">
          <w:rPr>
            <w:rStyle w:val="Hiperpovezava"/>
            <w:rFonts w:asciiTheme="minorHAnsi" w:hAnsiTheme="minorHAnsi" w:cs="Tahoma"/>
            <w:sz w:val="22"/>
            <w:szCs w:val="22"/>
          </w:rPr>
          <w:t>2.15</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NADZOR NAD PORABO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_Toc17720708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09" w:history="1">
        <w:r w:rsidR="0065225A" w:rsidRPr="00DA14EE">
          <w:rPr>
            <w:rStyle w:val="Hiperpovezava"/>
            <w:rFonts w:asciiTheme="minorHAnsi" w:hAnsiTheme="minorHAnsi" w:cs="Tahoma"/>
            <w:sz w:val="22"/>
            <w:szCs w:val="22"/>
          </w:rPr>
          <w:t>2.16</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IZGUBA PRAVICE DO DODELITVE SREDSTEV, NERAZDELJENA SREDSTVA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_Toc17720709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10" w:history="1">
        <w:r w:rsidR="0065225A" w:rsidRPr="00DA14EE">
          <w:rPr>
            <w:rStyle w:val="Hiperpovezava"/>
            <w:rFonts w:asciiTheme="minorHAnsi" w:hAnsiTheme="minorHAnsi" w:cs="Tahoma"/>
            <w:sz w:val="22"/>
            <w:szCs w:val="22"/>
          </w:rPr>
          <w:t>2.17</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OSNOVA ZA IZPLAČILO NEPOVRATNIH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_Toc17720710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11" w:history="1">
        <w:r w:rsidR="0065225A" w:rsidRPr="00DA14EE">
          <w:rPr>
            <w:rStyle w:val="Hiperpovezava"/>
            <w:rFonts w:asciiTheme="minorHAnsi" w:hAnsiTheme="minorHAnsi" w:cs="Tahoma"/>
            <w:sz w:val="22"/>
            <w:szCs w:val="22"/>
          </w:rPr>
          <w:t>2.18</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MERILA ZA DOLOČANJA DELEŽA SREDSTEV, VIŠINA ODOBRENIH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_Toc17720711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8</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13" w:history="1">
        <w:r w:rsidR="0065225A" w:rsidRPr="00DA14EE">
          <w:rPr>
            <w:rStyle w:val="Hiperpovezava"/>
            <w:rFonts w:asciiTheme="minorHAnsi" w:hAnsiTheme="minorHAnsi" w:cs="Tahoma"/>
            <w:sz w:val="22"/>
            <w:szCs w:val="22"/>
          </w:rPr>
          <w:t>2.19</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UPRAVIČENI STROŠKI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10</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14" w:history="1">
        <w:r w:rsidR="0065225A" w:rsidRPr="00DA14EE">
          <w:rPr>
            <w:rStyle w:val="Hiperpovezava"/>
            <w:rFonts w:asciiTheme="minorHAnsi" w:hAnsiTheme="minorHAnsi" w:cs="Tahoma"/>
            <w:sz w:val="22"/>
            <w:szCs w:val="22"/>
          </w:rPr>
          <w:t>2.20</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UPRAVIČENCI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_Toc17720714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11</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15" w:history="1">
        <w:r w:rsidR="0065225A" w:rsidRPr="00DA14EE">
          <w:rPr>
            <w:rStyle w:val="Hiperpovezava"/>
            <w:rFonts w:asciiTheme="minorHAnsi" w:hAnsiTheme="minorHAnsi" w:cs="Tahoma"/>
            <w:sz w:val="22"/>
            <w:szCs w:val="22"/>
          </w:rPr>
          <w:t>2.21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VIŠINA RAZPOLOŽLJIVIH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14</w:t>
        </w:r>
        <w:r w:rsidR="0065225A" w:rsidRPr="00DA14EE">
          <w:rPr>
            <w:rFonts w:asciiTheme="minorHAnsi" w:hAnsiTheme="minorHAnsi"/>
            <w:webHidden/>
            <w:sz w:val="22"/>
            <w:szCs w:val="22"/>
          </w:rPr>
          <w:fldChar w:fldCharType="end"/>
        </w:r>
      </w:hyperlink>
    </w:p>
    <w:p w:rsidR="0065225A" w:rsidRPr="00DA14EE" w:rsidRDefault="006015C0">
      <w:pPr>
        <w:pStyle w:val="Kazalovsebine2"/>
        <w:tabs>
          <w:tab w:val="left" w:pos="1596"/>
        </w:tabs>
        <w:rPr>
          <w:rFonts w:asciiTheme="minorHAnsi" w:eastAsiaTheme="minorEastAsia" w:hAnsiTheme="minorHAnsi" w:cstheme="minorBidi"/>
          <w:kern w:val="0"/>
          <w:sz w:val="22"/>
          <w:szCs w:val="22"/>
        </w:rPr>
      </w:pPr>
      <w:hyperlink w:anchor="_Toc17720716" w:history="1">
        <w:r w:rsidR="0065225A" w:rsidRPr="00DA14EE">
          <w:rPr>
            <w:rStyle w:val="Hiperpovezava"/>
            <w:rFonts w:asciiTheme="minorHAnsi" w:hAnsiTheme="minorHAnsi" w:cs="Tahoma"/>
            <w:sz w:val="22"/>
            <w:szCs w:val="22"/>
          </w:rPr>
          <w:t>2.22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POPOLNA VLOGA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14</w:t>
        </w:r>
        <w:r w:rsidR="0065225A" w:rsidRPr="00DA14EE">
          <w:rPr>
            <w:rFonts w:asciiTheme="minorHAnsi" w:hAnsiTheme="minorHAnsi"/>
            <w:webHidden/>
            <w:sz w:val="22"/>
            <w:szCs w:val="22"/>
          </w:rPr>
          <w:fldChar w:fldCharType="end"/>
        </w:r>
      </w:hyperlink>
    </w:p>
    <w:p w:rsidR="0065225A" w:rsidRPr="00DA14EE" w:rsidRDefault="0065225A">
      <w:pPr>
        <w:pStyle w:val="Kazalovsebine1"/>
        <w:rPr>
          <w:rStyle w:val="Hiperpovezava"/>
          <w:rFonts w:asciiTheme="minorHAnsi" w:hAnsiTheme="minorHAnsi"/>
          <w:b w:val="0"/>
          <w:sz w:val="22"/>
          <w:szCs w:val="22"/>
        </w:rPr>
      </w:pPr>
    </w:p>
    <w:p w:rsidR="00DA14EE" w:rsidRPr="00DA14EE" w:rsidRDefault="00DA14EE" w:rsidP="00DA14EE">
      <w:pPr>
        <w:rPr>
          <w:sz w:val="22"/>
          <w:szCs w:val="22"/>
        </w:rPr>
      </w:pPr>
    </w:p>
    <w:p w:rsidR="00DA14EE" w:rsidRPr="00DA14EE" w:rsidRDefault="00DA14EE" w:rsidP="00DA14EE">
      <w:pPr>
        <w:rPr>
          <w:sz w:val="22"/>
          <w:szCs w:val="22"/>
        </w:rPr>
      </w:pPr>
    </w:p>
    <w:p w:rsidR="00DA14EE" w:rsidRPr="00DA14EE" w:rsidRDefault="00DA14EE" w:rsidP="00DA14EE">
      <w:pPr>
        <w:rPr>
          <w:sz w:val="22"/>
          <w:szCs w:val="22"/>
        </w:rPr>
      </w:pPr>
    </w:p>
    <w:p w:rsidR="0065225A" w:rsidRPr="00DA14EE" w:rsidRDefault="006015C0">
      <w:pPr>
        <w:pStyle w:val="Kazalovsebine1"/>
        <w:rPr>
          <w:rFonts w:asciiTheme="minorHAnsi" w:eastAsiaTheme="minorEastAsia" w:hAnsiTheme="minorHAnsi" w:cstheme="minorBidi"/>
          <w:b w:val="0"/>
          <w:sz w:val="22"/>
          <w:szCs w:val="22"/>
        </w:rPr>
      </w:pPr>
      <w:hyperlink w:anchor="_Toc17720717" w:history="1">
        <w:r w:rsidR="0065225A" w:rsidRPr="00DA14EE">
          <w:rPr>
            <w:rStyle w:val="Hiperpovezava"/>
            <w:rFonts w:ascii="Calibri" w:hAnsi="Calibri" w:cs="Arial"/>
            <w:b w:val="0"/>
            <w:sz w:val="22"/>
            <w:szCs w:val="22"/>
          </w:rPr>
          <w:t>Izjava o  STRINJANJU Z RAZPISNIMI POGOJI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_Toc17720717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16</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18" w:history="1">
        <w:r w:rsidR="0065225A" w:rsidRPr="00DA14EE">
          <w:rPr>
            <w:rStyle w:val="Hiperpovezava"/>
            <w:rFonts w:ascii="Calibri" w:hAnsi="Calibri"/>
            <w:b w:val="0"/>
            <w:sz w:val="22"/>
            <w:szCs w:val="22"/>
          </w:rPr>
          <w:t>IZJAVA O POVEZANIH PODJETJIH - ENOTNO PODJETJE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_Toc17720718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17</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19" w:history="1">
        <w:r w:rsidR="0065225A" w:rsidRPr="00DA14EE">
          <w:rPr>
            <w:rStyle w:val="Hiperpovezava"/>
            <w:rFonts w:ascii="Calibri" w:hAnsi="Calibri"/>
            <w:b w:val="0"/>
            <w:sz w:val="22"/>
            <w:szCs w:val="22"/>
          </w:rPr>
          <w:t>IZJAVA O ZDRUŽITVI ALI PRIPOJITVI PODJETIJ TER RAZDRUŽITVI PODJETIJ</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_Toc17720719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19</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0" w:history="1">
        <w:r w:rsidR="0065225A" w:rsidRPr="00DA14EE">
          <w:rPr>
            <w:rStyle w:val="Hiperpovezava"/>
            <w:rFonts w:ascii="Calibri" w:hAnsi="Calibri"/>
            <w:b w:val="0"/>
            <w:sz w:val="22"/>
            <w:szCs w:val="22"/>
          </w:rPr>
          <w:t>IZJAVA O KUMULACIJI POMOČI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_Toc17720720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20</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1" w:history="1">
        <w:r w:rsidR="0065225A" w:rsidRPr="00DA14EE">
          <w:rPr>
            <w:rStyle w:val="Hiperpovezava"/>
            <w:rFonts w:ascii="Calibri" w:hAnsi="Calibri" w:cs="Arial"/>
            <w:b w:val="0"/>
            <w:sz w:val="22"/>
            <w:szCs w:val="22"/>
          </w:rPr>
          <w:t>Prijavni obrazec</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_Toc17720721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21</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2" w:history="1">
        <w:r w:rsidR="0065225A" w:rsidRPr="00DA14EE">
          <w:rPr>
            <w:rStyle w:val="Hiperpovezava"/>
            <w:rFonts w:ascii="Calibri" w:hAnsi="Calibri" w:cs="Arial"/>
            <w:b w:val="0"/>
            <w:sz w:val="22"/>
            <w:szCs w:val="22"/>
          </w:rPr>
          <w:t>Dispozicija projekta</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_Toc17720722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23</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3" w:history="1">
        <w:r w:rsidR="0065225A" w:rsidRPr="00DA14EE">
          <w:rPr>
            <w:rStyle w:val="Hiperpovezava"/>
            <w:rFonts w:ascii="Calibri" w:hAnsi="Calibri" w:cs="Arial"/>
            <w:b w:val="0"/>
            <w:sz w:val="22"/>
            <w:szCs w:val="22"/>
          </w:rPr>
          <w:t>Stroškovnik (upravičeni stroški, ki bodo potencialno   sofinancirani):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_Toc17720723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26</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4" w:history="1">
        <w:r w:rsidR="0065225A" w:rsidRPr="00DA14EE">
          <w:rPr>
            <w:rStyle w:val="Hiperpovezava"/>
            <w:rFonts w:ascii="Calibri" w:hAnsi="Calibri" w:cs="Arial"/>
            <w:b w:val="0"/>
            <w:sz w:val="22"/>
            <w:szCs w:val="22"/>
          </w:rPr>
          <w:t>Vzorec pogodbe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_Toc17720724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27</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5" w:history="1">
        <w:r w:rsidR="0065225A" w:rsidRPr="00DA14EE">
          <w:rPr>
            <w:rStyle w:val="Hiperpovezava"/>
            <w:rFonts w:ascii="Calibri" w:hAnsi="Calibri"/>
            <w:b w:val="0"/>
            <w:sz w:val="22"/>
            <w:szCs w:val="22"/>
          </w:rPr>
          <w:t>OBVEZNA OBLIKA ZAHTEVKA ZA SOFINANCIRANJE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_Toc17720725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31</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6" w:history="1">
        <w:r w:rsidR="0065225A" w:rsidRPr="00DA14EE">
          <w:rPr>
            <w:rStyle w:val="Hiperpovezava"/>
            <w:rFonts w:ascii="Calibri" w:hAnsi="Calibri"/>
            <w:b w:val="0"/>
            <w:sz w:val="22"/>
            <w:szCs w:val="22"/>
          </w:rPr>
          <w:t>STROŠKOVNIK PROJEKTA</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_Toc17720726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32</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7" w:history="1">
        <w:r w:rsidR="0065225A" w:rsidRPr="00DA14EE">
          <w:rPr>
            <w:rStyle w:val="Hiperpovezava"/>
            <w:rFonts w:ascii="Calibri" w:hAnsi="Calibri" w:cs="Arial"/>
            <w:b w:val="0"/>
            <w:sz w:val="22"/>
            <w:szCs w:val="22"/>
          </w:rPr>
          <w:t>Seznam izpolnjenih prilog</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_Toc17720727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34</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8" w:history="1">
        <w:r w:rsidR="0065225A" w:rsidRPr="00DA14EE">
          <w:rPr>
            <w:rStyle w:val="Hiperpovezava"/>
            <w:rFonts w:ascii="Calibri" w:hAnsi="Calibri" w:cs="Arial"/>
            <w:b w:val="0"/>
            <w:sz w:val="22"/>
            <w:szCs w:val="22"/>
          </w:rPr>
          <w:t>IZJAVA O ZAUPNI NARAVI DOKUMENTACIJE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_Toc17720728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35</w:t>
        </w:r>
        <w:r w:rsidR="0065225A" w:rsidRPr="00DA14EE">
          <w:rPr>
            <w:b w:val="0"/>
            <w:webHidden/>
            <w:sz w:val="22"/>
            <w:szCs w:val="22"/>
          </w:rPr>
          <w:fldChar w:fldCharType="end"/>
        </w:r>
      </w:hyperlink>
    </w:p>
    <w:p w:rsidR="0065225A" w:rsidRPr="00DA14EE" w:rsidRDefault="006015C0">
      <w:pPr>
        <w:pStyle w:val="Kazalovsebine1"/>
        <w:rPr>
          <w:rFonts w:asciiTheme="minorHAnsi" w:eastAsiaTheme="minorEastAsia" w:hAnsiTheme="minorHAnsi" w:cstheme="minorBidi"/>
          <w:b w:val="0"/>
          <w:sz w:val="22"/>
          <w:szCs w:val="22"/>
        </w:rPr>
      </w:pPr>
      <w:hyperlink w:anchor="_Toc17720729" w:history="1">
        <w:r w:rsidR="0065225A" w:rsidRPr="00DA14EE">
          <w:rPr>
            <w:rStyle w:val="Hiperpovezava"/>
            <w:rFonts w:ascii="Calibri" w:hAnsi="Calibri" w:cs="Arial"/>
            <w:b w:val="0"/>
            <w:sz w:val="22"/>
            <w:szCs w:val="22"/>
          </w:rPr>
          <w:t>OPREMA OVOJNICE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_Toc17720729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36</w:t>
        </w:r>
        <w:r w:rsidR="0065225A" w:rsidRPr="00DA14EE">
          <w:rPr>
            <w:b w:val="0"/>
            <w:webHidden/>
            <w:sz w:val="22"/>
            <w:szCs w:val="22"/>
          </w:rPr>
          <w:fldChar w:fldCharType="end"/>
        </w:r>
      </w:hyperlink>
    </w:p>
    <w:p w:rsidR="00205055" w:rsidRPr="00DA14EE" w:rsidRDefault="000B397B" w:rsidP="000F1B5B">
      <w:pPr>
        <w:spacing w:line="240" w:lineRule="auto"/>
        <w:ind w:firstLine="0"/>
        <w:rPr>
          <w:rFonts w:ascii="Calibri" w:hAnsi="Calibri" w:cs="Arial"/>
          <w:sz w:val="22"/>
          <w:szCs w:val="22"/>
        </w:rPr>
      </w:pPr>
      <w:r w:rsidRPr="00DA14EE">
        <w:rPr>
          <w:rFonts w:ascii="Calibri" w:hAnsi="Calibri" w:cs="Arial"/>
          <w:noProof/>
          <w:sz w:val="22"/>
          <w:szCs w:val="22"/>
        </w:rPr>
        <w:fldChar w:fldCharType="end"/>
      </w:r>
    </w:p>
    <w:p w:rsidR="00205055" w:rsidRPr="00DA14EE"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rsidR="0037447F" w:rsidRPr="00D357B8" w:rsidRDefault="00EC7FE0" w:rsidP="00EC7FE0">
      <w:pPr>
        <w:pStyle w:val="Naslov1"/>
        <w:numPr>
          <w:ilvl w:val="0"/>
          <w:numId w:val="0"/>
        </w:numPr>
        <w:rPr>
          <w:rFonts w:ascii="Calibri" w:hAnsi="Calibri" w:cs="Arial"/>
          <w:sz w:val="22"/>
          <w:szCs w:val="22"/>
        </w:rPr>
      </w:pPr>
      <w:bookmarkStart w:id="0" w:name="_Toc17720691"/>
      <w:r>
        <w:rPr>
          <w:rFonts w:ascii="Calibri" w:hAnsi="Calibri" w:cs="Arial"/>
          <w:sz w:val="22"/>
          <w:szCs w:val="22"/>
        </w:rPr>
        <w:lastRenderedPageBreak/>
        <w:t xml:space="preserve">1       </w:t>
      </w:r>
      <w:r w:rsidR="00561292" w:rsidRPr="00D357B8">
        <w:rPr>
          <w:rFonts w:ascii="Calibri" w:hAnsi="Calibri" w:cs="Arial"/>
          <w:sz w:val="22"/>
          <w:szCs w:val="22"/>
        </w:rPr>
        <w:t>Povabilo k oddaji vloge</w:t>
      </w:r>
      <w:bookmarkEnd w:id="0"/>
    </w:p>
    <w:p w:rsidR="000F1B5B" w:rsidRPr="00D357B8" w:rsidRDefault="000F1B5B" w:rsidP="000F1B5B">
      <w:pPr>
        <w:spacing w:line="240" w:lineRule="auto"/>
        <w:rPr>
          <w:rFonts w:ascii="Calibri" w:hAnsi="Calibri" w:cs="Arial"/>
          <w:sz w:val="22"/>
          <w:szCs w:val="22"/>
        </w:rPr>
      </w:pPr>
    </w:p>
    <w:p w:rsidR="00561292" w:rsidRPr="00D357B8" w:rsidRDefault="001A1E5A" w:rsidP="000F1B5B">
      <w:pPr>
        <w:pStyle w:val="Naslov2"/>
        <w:spacing w:line="240" w:lineRule="auto"/>
        <w:rPr>
          <w:rFonts w:ascii="Calibri" w:hAnsi="Calibri" w:cs="Arial"/>
          <w:szCs w:val="22"/>
        </w:rPr>
      </w:pPr>
      <w:bookmarkStart w:id="1" w:name="_Toc17720692"/>
      <w:r w:rsidRPr="00D357B8">
        <w:rPr>
          <w:rFonts w:ascii="Calibri" w:hAnsi="Calibri" w:cs="Arial"/>
          <w:szCs w:val="22"/>
        </w:rPr>
        <w:t>SOFINANCER</w:t>
      </w:r>
      <w:bookmarkEnd w:id="1"/>
    </w:p>
    <w:p w:rsidR="00561292" w:rsidRPr="00D357B8" w:rsidRDefault="00561292" w:rsidP="00D23542">
      <w:pPr>
        <w:spacing w:line="276" w:lineRule="auto"/>
        <w:ind w:left="993"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rsidR="000F1B5B" w:rsidRPr="00D357B8" w:rsidRDefault="000F1B5B" w:rsidP="00D23542">
      <w:pPr>
        <w:spacing w:line="276" w:lineRule="auto"/>
        <w:ind w:firstLine="0"/>
        <w:rPr>
          <w:rFonts w:ascii="Calibri" w:hAnsi="Calibri" w:cs="Tahoma"/>
          <w:sz w:val="22"/>
          <w:szCs w:val="22"/>
        </w:rPr>
      </w:pPr>
    </w:p>
    <w:p w:rsidR="00561292" w:rsidRPr="00D357B8" w:rsidRDefault="00561292" w:rsidP="000F1B5B">
      <w:pPr>
        <w:pStyle w:val="Naslov2"/>
        <w:spacing w:line="240" w:lineRule="auto"/>
        <w:rPr>
          <w:rFonts w:ascii="Calibri" w:hAnsi="Calibri" w:cs="Arial"/>
          <w:szCs w:val="22"/>
        </w:rPr>
      </w:pPr>
      <w:bookmarkStart w:id="2" w:name="_Toc129483762"/>
      <w:bookmarkStart w:id="3" w:name="_Toc17720693"/>
      <w:r w:rsidRPr="00D357B8">
        <w:rPr>
          <w:rFonts w:ascii="Calibri" w:hAnsi="Calibri" w:cs="Arial"/>
          <w:szCs w:val="22"/>
        </w:rPr>
        <w:t>PODATKI O JAVNEM RAZPISU</w:t>
      </w:r>
      <w:bookmarkEnd w:id="2"/>
      <w:bookmarkEnd w:id="3"/>
    </w:p>
    <w:p w:rsidR="00E837F0" w:rsidRDefault="00B61A09" w:rsidP="00C86FA6">
      <w:pPr>
        <w:pStyle w:val="Telobesedila"/>
        <w:spacing w:line="276" w:lineRule="auto"/>
        <w:ind w:left="993" w:firstLine="0"/>
        <w:rPr>
          <w:rFonts w:ascii="Calibri" w:hAnsi="Calibri" w:cs="Arial"/>
          <w:sz w:val="22"/>
          <w:szCs w:val="22"/>
        </w:rPr>
      </w:pPr>
      <w:r w:rsidRPr="00D357B8">
        <w:rPr>
          <w:rFonts w:ascii="Calibri" w:hAnsi="Calibri" w:cs="Arial"/>
          <w:sz w:val="22"/>
          <w:szCs w:val="22"/>
        </w:rPr>
        <w:t>Predmet razpisa j</w:t>
      </w:r>
      <w:r w:rsidR="00142E4C" w:rsidRPr="00D357B8">
        <w:rPr>
          <w:rFonts w:ascii="Calibri" w:hAnsi="Calibri" w:cs="Arial"/>
          <w:sz w:val="22"/>
          <w:szCs w:val="22"/>
        </w:rPr>
        <w:t xml:space="preserve">e sofinanciranje nakupa opreme, </w:t>
      </w:r>
      <w:r w:rsidRPr="00D357B8">
        <w:rPr>
          <w:rFonts w:ascii="Calibri" w:hAnsi="Calibri" w:cs="Arial"/>
          <w:sz w:val="22"/>
          <w:szCs w:val="22"/>
        </w:rPr>
        <w:t>ki predstavlja začetno investicijo</w:t>
      </w:r>
      <w:r w:rsidR="00F9722B" w:rsidRPr="00D357B8">
        <w:rPr>
          <w:rFonts w:ascii="Calibri" w:hAnsi="Calibri" w:cs="Arial"/>
          <w:sz w:val="22"/>
          <w:szCs w:val="22"/>
        </w:rPr>
        <w:t xml:space="preserve"> ali investicijo v razširjanje dejavnosti in razvoja. </w:t>
      </w:r>
      <w:r w:rsidRPr="00D357B8">
        <w:rPr>
          <w:rFonts w:ascii="Calibri" w:hAnsi="Calibri" w:cs="Arial"/>
          <w:sz w:val="22"/>
          <w:szCs w:val="22"/>
        </w:rPr>
        <w:t xml:space="preserve"> </w:t>
      </w:r>
    </w:p>
    <w:p w:rsidR="00C86FA6" w:rsidRDefault="00C86FA6" w:rsidP="00C86FA6">
      <w:pPr>
        <w:spacing w:line="240" w:lineRule="auto"/>
        <w:ind w:left="993" w:firstLine="0"/>
        <w:rPr>
          <w:rFonts w:asciiTheme="minorHAnsi" w:hAnsiTheme="minorHAnsi" w:cs="Arial"/>
          <w:sz w:val="22"/>
          <w:szCs w:val="22"/>
        </w:rPr>
      </w:pPr>
      <w:r w:rsidRPr="00C86FA6">
        <w:rPr>
          <w:rFonts w:asciiTheme="minorHAnsi" w:hAnsiTheme="minorHAnsi" w:cs="Arial"/>
          <w:sz w:val="22"/>
          <w:szCs w:val="22"/>
        </w:rPr>
        <w:t>Začetne investicije in investicije v razširjanje dejavnosti in razvoj so investicije v osnovna sredstva pri</w:t>
      </w:r>
      <w:r>
        <w:rPr>
          <w:rFonts w:asciiTheme="minorHAnsi" w:hAnsiTheme="minorHAnsi" w:cs="Arial"/>
          <w:sz w:val="22"/>
          <w:szCs w:val="22"/>
        </w:rPr>
        <w:t>:</w:t>
      </w:r>
    </w:p>
    <w:p w:rsidR="0065225A" w:rsidRPr="0065225A" w:rsidRDefault="0065225A" w:rsidP="000B0AC5">
      <w:pPr>
        <w:numPr>
          <w:ilvl w:val="0"/>
          <w:numId w:val="51"/>
        </w:numPr>
        <w:spacing w:after="160" w:line="240" w:lineRule="auto"/>
        <w:ind w:left="1986"/>
        <w:contextualSpacing/>
        <w:jc w:val="left"/>
        <w:rPr>
          <w:rFonts w:asciiTheme="minorHAnsi" w:hAnsiTheme="minorHAnsi" w:cs="Arial"/>
          <w:sz w:val="22"/>
          <w:szCs w:val="22"/>
        </w:rPr>
      </w:pPr>
      <w:r w:rsidRPr="0065225A">
        <w:rPr>
          <w:rFonts w:asciiTheme="minorHAnsi" w:hAnsiTheme="minorHAnsi" w:cs="Arial"/>
          <w:sz w:val="22"/>
          <w:szCs w:val="22"/>
        </w:rPr>
        <w:t xml:space="preserve">vzpostavitvi   nove poslovne enote oziroma subjekta, </w:t>
      </w:r>
    </w:p>
    <w:p w:rsidR="0065225A" w:rsidRPr="0065225A" w:rsidRDefault="0065225A" w:rsidP="000B0AC5">
      <w:pPr>
        <w:numPr>
          <w:ilvl w:val="0"/>
          <w:numId w:val="51"/>
        </w:numPr>
        <w:spacing w:after="160" w:line="240" w:lineRule="auto"/>
        <w:ind w:left="1986"/>
        <w:contextualSpacing/>
        <w:jc w:val="left"/>
        <w:rPr>
          <w:rFonts w:asciiTheme="minorHAnsi" w:hAnsiTheme="minorHAnsi" w:cs="Arial"/>
          <w:sz w:val="22"/>
          <w:szCs w:val="22"/>
        </w:rPr>
      </w:pPr>
      <w:r w:rsidRPr="0065225A">
        <w:rPr>
          <w:rFonts w:asciiTheme="minorHAnsi" w:hAnsiTheme="minorHAnsi" w:cs="Arial"/>
          <w:sz w:val="22"/>
          <w:szCs w:val="22"/>
        </w:rPr>
        <w:t xml:space="preserve">diverzifikaciji poslovne enote oziroma subjekta  v nove proizvode oziroma storitve, ki niso bili predhodno proizvedeni oziroma izvajani,   </w:t>
      </w:r>
    </w:p>
    <w:p w:rsidR="0065225A" w:rsidRPr="0065225A" w:rsidRDefault="0065225A" w:rsidP="000B0AC5">
      <w:pPr>
        <w:numPr>
          <w:ilvl w:val="0"/>
          <w:numId w:val="51"/>
        </w:numPr>
        <w:spacing w:after="160" w:line="240" w:lineRule="auto"/>
        <w:ind w:left="1986"/>
        <w:contextualSpacing/>
        <w:jc w:val="left"/>
        <w:rPr>
          <w:rFonts w:asciiTheme="minorHAnsi" w:hAnsiTheme="minorHAnsi" w:cs="Arial"/>
          <w:sz w:val="22"/>
          <w:szCs w:val="22"/>
        </w:rPr>
      </w:pPr>
      <w:r w:rsidRPr="0065225A">
        <w:rPr>
          <w:rFonts w:asciiTheme="minorHAnsi" w:hAnsiTheme="minorHAnsi" w:cs="Arial"/>
          <w:sz w:val="22"/>
          <w:szCs w:val="22"/>
        </w:rPr>
        <w:t>bistveni spremembi v celotnem proizvodnem procesu obstoječe poslovne enote.</w:t>
      </w:r>
    </w:p>
    <w:p w:rsidR="0065225A" w:rsidRPr="0065225A" w:rsidRDefault="0065225A" w:rsidP="0065225A">
      <w:pPr>
        <w:spacing w:line="240" w:lineRule="auto"/>
        <w:ind w:left="633" w:firstLine="0"/>
        <w:rPr>
          <w:rFonts w:asciiTheme="minorHAnsi" w:hAnsiTheme="minorHAnsi" w:cs="Arial"/>
          <w:sz w:val="22"/>
          <w:szCs w:val="22"/>
        </w:rPr>
      </w:pPr>
    </w:p>
    <w:p w:rsidR="00007F3E"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C86FA6">
        <w:rPr>
          <w:rFonts w:ascii="Calibri" w:hAnsi="Calibri" w:cs="Arial"/>
          <w:sz w:val="22"/>
          <w:szCs w:val="22"/>
        </w:rPr>
        <w:t>0</w:t>
      </w:r>
      <w:r w:rsidR="00401DFD" w:rsidRPr="00D357B8">
        <w:rPr>
          <w:rFonts w:ascii="Calibri" w:hAnsi="Calibri" w:cs="Arial"/>
          <w:sz w:val="22"/>
          <w:szCs w:val="22"/>
        </w:rPr>
        <w:t>7.</w:t>
      </w:r>
      <w:r w:rsidR="00793386" w:rsidRPr="00D357B8">
        <w:rPr>
          <w:rFonts w:ascii="Calibri" w:hAnsi="Calibri" w:cs="Arial"/>
          <w:sz w:val="22"/>
          <w:szCs w:val="22"/>
        </w:rPr>
        <w:t xml:space="preserve"> </w:t>
      </w:r>
      <w:r w:rsidR="00C86FA6">
        <w:rPr>
          <w:rFonts w:ascii="Calibri" w:hAnsi="Calibri" w:cs="Arial"/>
          <w:sz w:val="22"/>
          <w:szCs w:val="22"/>
        </w:rPr>
        <w:t>10</w:t>
      </w:r>
      <w:r w:rsidR="00793386" w:rsidRPr="00D357B8">
        <w:rPr>
          <w:rFonts w:ascii="Calibri" w:hAnsi="Calibri" w:cs="Arial"/>
          <w:sz w:val="22"/>
          <w:szCs w:val="22"/>
        </w:rPr>
        <w:t>. 201</w:t>
      </w:r>
      <w:r w:rsidR="00C86FA6">
        <w:rPr>
          <w:rFonts w:ascii="Calibri" w:hAnsi="Calibri" w:cs="Arial"/>
          <w:sz w:val="22"/>
          <w:szCs w:val="22"/>
        </w:rPr>
        <w:t>9</w:t>
      </w:r>
      <w:r w:rsidR="00931577" w:rsidRPr="00D357B8">
        <w:rPr>
          <w:rFonts w:ascii="Calibri" w:hAnsi="Calibri" w:cs="Arial"/>
          <w:b/>
          <w:sz w:val="22"/>
          <w:szCs w:val="22"/>
        </w:rPr>
        <w:t>.</w:t>
      </w:r>
      <w:r w:rsidR="00007F3E" w:rsidRPr="00D357B8">
        <w:rPr>
          <w:rFonts w:ascii="Calibri" w:hAnsi="Calibri" w:cs="Arial"/>
          <w:sz w:val="22"/>
          <w:szCs w:val="22"/>
        </w:rPr>
        <w:t xml:space="preserve"> Prijavitelji oddajo vloge v obdobju od objave razpisa do vključno </w:t>
      </w:r>
      <w:r w:rsidR="00C86FA6">
        <w:rPr>
          <w:rFonts w:ascii="Calibri" w:hAnsi="Calibri" w:cs="Arial"/>
          <w:sz w:val="22"/>
          <w:szCs w:val="22"/>
        </w:rPr>
        <w:t>0</w:t>
      </w:r>
      <w:r w:rsidR="00401DFD" w:rsidRPr="00D357B8">
        <w:rPr>
          <w:rFonts w:ascii="Calibri" w:hAnsi="Calibri" w:cs="Arial"/>
          <w:sz w:val="22"/>
          <w:szCs w:val="22"/>
        </w:rPr>
        <w:t>7</w:t>
      </w:r>
      <w:r w:rsidR="00793386" w:rsidRPr="00D357B8">
        <w:rPr>
          <w:rFonts w:ascii="Calibri" w:hAnsi="Calibri" w:cs="Arial"/>
          <w:sz w:val="22"/>
          <w:szCs w:val="22"/>
        </w:rPr>
        <w:t xml:space="preserve">. </w:t>
      </w:r>
      <w:r w:rsidR="00C86FA6">
        <w:rPr>
          <w:rFonts w:ascii="Calibri" w:hAnsi="Calibri" w:cs="Arial"/>
          <w:sz w:val="22"/>
          <w:szCs w:val="22"/>
        </w:rPr>
        <w:t>10</w:t>
      </w:r>
      <w:r w:rsidR="00793386" w:rsidRPr="00D357B8">
        <w:rPr>
          <w:rFonts w:ascii="Calibri" w:hAnsi="Calibri" w:cs="Arial"/>
          <w:sz w:val="22"/>
          <w:szCs w:val="22"/>
        </w:rPr>
        <w:t>. 201</w:t>
      </w:r>
      <w:r w:rsidR="00C86FA6">
        <w:rPr>
          <w:rFonts w:ascii="Calibri" w:hAnsi="Calibri" w:cs="Arial"/>
          <w:sz w:val="22"/>
          <w:szCs w:val="22"/>
        </w:rPr>
        <w:t>9.</w:t>
      </w:r>
      <w:r w:rsidR="00007F3E" w:rsidRPr="00D357B8">
        <w:rPr>
          <w:rFonts w:ascii="Calibri" w:hAnsi="Calibri" w:cs="Arial"/>
          <w:sz w:val="22"/>
          <w:szCs w:val="22"/>
        </w:rPr>
        <w:t xml:space="preserve"> Kot pravočasna se šteje vloga, ki bo najkasneje do </w:t>
      </w:r>
      <w:r w:rsidR="00C86FA6">
        <w:rPr>
          <w:rFonts w:ascii="Calibri" w:hAnsi="Calibri" w:cs="Arial"/>
          <w:sz w:val="22"/>
          <w:szCs w:val="22"/>
        </w:rPr>
        <w:t>0</w:t>
      </w:r>
      <w:r w:rsidR="00401DFD" w:rsidRPr="00D357B8">
        <w:rPr>
          <w:rFonts w:ascii="Calibri" w:hAnsi="Calibri" w:cs="Arial"/>
          <w:sz w:val="22"/>
          <w:szCs w:val="22"/>
        </w:rPr>
        <w:t>7</w:t>
      </w:r>
      <w:r w:rsidR="00FD0CD3" w:rsidRPr="00D357B8">
        <w:rPr>
          <w:rFonts w:ascii="Calibri" w:hAnsi="Calibri" w:cs="Arial"/>
          <w:sz w:val="22"/>
          <w:szCs w:val="22"/>
        </w:rPr>
        <w:t xml:space="preserve">. </w:t>
      </w:r>
      <w:r w:rsidR="00C86FA6">
        <w:rPr>
          <w:rFonts w:ascii="Calibri" w:hAnsi="Calibri" w:cs="Arial"/>
          <w:sz w:val="22"/>
          <w:szCs w:val="22"/>
        </w:rPr>
        <w:t>10</w:t>
      </w:r>
      <w:r w:rsidR="00FD0CD3" w:rsidRPr="00D357B8">
        <w:rPr>
          <w:rFonts w:ascii="Calibri" w:hAnsi="Calibri" w:cs="Arial"/>
          <w:sz w:val="22"/>
          <w:szCs w:val="22"/>
        </w:rPr>
        <w:t>. 201</w:t>
      </w:r>
      <w:r w:rsidR="00C86FA6">
        <w:rPr>
          <w:rFonts w:ascii="Calibri" w:hAnsi="Calibri" w:cs="Arial"/>
          <w:sz w:val="22"/>
          <w:szCs w:val="22"/>
        </w:rPr>
        <w:t>9</w:t>
      </w:r>
      <w:r w:rsidR="00793386" w:rsidRPr="00D357B8">
        <w:rPr>
          <w:rFonts w:ascii="Calibri" w:hAnsi="Calibri" w:cs="Arial"/>
          <w:sz w:val="22"/>
          <w:szCs w:val="22"/>
        </w:rPr>
        <w:t xml:space="preserve"> </w:t>
      </w:r>
      <w:r w:rsidR="00FD0CD3" w:rsidRPr="00D357B8">
        <w:rPr>
          <w:rFonts w:ascii="Calibri" w:hAnsi="Calibri" w:cs="Arial"/>
          <w:sz w:val="22"/>
          <w:szCs w:val="22"/>
        </w:rPr>
        <w:t xml:space="preserve">do 15.00 ure </w:t>
      </w:r>
      <w:r w:rsidR="00007F3E" w:rsidRPr="00D357B8">
        <w:rPr>
          <w:rFonts w:ascii="Calibri" w:hAnsi="Calibri" w:cs="Arial"/>
          <w:sz w:val="22"/>
          <w:szCs w:val="22"/>
        </w:rPr>
        <w:t xml:space="preserve">prispela po pošti oziroma bo osebno oddana na naslov: MESTNA OBČINA NOVA GORICA, Trg Edvarda Kardelja 1, 5000 Nova Gorica (soba 36, 1. nadstropje). </w:t>
      </w:r>
    </w:p>
    <w:p w:rsidR="00007F3E" w:rsidRPr="00D357B8" w:rsidRDefault="00007F3E" w:rsidP="00007F3E">
      <w:pPr>
        <w:spacing w:line="240" w:lineRule="auto"/>
        <w:ind w:left="113"/>
        <w:rPr>
          <w:rFonts w:ascii="Calibri" w:hAnsi="Calibri" w:cs="Arial"/>
          <w:sz w:val="22"/>
          <w:szCs w:val="22"/>
        </w:rPr>
      </w:pPr>
    </w:p>
    <w:p w:rsidR="000F1B5B" w:rsidRPr="00D357B8" w:rsidRDefault="000F1B5B" w:rsidP="00007F3E">
      <w:pPr>
        <w:spacing w:line="240" w:lineRule="auto"/>
        <w:ind w:left="113" w:firstLine="0"/>
        <w:rPr>
          <w:rFonts w:ascii="Calibri" w:hAnsi="Calibri" w:cs="Tahoma"/>
          <w:sz w:val="22"/>
          <w:szCs w:val="22"/>
        </w:rPr>
      </w:pPr>
    </w:p>
    <w:p w:rsidR="00561292" w:rsidRPr="00D357B8" w:rsidRDefault="00561292" w:rsidP="00391C60">
      <w:pPr>
        <w:spacing w:line="240" w:lineRule="auto"/>
        <w:ind w:left="567"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C86FA6">
        <w:rPr>
          <w:rFonts w:ascii="Calibri" w:hAnsi="Calibri" w:cs="Arial"/>
          <w:b/>
          <w:sz w:val="22"/>
          <w:szCs w:val="22"/>
        </w:rPr>
        <w:t>0</w:t>
      </w:r>
      <w:r w:rsidR="00401DFD" w:rsidRPr="00D357B8">
        <w:rPr>
          <w:rFonts w:ascii="Calibri" w:hAnsi="Calibri" w:cs="Arial"/>
          <w:b/>
          <w:sz w:val="22"/>
          <w:szCs w:val="22"/>
        </w:rPr>
        <w:t>9</w:t>
      </w:r>
      <w:r w:rsidR="003A0E7B" w:rsidRPr="00D357B8">
        <w:rPr>
          <w:rFonts w:ascii="Calibri" w:hAnsi="Calibri" w:cs="Arial"/>
          <w:b/>
          <w:sz w:val="22"/>
          <w:szCs w:val="22"/>
        </w:rPr>
        <w:t xml:space="preserve">. </w:t>
      </w:r>
      <w:r w:rsidR="00C86FA6">
        <w:rPr>
          <w:rFonts w:ascii="Calibri" w:hAnsi="Calibri" w:cs="Arial"/>
          <w:b/>
          <w:sz w:val="22"/>
          <w:szCs w:val="22"/>
        </w:rPr>
        <w:t>10</w:t>
      </w:r>
      <w:r w:rsidR="003A0E7B" w:rsidRPr="00D357B8">
        <w:rPr>
          <w:rFonts w:ascii="Calibri" w:hAnsi="Calibri" w:cs="Arial"/>
          <w:b/>
          <w:sz w:val="22"/>
          <w:szCs w:val="22"/>
        </w:rPr>
        <w:t>. 201</w:t>
      </w:r>
      <w:r w:rsidR="00C86FA6">
        <w:rPr>
          <w:rFonts w:ascii="Calibri" w:hAnsi="Calibri" w:cs="Arial"/>
          <w:b/>
          <w:sz w:val="22"/>
          <w:szCs w:val="22"/>
        </w:rPr>
        <w:t>9</w:t>
      </w:r>
    </w:p>
    <w:p w:rsidR="002271A8" w:rsidRPr="00D357B8" w:rsidRDefault="002271A8" w:rsidP="00391C60">
      <w:pPr>
        <w:spacing w:line="240" w:lineRule="auto"/>
        <w:ind w:left="567" w:firstLine="0"/>
        <w:rPr>
          <w:rFonts w:ascii="Calibri" w:hAnsi="Calibri" w:cs="Arial"/>
          <w:sz w:val="22"/>
          <w:szCs w:val="22"/>
        </w:rPr>
      </w:pPr>
    </w:p>
    <w:p w:rsidR="00561292"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r>
      <w:r w:rsidR="00F66296">
        <w:rPr>
          <w:rFonts w:ascii="Calibri" w:hAnsi="Calibri" w:cs="Arial"/>
          <w:sz w:val="22"/>
          <w:szCs w:val="22"/>
        </w:rPr>
        <w:t>3</w:t>
      </w:r>
      <w:r w:rsidRPr="00D357B8">
        <w:rPr>
          <w:rFonts w:ascii="Calibri" w:hAnsi="Calibri" w:cs="Arial"/>
          <w:sz w:val="22"/>
          <w:szCs w:val="22"/>
        </w:rPr>
        <w:t>0 dni od odpiranja vlog</w:t>
      </w:r>
    </w:p>
    <w:p w:rsidR="00561292" w:rsidRPr="00D357B8" w:rsidRDefault="00561292" w:rsidP="00391C60">
      <w:pPr>
        <w:spacing w:line="240" w:lineRule="auto"/>
        <w:ind w:left="567" w:firstLine="0"/>
        <w:rPr>
          <w:rFonts w:ascii="Calibri" w:hAnsi="Calibri" w:cs="Tahoma"/>
          <w:sz w:val="22"/>
          <w:szCs w:val="22"/>
        </w:rPr>
      </w:pPr>
    </w:p>
    <w:p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rsidR="00217255" w:rsidRPr="00D357B8" w:rsidRDefault="00561292" w:rsidP="000A2A93">
      <w:pPr>
        <w:pStyle w:val="Naslov1"/>
        <w:rPr>
          <w:rFonts w:ascii="Calibri" w:hAnsi="Calibri"/>
          <w:sz w:val="22"/>
          <w:szCs w:val="22"/>
        </w:rPr>
      </w:pPr>
      <w:bookmarkStart w:id="4" w:name="_Toc62025447"/>
      <w:bookmarkStart w:id="5" w:name="_Toc169415791"/>
      <w:bookmarkStart w:id="6" w:name="_Toc17720694"/>
      <w:r w:rsidRPr="00D357B8">
        <w:rPr>
          <w:rFonts w:ascii="Calibri" w:hAnsi="Calibri"/>
          <w:sz w:val="22"/>
          <w:szCs w:val="22"/>
        </w:rPr>
        <w:lastRenderedPageBreak/>
        <w:t>NAVODILO VLAGATELJEM ZA IZDELAVO VLOGE NA JAVNI RAZPIS</w:t>
      </w:r>
      <w:bookmarkEnd w:id="4"/>
      <w:bookmarkEnd w:id="5"/>
      <w:bookmarkEnd w:id="6"/>
    </w:p>
    <w:p w:rsidR="003C1A97" w:rsidRPr="00D357B8" w:rsidRDefault="003C1A97" w:rsidP="003C1A97">
      <w:pPr>
        <w:rPr>
          <w:rFonts w:ascii="Calibri" w:hAnsi="Calibri"/>
          <w:sz w:val="22"/>
          <w:szCs w:val="22"/>
        </w:rPr>
      </w:pPr>
    </w:p>
    <w:p w:rsidR="00A67C3F" w:rsidRPr="00D357B8" w:rsidRDefault="00561292" w:rsidP="00931577">
      <w:pPr>
        <w:pStyle w:val="Naslov2"/>
        <w:spacing w:line="240" w:lineRule="auto"/>
        <w:rPr>
          <w:rFonts w:ascii="Calibri" w:hAnsi="Calibri" w:cs="Arial"/>
          <w:szCs w:val="22"/>
        </w:rPr>
      </w:pPr>
      <w:bookmarkStart w:id="7" w:name="_Toc17720695"/>
      <w:r w:rsidRPr="00D357B8">
        <w:rPr>
          <w:rFonts w:ascii="Calibri" w:hAnsi="Calibri" w:cs="Arial"/>
          <w:szCs w:val="22"/>
        </w:rPr>
        <w:t>PRAVNA PODLAGA JAVNEGA RAZPISA</w:t>
      </w:r>
      <w:bookmarkEnd w:id="7"/>
    </w:p>
    <w:p w:rsidR="00A67C3F" w:rsidRPr="00D357B8" w:rsidRDefault="003C046F" w:rsidP="002967BB">
      <w:pPr>
        <w:spacing w:line="276" w:lineRule="auto"/>
        <w:ind w:left="426" w:hanging="1"/>
        <w:rPr>
          <w:rFonts w:ascii="Calibri" w:hAnsi="Calibri"/>
          <w:sz w:val="22"/>
          <w:szCs w:val="22"/>
        </w:rPr>
      </w:pPr>
      <w:r w:rsidRPr="00D357B8">
        <w:rPr>
          <w:rFonts w:ascii="Calibri" w:hAnsi="Calibri" w:cs="Arial"/>
          <w:sz w:val="22"/>
          <w:szCs w:val="22"/>
        </w:rPr>
        <w:t>Odlok o</w:t>
      </w:r>
      <w:r w:rsidR="00401DFD" w:rsidRPr="00D357B8">
        <w:rPr>
          <w:rFonts w:ascii="Calibri" w:hAnsi="Calibri" w:cs="Arial"/>
          <w:sz w:val="22"/>
          <w:szCs w:val="22"/>
        </w:rPr>
        <w:t xml:space="preserve"> rebalansu </w:t>
      </w:r>
      <w:r w:rsidRPr="00D357B8">
        <w:rPr>
          <w:rFonts w:ascii="Calibri" w:hAnsi="Calibri" w:cs="Arial"/>
          <w:sz w:val="22"/>
          <w:szCs w:val="22"/>
        </w:rPr>
        <w:t xml:space="preserve"> proračun</w:t>
      </w:r>
      <w:r w:rsidR="00401DFD" w:rsidRPr="00D357B8">
        <w:rPr>
          <w:rFonts w:ascii="Calibri" w:hAnsi="Calibri" w:cs="Arial"/>
          <w:sz w:val="22"/>
          <w:szCs w:val="22"/>
        </w:rPr>
        <w:t>a</w:t>
      </w:r>
      <w:r w:rsidRPr="00D357B8">
        <w:rPr>
          <w:rFonts w:ascii="Calibri" w:hAnsi="Calibri" w:cs="Arial"/>
          <w:sz w:val="22"/>
          <w:szCs w:val="22"/>
        </w:rPr>
        <w:t xml:space="preserve"> Mestne</w:t>
      </w:r>
      <w:r w:rsidR="00F43D80" w:rsidRPr="00D357B8">
        <w:rPr>
          <w:rFonts w:ascii="Calibri" w:hAnsi="Calibri" w:cs="Arial"/>
          <w:sz w:val="22"/>
          <w:szCs w:val="22"/>
        </w:rPr>
        <w:t xml:space="preserve"> občine Nova Gorica za leto 201</w:t>
      </w:r>
      <w:r w:rsidR="00C86FA6">
        <w:rPr>
          <w:rFonts w:ascii="Calibri" w:hAnsi="Calibri" w:cs="Arial"/>
          <w:sz w:val="22"/>
          <w:szCs w:val="22"/>
        </w:rPr>
        <w:t>9</w:t>
      </w:r>
      <w:r w:rsidR="003A0E7B" w:rsidRPr="00D357B8">
        <w:rPr>
          <w:rFonts w:ascii="Calibri" w:hAnsi="Calibri" w:cs="Arial"/>
          <w:sz w:val="22"/>
          <w:szCs w:val="22"/>
        </w:rPr>
        <w:t xml:space="preserve"> (Uradni list RS, </w:t>
      </w:r>
      <w:r w:rsidRPr="00D357B8">
        <w:rPr>
          <w:rFonts w:ascii="Calibri" w:hAnsi="Calibri" w:cs="Arial"/>
          <w:sz w:val="22"/>
          <w:szCs w:val="22"/>
        </w:rPr>
        <w:t xml:space="preserve">št. </w:t>
      </w:r>
      <w:r w:rsidR="00CB1F52">
        <w:rPr>
          <w:rFonts w:ascii="Calibri" w:hAnsi="Calibri" w:cs="Arial"/>
          <w:sz w:val="22"/>
          <w:szCs w:val="22"/>
        </w:rPr>
        <w:t>43/2019</w:t>
      </w:r>
      <w:r w:rsidRPr="00D357B8">
        <w:rPr>
          <w:rFonts w:ascii="Calibri" w:hAnsi="Calibri" w:cs="Arial"/>
          <w:sz w:val="22"/>
          <w:szCs w:val="22"/>
        </w:rPr>
        <w:t xml:space="preserve">) in 37. člen </w:t>
      </w:r>
      <w:r w:rsidR="002967BB" w:rsidRPr="00D357B8">
        <w:rPr>
          <w:rFonts w:ascii="Calibri" w:hAnsi="Calibri" w:cs="Arial"/>
          <w:sz w:val="22"/>
          <w:szCs w:val="22"/>
        </w:rPr>
        <w:t>Odloka o spremembi in dopolnitvah Odloka o dodeljevanju finančnih  spodbud za razvoj podjetništva v Mestni občini Nova Gorica v obdobju finančne perspektive 2014-2020 (Uradni list RS št. 15/17)</w:t>
      </w:r>
      <w:r w:rsidR="00E32B73">
        <w:rPr>
          <w:rFonts w:ascii="Calibri" w:hAnsi="Calibri" w:cs="Arial"/>
          <w:sz w:val="22"/>
          <w:szCs w:val="22"/>
        </w:rPr>
        <w:t>.</w:t>
      </w:r>
    </w:p>
    <w:p w:rsidR="00561292" w:rsidRPr="00D357B8" w:rsidRDefault="00561292" w:rsidP="00D23542">
      <w:pPr>
        <w:pStyle w:val="Naslov2"/>
        <w:spacing w:line="276" w:lineRule="auto"/>
        <w:rPr>
          <w:rFonts w:ascii="Calibri" w:hAnsi="Calibri" w:cs="Arial"/>
          <w:szCs w:val="22"/>
        </w:rPr>
      </w:pPr>
      <w:bookmarkStart w:id="8" w:name="_Toc129483766"/>
      <w:bookmarkStart w:id="9" w:name="_Toc17720696"/>
      <w:r w:rsidRPr="00D357B8">
        <w:rPr>
          <w:rFonts w:ascii="Calibri" w:hAnsi="Calibri" w:cs="Arial"/>
          <w:szCs w:val="22"/>
        </w:rPr>
        <w:t>PREDMET JAVNEGA RAZPISA</w:t>
      </w:r>
      <w:bookmarkEnd w:id="8"/>
      <w:bookmarkEnd w:id="9"/>
    </w:p>
    <w:p w:rsidR="00951EB9" w:rsidRPr="00D357B8" w:rsidRDefault="00951EB9" w:rsidP="00D23542">
      <w:pPr>
        <w:spacing w:line="276" w:lineRule="auto"/>
        <w:ind w:left="426" w:firstLine="0"/>
        <w:rPr>
          <w:rFonts w:ascii="Calibri" w:hAnsi="Calibri" w:cs="Arial"/>
          <w:sz w:val="22"/>
          <w:szCs w:val="22"/>
        </w:rPr>
      </w:pPr>
      <w:r w:rsidRPr="00D357B8">
        <w:rPr>
          <w:rFonts w:ascii="Calibri" w:hAnsi="Calibri" w:cs="Arial"/>
          <w:sz w:val="22"/>
          <w:szCs w:val="22"/>
        </w:rPr>
        <w:t>Predmet razpisa je sofinanciranje nakupa opreme, ki predstavlja začetno investicijo ali investicijo v raz</w:t>
      </w:r>
      <w:r w:rsidR="000C4D56" w:rsidRPr="00D357B8">
        <w:rPr>
          <w:rFonts w:ascii="Calibri" w:hAnsi="Calibri" w:cs="Arial"/>
          <w:sz w:val="22"/>
          <w:szCs w:val="22"/>
        </w:rPr>
        <w:t xml:space="preserve">širjanje dejavnosti in razvoja. </w:t>
      </w:r>
      <w:r w:rsidRPr="00D357B8">
        <w:rPr>
          <w:rFonts w:ascii="Calibri" w:hAnsi="Calibri" w:cs="Arial"/>
          <w:sz w:val="22"/>
          <w:szCs w:val="22"/>
        </w:rPr>
        <w:t>Začetne investicije so investicije v materialna in nematerialna sredstva, povezana z ustanavljanjem novega obrata.</w:t>
      </w:r>
    </w:p>
    <w:p w:rsidR="00951EB9" w:rsidRPr="00D357B8" w:rsidRDefault="00951EB9" w:rsidP="00D23542">
      <w:pPr>
        <w:spacing w:line="276" w:lineRule="auto"/>
        <w:ind w:left="426" w:firstLine="0"/>
        <w:rPr>
          <w:rFonts w:ascii="Calibri" w:hAnsi="Calibri" w:cs="Arial"/>
          <w:sz w:val="22"/>
          <w:szCs w:val="22"/>
        </w:rPr>
      </w:pPr>
      <w:r w:rsidRPr="00D357B8">
        <w:rPr>
          <w:rFonts w:ascii="Calibri" w:hAnsi="Calibri" w:cs="Arial"/>
          <w:sz w:val="22"/>
          <w:szCs w:val="22"/>
        </w:rPr>
        <w:t>Investicije v razširjanje dejavnosti in r</w:t>
      </w:r>
      <w:r w:rsidR="00931577" w:rsidRPr="00D357B8">
        <w:rPr>
          <w:rFonts w:ascii="Calibri" w:hAnsi="Calibri" w:cs="Arial"/>
          <w:sz w:val="22"/>
          <w:szCs w:val="22"/>
        </w:rPr>
        <w:t xml:space="preserve">azvoja so investicije povezane </w:t>
      </w:r>
      <w:r w:rsidRPr="00D357B8">
        <w:rPr>
          <w:rFonts w:ascii="Calibri" w:hAnsi="Calibri" w:cs="Arial"/>
          <w:sz w:val="22"/>
          <w:szCs w:val="22"/>
        </w:rPr>
        <w:t xml:space="preserve">s širitvijo obstoječega podjetja, z razširitvijo dejavnosti podjetja na nove proizvode, dodatne proizvode ali  temeljne spremembe v splošnem procesu proizvodnje.      </w:t>
      </w:r>
    </w:p>
    <w:p w:rsidR="00951EB9" w:rsidRPr="00D357B8" w:rsidRDefault="00951EB9"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0" w:name="_Toc129483767"/>
      <w:bookmarkStart w:id="11" w:name="_Toc17720697"/>
      <w:r w:rsidRPr="00D357B8">
        <w:rPr>
          <w:rFonts w:ascii="Calibri" w:hAnsi="Calibri" w:cs="Arial"/>
          <w:szCs w:val="22"/>
        </w:rPr>
        <w:t>NAMEN JAVNEGA RAZPISA</w:t>
      </w:r>
      <w:bookmarkEnd w:id="10"/>
      <w:bookmarkEnd w:id="11"/>
    </w:p>
    <w:p w:rsidR="00CB1F52" w:rsidRPr="00CB1F52" w:rsidRDefault="00CB1F52" w:rsidP="00CB1F52">
      <w:pPr>
        <w:spacing w:line="240" w:lineRule="auto"/>
        <w:ind w:left="916" w:firstLine="0"/>
        <w:rPr>
          <w:rFonts w:asciiTheme="minorHAnsi" w:hAnsiTheme="minorHAnsi" w:cs="Arial"/>
          <w:sz w:val="22"/>
          <w:szCs w:val="22"/>
        </w:rPr>
      </w:pPr>
      <w:r w:rsidRPr="00CB1F52">
        <w:rPr>
          <w:rFonts w:asciiTheme="minorHAnsi" w:hAnsiTheme="minorHAnsi" w:cs="Arial"/>
          <w:sz w:val="22"/>
          <w:szCs w:val="22"/>
        </w:rPr>
        <w:t>Namen javnega razpisa je znižanje vstopnih stroškov investitorjem, katerih  investicija bo imela ugodne učinke na:</w:t>
      </w:r>
    </w:p>
    <w:p w:rsidR="00CB1F52" w:rsidRPr="00CB1F52" w:rsidRDefault="00CB1F52" w:rsidP="000B0AC5">
      <w:pPr>
        <w:pStyle w:val="Odstavekseznama"/>
        <w:numPr>
          <w:ilvl w:val="0"/>
          <w:numId w:val="52"/>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začetnih vlaganj,</w:t>
      </w:r>
    </w:p>
    <w:p w:rsidR="00CB1F52" w:rsidRPr="00CB1F52" w:rsidRDefault="00CB1F52" w:rsidP="000B0AC5">
      <w:pPr>
        <w:pStyle w:val="Odstavekseznama"/>
        <w:numPr>
          <w:ilvl w:val="0"/>
          <w:numId w:val="52"/>
        </w:numPr>
        <w:ind w:left="1276"/>
        <w:contextualSpacing/>
        <w:jc w:val="both"/>
        <w:rPr>
          <w:rFonts w:asciiTheme="minorHAnsi" w:hAnsiTheme="minorHAnsi" w:cs="Arial"/>
          <w:sz w:val="22"/>
          <w:szCs w:val="22"/>
        </w:rPr>
      </w:pPr>
      <w:r w:rsidRPr="00CB1F52">
        <w:rPr>
          <w:rFonts w:asciiTheme="minorHAnsi" w:hAnsiTheme="minorHAnsi" w:cs="Arial"/>
          <w:sz w:val="22"/>
          <w:szCs w:val="22"/>
        </w:rPr>
        <w:t>ustvarjanje oziroma ohranitev obstoječih delovnih mest,</w:t>
      </w:r>
    </w:p>
    <w:p w:rsidR="00CB1F52" w:rsidRPr="00CB1F52" w:rsidRDefault="00CB1F52" w:rsidP="000B0AC5">
      <w:pPr>
        <w:pStyle w:val="Odstavekseznama"/>
        <w:numPr>
          <w:ilvl w:val="0"/>
          <w:numId w:val="52"/>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razvoja novih proizvodov in tehnologij in storitev.</w:t>
      </w:r>
    </w:p>
    <w:p w:rsidR="00CB1F52" w:rsidRPr="00CB1F52" w:rsidRDefault="00CB1F52" w:rsidP="00CB1F52">
      <w:pPr>
        <w:spacing w:line="240" w:lineRule="auto"/>
        <w:ind w:left="1276"/>
        <w:rPr>
          <w:rFonts w:asciiTheme="minorHAnsi" w:hAnsiTheme="minorHAnsi" w:cs="Arial"/>
          <w:sz w:val="22"/>
          <w:szCs w:val="22"/>
        </w:rPr>
      </w:pPr>
    </w:p>
    <w:p w:rsidR="00CB1F52" w:rsidRPr="00CB1F52" w:rsidRDefault="00CB1F52" w:rsidP="00CB1F52">
      <w:pPr>
        <w:spacing w:line="240" w:lineRule="auto"/>
        <w:rPr>
          <w:rFonts w:asciiTheme="minorHAnsi" w:hAnsiTheme="minorHAnsi" w:cs="Arial"/>
          <w:sz w:val="22"/>
          <w:szCs w:val="22"/>
        </w:rPr>
      </w:pPr>
    </w:p>
    <w:p w:rsidR="005C4BD7" w:rsidRPr="00D357B8" w:rsidRDefault="005C4BD7"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color w:val="FF0000"/>
          <w:sz w:val="22"/>
          <w:szCs w:val="22"/>
        </w:rPr>
      </w:pPr>
      <w:r w:rsidRPr="00D357B8">
        <w:rPr>
          <w:rFonts w:ascii="Calibri" w:hAnsi="Calibri" w:cs="Arial"/>
          <w:sz w:val="22"/>
          <w:szCs w:val="22"/>
        </w:rPr>
        <w:t xml:space="preserve">Okvirna skupna višina nepovratnih sredstev znaša </w:t>
      </w:r>
      <w:r w:rsidR="00CB1F52">
        <w:rPr>
          <w:rFonts w:ascii="Calibri" w:hAnsi="Calibri" w:cs="Arial"/>
          <w:sz w:val="22"/>
          <w:szCs w:val="22"/>
        </w:rPr>
        <w:t>173.00,00 EUR.</w:t>
      </w:r>
    </w:p>
    <w:p w:rsidR="003C1A97" w:rsidRPr="00D357B8" w:rsidRDefault="003C1A97"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2" w:name="_Toc64344777"/>
      <w:bookmarkStart w:id="13" w:name="_Toc129483774"/>
      <w:bookmarkStart w:id="14" w:name="_Toc17720698"/>
      <w:r w:rsidRPr="00D357B8">
        <w:rPr>
          <w:rFonts w:ascii="Calibri" w:hAnsi="Calibri" w:cs="Arial"/>
          <w:szCs w:val="22"/>
        </w:rPr>
        <w:t>OBDOBJE ZA PORABO SREDSTEV</w:t>
      </w:r>
      <w:bookmarkEnd w:id="12"/>
      <w:bookmarkEnd w:id="13"/>
      <w:bookmarkEnd w:id="14"/>
    </w:p>
    <w:p w:rsidR="001279BB" w:rsidRPr="00D357B8" w:rsidRDefault="001279BB" w:rsidP="00D23542">
      <w:pPr>
        <w:spacing w:line="276" w:lineRule="auto"/>
        <w:ind w:left="142" w:firstLine="0"/>
        <w:rPr>
          <w:rFonts w:ascii="Calibri" w:hAnsi="Calibri" w:cs="Arial"/>
          <w:bCs/>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201</w:t>
      </w:r>
      <w:r w:rsidR="00CB1F52">
        <w:rPr>
          <w:rFonts w:ascii="Calibri" w:hAnsi="Calibri" w:cs="Arial"/>
          <w:sz w:val="22"/>
          <w:szCs w:val="22"/>
        </w:rPr>
        <w:t>9</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investicijskim projektom, ki bodo realizirani v čas</w:t>
      </w:r>
      <w:r w:rsidR="003A0E7B" w:rsidRPr="00D357B8">
        <w:rPr>
          <w:rFonts w:ascii="Calibri" w:hAnsi="Calibri" w:cs="Arial"/>
          <w:bCs/>
          <w:sz w:val="22"/>
          <w:szCs w:val="22"/>
        </w:rPr>
        <w:t>u od 17.9.201</w:t>
      </w:r>
      <w:r w:rsidR="00CB1F52">
        <w:rPr>
          <w:rFonts w:ascii="Calibri" w:hAnsi="Calibri" w:cs="Arial"/>
          <w:bCs/>
          <w:sz w:val="22"/>
          <w:szCs w:val="22"/>
        </w:rPr>
        <w:t>8</w:t>
      </w:r>
      <w:r w:rsidR="003A0E7B" w:rsidRPr="00D357B8">
        <w:rPr>
          <w:rFonts w:ascii="Calibri" w:hAnsi="Calibri" w:cs="Arial"/>
          <w:bCs/>
          <w:sz w:val="22"/>
          <w:szCs w:val="22"/>
        </w:rPr>
        <w:t xml:space="preserve"> do najkasneje </w:t>
      </w:r>
      <w:r w:rsidR="00CB1F52">
        <w:rPr>
          <w:rFonts w:ascii="Calibri" w:hAnsi="Calibri" w:cs="Arial"/>
          <w:bCs/>
          <w:sz w:val="22"/>
          <w:szCs w:val="22"/>
        </w:rPr>
        <w:t>29.11</w:t>
      </w:r>
      <w:r w:rsidR="003A0E7B" w:rsidRPr="00D357B8">
        <w:rPr>
          <w:rFonts w:ascii="Calibri" w:hAnsi="Calibri" w:cs="Arial"/>
          <w:bCs/>
          <w:sz w:val="22"/>
          <w:szCs w:val="22"/>
        </w:rPr>
        <w:t>.201</w:t>
      </w:r>
      <w:r w:rsidR="00CB1F52">
        <w:rPr>
          <w:rFonts w:ascii="Calibri" w:hAnsi="Calibri" w:cs="Arial"/>
          <w:bCs/>
          <w:sz w:val="22"/>
          <w:szCs w:val="22"/>
        </w:rPr>
        <w:t>9</w:t>
      </w:r>
      <w:r w:rsidRPr="00D357B8">
        <w:rPr>
          <w:rFonts w:ascii="Calibri" w:hAnsi="Calibri" w:cs="Arial"/>
          <w:bCs/>
          <w:sz w:val="22"/>
          <w:szCs w:val="22"/>
        </w:rPr>
        <w:t xml:space="preserve"> in </w:t>
      </w:r>
      <w:r w:rsidR="00CB1F52">
        <w:rPr>
          <w:rFonts w:ascii="Calibri" w:hAnsi="Calibri" w:cs="Arial"/>
          <w:bCs/>
          <w:sz w:val="22"/>
          <w:szCs w:val="22"/>
        </w:rPr>
        <w:t>katerim bodo priložena d</w:t>
      </w:r>
      <w:r w:rsidRPr="00D357B8">
        <w:rPr>
          <w:rFonts w:ascii="Calibri" w:hAnsi="Calibri" w:cs="Arial"/>
          <w:bCs/>
          <w:sz w:val="22"/>
          <w:szCs w:val="22"/>
        </w:rPr>
        <w:t xml:space="preserve">okazila o nastanku in realizaciji upravičenih </w:t>
      </w:r>
      <w:r w:rsidR="003A0E7B" w:rsidRPr="00D357B8">
        <w:rPr>
          <w:rFonts w:ascii="Calibri" w:hAnsi="Calibri" w:cs="Arial"/>
          <w:bCs/>
          <w:sz w:val="22"/>
          <w:szCs w:val="22"/>
        </w:rPr>
        <w:t>stroškov za obdobje od 17.9.201</w:t>
      </w:r>
      <w:r w:rsidR="00CB1F52">
        <w:rPr>
          <w:rFonts w:ascii="Calibri" w:hAnsi="Calibri" w:cs="Arial"/>
          <w:bCs/>
          <w:sz w:val="22"/>
          <w:szCs w:val="22"/>
        </w:rPr>
        <w:t>8</w:t>
      </w:r>
      <w:r w:rsidR="003A0E7B" w:rsidRPr="00D357B8">
        <w:rPr>
          <w:rFonts w:ascii="Calibri" w:hAnsi="Calibri" w:cs="Arial"/>
          <w:bCs/>
          <w:sz w:val="22"/>
          <w:szCs w:val="22"/>
        </w:rPr>
        <w:t xml:space="preserve"> do vključno </w:t>
      </w:r>
      <w:r w:rsidR="00CB1F52">
        <w:rPr>
          <w:rFonts w:ascii="Calibri" w:hAnsi="Calibri" w:cs="Arial"/>
          <w:bCs/>
          <w:sz w:val="22"/>
          <w:szCs w:val="22"/>
        </w:rPr>
        <w:t>29.11.</w:t>
      </w:r>
      <w:r w:rsidR="003A0E7B" w:rsidRPr="00D357B8">
        <w:rPr>
          <w:rFonts w:ascii="Calibri" w:hAnsi="Calibri" w:cs="Arial"/>
          <w:bCs/>
          <w:sz w:val="22"/>
          <w:szCs w:val="22"/>
        </w:rPr>
        <w:t>201</w:t>
      </w:r>
      <w:r w:rsidR="00CB1F52">
        <w:rPr>
          <w:rFonts w:ascii="Calibri" w:hAnsi="Calibri" w:cs="Arial"/>
          <w:bCs/>
          <w:sz w:val="22"/>
          <w:szCs w:val="22"/>
        </w:rPr>
        <w:t>9</w:t>
      </w:r>
      <w:r w:rsidRPr="00D357B8">
        <w:rPr>
          <w:rFonts w:ascii="Calibri" w:hAnsi="Calibri" w:cs="Arial"/>
          <w:bCs/>
          <w:sz w:val="22"/>
          <w:szCs w:val="22"/>
        </w:rPr>
        <w:t>.</w:t>
      </w:r>
    </w:p>
    <w:p w:rsidR="001279BB" w:rsidRPr="00D357B8" w:rsidRDefault="001279BB"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5" w:name="_Toc129483777"/>
      <w:bookmarkStart w:id="16" w:name="_Toc17720699"/>
      <w:r w:rsidRPr="00D357B8">
        <w:rPr>
          <w:rFonts w:ascii="Calibri" w:hAnsi="Calibri" w:cs="Arial"/>
          <w:szCs w:val="22"/>
        </w:rPr>
        <w:t>RAZPISNA DOKUMENTACIJA IN INFORMACIJE</w:t>
      </w:r>
      <w:bookmarkEnd w:id="15"/>
      <w:bookmarkEnd w:id="16"/>
    </w:p>
    <w:p w:rsidR="001A1E5A" w:rsidRPr="00D357B8" w:rsidRDefault="001A1E5A" w:rsidP="00D23542">
      <w:pPr>
        <w:spacing w:line="276" w:lineRule="auto"/>
        <w:ind w:firstLine="0"/>
        <w:rPr>
          <w:rFonts w:ascii="Calibri" w:hAnsi="Calibri" w:cs="Arial"/>
          <w:sz w:val="22"/>
          <w:szCs w:val="22"/>
        </w:rPr>
      </w:pPr>
      <w:r w:rsidRPr="00D357B8">
        <w:rPr>
          <w:rFonts w:ascii="Calibri" w:hAnsi="Calibri" w:cs="Arial"/>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Razpisno dokumentacijo se lahko posreduje tudi po elektronski pošti, če prijavitelj  na spodaj navedene elektronske naslove posreduje prošnjo za dvig razpisne dokumentacije. Dokumentacija je na voljo tudi na spletni strani: </w:t>
      </w:r>
      <w:r w:rsidRPr="00D357B8">
        <w:rPr>
          <w:rFonts w:ascii="Calibri" w:hAnsi="Calibri" w:cs="Arial"/>
          <w:sz w:val="22"/>
          <w:szCs w:val="22"/>
          <w:u w:val="single"/>
        </w:rPr>
        <w:t>http://www.nova-gorica.si.</w:t>
      </w:r>
    </w:p>
    <w:p w:rsidR="00401DFD" w:rsidRPr="00D357B8" w:rsidRDefault="001A1E5A" w:rsidP="00CB1F52">
      <w:pPr>
        <w:ind w:firstLine="0"/>
        <w:rPr>
          <w:rFonts w:ascii="Calibri" w:eastAsia="Calibri" w:hAnsi="Calibri" w:cs="Arial"/>
          <w:sz w:val="22"/>
          <w:szCs w:val="22"/>
          <w:lang w:eastAsia="en-US"/>
        </w:rPr>
      </w:pPr>
      <w:r w:rsidRPr="00D357B8">
        <w:rPr>
          <w:rFonts w:ascii="Calibri" w:hAnsi="Calibri" w:cs="Arial"/>
          <w:sz w:val="22"/>
          <w:szCs w:val="22"/>
        </w:rPr>
        <w:lastRenderedPageBreak/>
        <w:t>Dodatne informacije so na voljo vsak delovni dan med 9.00 in 12.00 uro na Oddelku za gospodarstvo in gospodarske javne službe pri Mestni občini Nova Gorica na  tel. št. 05 33 50 105 (Tatjan</w:t>
      </w:r>
      <w:r w:rsidR="00986129" w:rsidRPr="00D357B8">
        <w:rPr>
          <w:rFonts w:ascii="Calibri" w:hAnsi="Calibri" w:cs="Arial"/>
          <w:sz w:val="22"/>
          <w:szCs w:val="22"/>
        </w:rPr>
        <w:t>a  Gregorčič) ali 05 33 50 131 (</w:t>
      </w:r>
      <w:r w:rsidR="00401DFD" w:rsidRPr="00D357B8">
        <w:rPr>
          <w:rFonts w:ascii="Calibri" w:hAnsi="Calibri" w:cs="Arial"/>
          <w:sz w:val="22"/>
          <w:szCs w:val="22"/>
        </w:rPr>
        <w:t>Tadeja Marinič)</w:t>
      </w:r>
      <w:r w:rsidR="00EE5C8C" w:rsidRPr="00D357B8">
        <w:rPr>
          <w:rFonts w:ascii="Calibri" w:hAnsi="Calibri" w:cs="Arial"/>
          <w:sz w:val="22"/>
          <w:szCs w:val="22"/>
        </w:rPr>
        <w:t>.</w:t>
      </w:r>
      <w:r w:rsidRPr="00D357B8">
        <w:rPr>
          <w:rFonts w:ascii="Calibri" w:hAnsi="Calibri" w:cs="Arial"/>
          <w:sz w:val="22"/>
          <w:szCs w:val="22"/>
        </w:rPr>
        <w:t xml:space="preserve"> Morebitna vprašanja je mogoče posredovati kontaktnim osebam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in </w:t>
      </w:r>
      <w:hyperlink r:id="rId14" w:history="1">
        <w:r w:rsidR="00401DFD" w:rsidRPr="00D357B8">
          <w:rPr>
            <w:rFonts w:ascii="Calibri" w:eastAsia="Calibri" w:hAnsi="Calibri" w:cs="Arial"/>
            <w:color w:val="0563C1"/>
            <w:sz w:val="22"/>
            <w:szCs w:val="22"/>
            <w:u w:val="single"/>
            <w:lang w:eastAsia="en-US"/>
          </w:rPr>
          <w:t>tadeja.marinic@nova-gorica.si</w:t>
        </w:r>
      </w:hyperlink>
      <w:hyperlink r:id="rId15" w:history="1"/>
      <w:r w:rsidR="00401DFD" w:rsidRPr="00D357B8">
        <w:rPr>
          <w:rFonts w:ascii="Calibri" w:eastAsia="Calibri" w:hAnsi="Calibri" w:cs="Arial"/>
          <w:sz w:val="22"/>
          <w:szCs w:val="22"/>
          <w:lang w:eastAsia="en-US"/>
        </w:rPr>
        <w:t>.</w:t>
      </w:r>
    </w:p>
    <w:p w:rsidR="00401DFD" w:rsidRPr="00D357B8" w:rsidRDefault="00401DFD" w:rsidP="00401DFD">
      <w:pPr>
        <w:spacing w:after="160" w:line="259" w:lineRule="auto"/>
        <w:ind w:firstLine="0"/>
        <w:rPr>
          <w:rFonts w:ascii="Calibri" w:eastAsia="Calibri" w:hAnsi="Calibri" w:cs="Arial"/>
          <w:sz w:val="22"/>
          <w:szCs w:val="22"/>
          <w:lang w:eastAsia="en-US"/>
        </w:rPr>
      </w:pPr>
    </w:p>
    <w:p w:rsidR="00561292" w:rsidRPr="00D357B8" w:rsidRDefault="00561292" w:rsidP="00906759">
      <w:pPr>
        <w:pStyle w:val="Naslov2"/>
        <w:spacing w:line="240" w:lineRule="auto"/>
        <w:rPr>
          <w:rFonts w:ascii="Calibri" w:hAnsi="Calibri" w:cs="Arial"/>
          <w:szCs w:val="22"/>
        </w:rPr>
      </w:pPr>
      <w:bookmarkStart w:id="17" w:name="_Toc17720700"/>
      <w:r w:rsidRPr="00D357B8">
        <w:rPr>
          <w:rFonts w:ascii="Calibri" w:hAnsi="Calibri" w:cs="Arial"/>
          <w:szCs w:val="22"/>
        </w:rPr>
        <w:t>NAČIN PRIJAVE IN RAZPISNI ROKI</w:t>
      </w:r>
      <w:bookmarkEnd w:id="17"/>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w:t>
      </w:r>
      <w:r w:rsidR="00CB1F52">
        <w:rPr>
          <w:rFonts w:ascii="Calibri" w:hAnsi="Calibri" w:cs="Arial"/>
          <w:sz w:val="22"/>
          <w:szCs w:val="22"/>
        </w:rPr>
        <w:t>0</w:t>
      </w:r>
      <w:r w:rsidR="00401DFD" w:rsidRPr="00D357B8">
        <w:rPr>
          <w:rFonts w:ascii="Calibri" w:hAnsi="Calibri" w:cs="Arial"/>
          <w:sz w:val="22"/>
          <w:szCs w:val="22"/>
        </w:rPr>
        <w:t>7.</w:t>
      </w:r>
      <w:r w:rsidR="00B82083" w:rsidRPr="00D357B8">
        <w:rPr>
          <w:rFonts w:ascii="Calibri" w:hAnsi="Calibri" w:cs="Arial"/>
          <w:sz w:val="22"/>
          <w:szCs w:val="22"/>
        </w:rPr>
        <w:t xml:space="preserve"> </w:t>
      </w:r>
      <w:r w:rsidR="00CB1F52">
        <w:rPr>
          <w:rFonts w:ascii="Calibri" w:hAnsi="Calibri" w:cs="Arial"/>
          <w:sz w:val="22"/>
          <w:szCs w:val="22"/>
        </w:rPr>
        <w:t>10</w:t>
      </w:r>
      <w:r w:rsidR="00B82083" w:rsidRPr="00D357B8">
        <w:rPr>
          <w:rFonts w:ascii="Calibri" w:hAnsi="Calibri" w:cs="Arial"/>
          <w:sz w:val="22"/>
          <w:szCs w:val="22"/>
        </w:rPr>
        <w:t>. 201</w:t>
      </w:r>
      <w:r w:rsidR="00CB1F52">
        <w:rPr>
          <w:rFonts w:ascii="Calibri" w:hAnsi="Calibri" w:cs="Arial"/>
          <w:sz w:val="22"/>
          <w:szCs w:val="22"/>
        </w:rPr>
        <w:t>9</w:t>
      </w:r>
      <w:r w:rsidR="00A67C3F" w:rsidRPr="00D357B8">
        <w:rPr>
          <w:rFonts w:ascii="Calibri" w:hAnsi="Calibri" w:cs="Arial"/>
          <w:sz w:val="22"/>
          <w:szCs w:val="22"/>
        </w:rPr>
        <w:t xml:space="preserve"> </w:t>
      </w:r>
      <w:r w:rsidR="002271A8" w:rsidRPr="00D357B8">
        <w:rPr>
          <w:rFonts w:ascii="Calibri" w:hAnsi="Calibri" w:cs="Arial"/>
          <w:sz w:val="22"/>
          <w:szCs w:val="22"/>
        </w:rPr>
        <w:t>do 15.00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CB1F52">
        <w:rPr>
          <w:rFonts w:ascii="Calibri" w:hAnsi="Calibri" w:cs="Arial"/>
          <w:sz w:val="22"/>
          <w:szCs w:val="22"/>
        </w:rPr>
        <w:t>0</w:t>
      </w:r>
      <w:r w:rsidR="00401DFD" w:rsidRPr="00D357B8">
        <w:rPr>
          <w:rFonts w:ascii="Calibri" w:hAnsi="Calibri" w:cs="Arial"/>
          <w:sz w:val="22"/>
          <w:szCs w:val="22"/>
        </w:rPr>
        <w:t>7</w:t>
      </w:r>
      <w:r w:rsidR="00986129" w:rsidRPr="00D357B8">
        <w:rPr>
          <w:rFonts w:ascii="Calibri" w:hAnsi="Calibri" w:cs="Arial"/>
          <w:sz w:val="22"/>
          <w:szCs w:val="22"/>
        </w:rPr>
        <w:t>.</w:t>
      </w:r>
      <w:r w:rsidR="00CB1F52">
        <w:rPr>
          <w:rFonts w:ascii="Calibri" w:hAnsi="Calibri" w:cs="Arial"/>
          <w:sz w:val="22"/>
          <w:szCs w:val="22"/>
        </w:rPr>
        <w:t>10</w:t>
      </w:r>
      <w:r w:rsidR="00986129" w:rsidRPr="00D357B8">
        <w:rPr>
          <w:rFonts w:ascii="Calibri" w:hAnsi="Calibri" w:cs="Arial"/>
          <w:sz w:val="22"/>
          <w:szCs w:val="22"/>
        </w:rPr>
        <w:t>.201</w:t>
      </w:r>
      <w:r w:rsidR="00CB1F52">
        <w:rPr>
          <w:rFonts w:ascii="Calibri" w:hAnsi="Calibri" w:cs="Arial"/>
          <w:sz w:val="22"/>
          <w:szCs w:val="22"/>
        </w:rPr>
        <w:t>9</w:t>
      </w:r>
      <w:r w:rsidR="002271A8" w:rsidRPr="00D357B8">
        <w:rPr>
          <w:rFonts w:ascii="Calibri" w:hAnsi="Calibri" w:cs="Arial"/>
          <w:sz w:val="22"/>
          <w:szCs w:val="22"/>
        </w:rPr>
        <w:t xml:space="preserve"> do 15.00 </w:t>
      </w:r>
      <w:r w:rsidRPr="00D357B8">
        <w:rPr>
          <w:rFonts w:ascii="Calibri" w:hAnsi="Calibri" w:cs="Arial"/>
          <w:sz w:val="22"/>
          <w:szCs w:val="22"/>
        </w:rPr>
        <w:t>ure prispela po pošti oziroma osebno oddana na naslov MESTNA OBČINA NOVA GORICA, Trg Edvarda Kardelja 1, 5000 Nova Gorica (soba 3</w:t>
      </w:r>
      <w:r w:rsidR="0002016E" w:rsidRPr="00D357B8">
        <w:rPr>
          <w:rFonts w:ascii="Calibri" w:hAnsi="Calibri" w:cs="Arial"/>
          <w:sz w:val="22"/>
          <w:szCs w:val="22"/>
        </w:rPr>
        <w:t>6</w:t>
      </w:r>
      <w:r w:rsidRPr="00D357B8">
        <w:rPr>
          <w:rFonts w:ascii="Calibri" w:hAnsi="Calibri" w:cs="Arial"/>
          <w:sz w:val="22"/>
          <w:szCs w:val="22"/>
        </w:rPr>
        <w:t>, 1. nadstropje).</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na razpis mora biti oddana v skladu s prejetimi navodili in sicer v zaprti ovojnici z ustrezno navedbo na sprednji strani, dobesedno in brez okrajšav: »</w:t>
      </w:r>
      <w:r w:rsidRPr="00D357B8">
        <w:rPr>
          <w:rFonts w:ascii="Calibri" w:hAnsi="Calibri" w:cs="Arial"/>
          <w:b/>
          <w:sz w:val="22"/>
          <w:szCs w:val="22"/>
        </w:rPr>
        <w:t>NE ODPIRAJ – VLOGA - JAVNI RAZPIS  ZA SPODBUJANJE ZAČETNIH INVESTICIJ</w:t>
      </w:r>
      <w:r w:rsidR="00D966D5" w:rsidRPr="00D357B8">
        <w:rPr>
          <w:rFonts w:ascii="Calibri" w:hAnsi="Calibri" w:cs="Arial"/>
          <w:b/>
          <w:sz w:val="22"/>
          <w:szCs w:val="22"/>
        </w:rPr>
        <w:t xml:space="preserve"> IN INVESTICIJ V RAZ</w:t>
      </w:r>
      <w:r w:rsidR="00D154B2" w:rsidRPr="00D357B8">
        <w:rPr>
          <w:rFonts w:ascii="Calibri" w:hAnsi="Calibri" w:cs="Arial"/>
          <w:b/>
          <w:sz w:val="22"/>
          <w:szCs w:val="22"/>
        </w:rPr>
        <w:t>Š</w:t>
      </w:r>
      <w:r w:rsidR="00D966D5" w:rsidRPr="00D357B8">
        <w:rPr>
          <w:rFonts w:ascii="Calibri" w:hAnsi="Calibri" w:cs="Arial"/>
          <w:b/>
          <w:sz w:val="22"/>
          <w:szCs w:val="22"/>
        </w:rPr>
        <w:t xml:space="preserve">IRJANJE </w:t>
      </w:r>
      <w:r w:rsidR="00B82083" w:rsidRPr="00D357B8">
        <w:rPr>
          <w:rFonts w:ascii="Calibri" w:hAnsi="Calibri" w:cs="Arial"/>
          <w:b/>
          <w:sz w:val="22"/>
          <w:szCs w:val="22"/>
        </w:rPr>
        <w:t>DEJAVNOSTI IN RAZVOJ</w:t>
      </w:r>
      <w:r w:rsidR="00D966D5" w:rsidRPr="00D357B8">
        <w:rPr>
          <w:rFonts w:ascii="Calibri" w:hAnsi="Calibri" w:cs="Arial"/>
          <w:b/>
          <w:sz w:val="22"/>
          <w:szCs w:val="22"/>
        </w:rPr>
        <w:t>«</w:t>
      </w:r>
      <w:r w:rsidRPr="00D357B8">
        <w:rPr>
          <w:rFonts w:ascii="Calibri" w:hAnsi="Calibri" w:cs="Arial"/>
          <w:sz w:val="22"/>
          <w:szCs w:val="22"/>
        </w:rPr>
        <w:t>, s polnim nazivom in naslovom pošiljatelja.</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b/>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Naročnik lahko od prijavitelja zahteva tudi, da predloži listine, s katerimi dokazuje posamezna dejstva oziroma izjave iz vloge. </w:t>
      </w:r>
      <w:r w:rsidRPr="00D357B8">
        <w:rPr>
          <w:rFonts w:ascii="Calibri" w:hAnsi="Calibri" w:cs="Arial"/>
          <w:b/>
          <w:sz w:val="22"/>
          <w:szCs w:val="22"/>
        </w:rPr>
        <w:t>Vloge, ki ne bodo izpolnjene na obrazcih razpisne dokumentacije, bodo s sklepom zavržene.</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E33A21" w:rsidRPr="00D357B8">
        <w:rPr>
          <w:rFonts w:ascii="Calibri" w:hAnsi="Calibri" w:cs="Arial"/>
          <w:sz w:val="22"/>
          <w:szCs w:val="22"/>
        </w:rPr>
        <w:t xml:space="preserve"> </w:t>
      </w:r>
      <w:r w:rsidRPr="00D357B8">
        <w:rPr>
          <w:rFonts w:ascii="Calibri" w:hAnsi="Calibri" w:cs="Arial"/>
          <w:sz w:val="22"/>
          <w:szCs w:val="22"/>
        </w:rPr>
        <w:t>Dokumentacija mora biti razvrščena po vrstnem redu in označena z zaporednimi številkami, kot je določeno v točki  Seznam izpolnjenih prilog.</w:t>
      </w:r>
    </w:p>
    <w:p w:rsidR="00561292" w:rsidRPr="00D357B8" w:rsidRDefault="00561292" w:rsidP="00906759">
      <w:pPr>
        <w:pStyle w:val="Naslov2"/>
        <w:spacing w:line="240" w:lineRule="auto"/>
        <w:rPr>
          <w:rFonts w:ascii="Calibri" w:hAnsi="Calibri" w:cs="Arial"/>
          <w:szCs w:val="22"/>
        </w:rPr>
      </w:pPr>
      <w:bookmarkStart w:id="18" w:name="_Toc17720701"/>
      <w:bookmarkStart w:id="19" w:name="_Toc129483778"/>
      <w:r w:rsidRPr="00D357B8">
        <w:rPr>
          <w:rFonts w:ascii="Calibri" w:hAnsi="Calibri" w:cs="Arial"/>
          <w:szCs w:val="22"/>
        </w:rPr>
        <w:t>ZAKLJUČEK RAZPISA</w:t>
      </w:r>
      <w:bookmarkEnd w:id="18"/>
    </w:p>
    <w:p w:rsidR="00561292"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CB1F52">
        <w:rPr>
          <w:rFonts w:ascii="Calibri" w:hAnsi="Calibri" w:cs="Arial"/>
          <w:sz w:val="22"/>
          <w:szCs w:val="22"/>
        </w:rPr>
        <w:t>0</w:t>
      </w:r>
      <w:r w:rsidR="00401DFD" w:rsidRPr="00D357B8">
        <w:rPr>
          <w:rFonts w:ascii="Calibri" w:hAnsi="Calibri" w:cs="Arial"/>
          <w:sz w:val="22"/>
          <w:szCs w:val="22"/>
        </w:rPr>
        <w:t>7</w:t>
      </w:r>
      <w:r w:rsidR="00B82083" w:rsidRPr="00D357B8">
        <w:rPr>
          <w:rFonts w:ascii="Calibri" w:hAnsi="Calibri" w:cs="Arial"/>
          <w:sz w:val="22"/>
          <w:szCs w:val="22"/>
        </w:rPr>
        <w:t xml:space="preserve">. </w:t>
      </w:r>
      <w:r w:rsidR="00CB1F52">
        <w:rPr>
          <w:rFonts w:ascii="Calibri" w:hAnsi="Calibri" w:cs="Arial"/>
          <w:sz w:val="22"/>
          <w:szCs w:val="22"/>
        </w:rPr>
        <w:t>10</w:t>
      </w:r>
      <w:r w:rsidR="00B82083" w:rsidRPr="00D357B8">
        <w:rPr>
          <w:rFonts w:ascii="Calibri" w:hAnsi="Calibri" w:cs="Arial"/>
          <w:sz w:val="22"/>
          <w:szCs w:val="22"/>
        </w:rPr>
        <w:t>. 201</w:t>
      </w:r>
      <w:r w:rsidR="00CB1F52">
        <w:rPr>
          <w:rFonts w:ascii="Calibri" w:hAnsi="Calibri" w:cs="Arial"/>
          <w:sz w:val="22"/>
          <w:szCs w:val="22"/>
        </w:rPr>
        <w:t>9</w:t>
      </w:r>
      <w:r w:rsidR="00D966D5" w:rsidRPr="00D357B8">
        <w:rPr>
          <w:rFonts w:ascii="Calibri" w:hAnsi="Calibri" w:cs="Arial"/>
          <w:sz w:val="22"/>
          <w:szCs w:val="22"/>
        </w:rPr>
        <w:t>,</w:t>
      </w:r>
      <w:r w:rsidR="002271A8" w:rsidRPr="00D357B8">
        <w:rPr>
          <w:rFonts w:ascii="Calibri" w:hAnsi="Calibri" w:cs="Arial"/>
          <w:sz w:val="22"/>
          <w:szCs w:val="22"/>
        </w:rPr>
        <w:t xml:space="preserve"> 15.00 ura.</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0" w:name="_Toc17720702"/>
      <w:r w:rsidRPr="00D357B8">
        <w:rPr>
          <w:rFonts w:ascii="Calibri" w:hAnsi="Calibri" w:cs="Arial"/>
          <w:szCs w:val="22"/>
        </w:rPr>
        <w:t>ODPIRANJE VLOG</w:t>
      </w:r>
      <w:bookmarkEnd w:id="19"/>
      <w:bookmarkEnd w:id="20"/>
    </w:p>
    <w:p w:rsidR="00B10B2A"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CB1F52">
        <w:rPr>
          <w:rFonts w:ascii="Calibri" w:hAnsi="Calibri" w:cs="Arial"/>
          <w:sz w:val="22"/>
          <w:szCs w:val="22"/>
        </w:rPr>
        <w:t>0</w:t>
      </w:r>
      <w:r w:rsidR="009F686B">
        <w:rPr>
          <w:rFonts w:ascii="Calibri" w:hAnsi="Calibri" w:cs="Arial"/>
          <w:sz w:val="22"/>
          <w:szCs w:val="22"/>
        </w:rPr>
        <w:t>9</w:t>
      </w:r>
      <w:r w:rsidR="00986129" w:rsidRPr="00D357B8">
        <w:rPr>
          <w:rFonts w:ascii="Calibri" w:hAnsi="Calibri" w:cs="Arial"/>
          <w:sz w:val="22"/>
          <w:szCs w:val="22"/>
        </w:rPr>
        <w:t xml:space="preserve">. </w:t>
      </w:r>
      <w:r w:rsidR="00CB1F52">
        <w:rPr>
          <w:rFonts w:ascii="Calibri" w:hAnsi="Calibri" w:cs="Arial"/>
          <w:sz w:val="22"/>
          <w:szCs w:val="22"/>
        </w:rPr>
        <w:t>10</w:t>
      </w:r>
      <w:r w:rsidR="00986129" w:rsidRPr="00D357B8">
        <w:rPr>
          <w:rFonts w:ascii="Calibri" w:hAnsi="Calibri" w:cs="Arial"/>
          <w:sz w:val="22"/>
          <w:szCs w:val="22"/>
        </w:rPr>
        <w:t>. 201</w:t>
      </w:r>
      <w:r w:rsidR="00CB1F52">
        <w:rPr>
          <w:rFonts w:ascii="Calibri" w:hAnsi="Calibri" w:cs="Arial"/>
          <w:sz w:val="22"/>
          <w:szCs w:val="22"/>
        </w:rPr>
        <w:t>9</w:t>
      </w:r>
      <w:r w:rsidR="002D1C3B" w:rsidRPr="00D357B8">
        <w:rPr>
          <w:rFonts w:ascii="Calibri" w:hAnsi="Calibri" w:cs="Arial"/>
          <w:sz w:val="22"/>
          <w:szCs w:val="22"/>
        </w:rPr>
        <w:t>.</w:t>
      </w:r>
    </w:p>
    <w:p w:rsidR="00E33A21" w:rsidRPr="00D357B8" w:rsidRDefault="00E33A21"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1" w:name="_Toc64344782"/>
      <w:bookmarkStart w:id="22" w:name="_Toc129483779"/>
      <w:bookmarkStart w:id="23" w:name="_Toc17720703"/>
      <w:r w:rsidRPr="00D357B8">
        <w:rPr>
          <w:rFonts w:ascii="Calibri" w:hAnsi="Calibri" w:cs="Arial"/>
          <w:szCs w:val="22"/>
        </w:rPr>
        <w:t>IZLOČITEV VLOG</w:t>
      </w:r>
      <w:bookmarkEnd w:id="21"/>
      <w:bookmarkEnd w:id="22"/>
      <w:bookmarkEnd w:id="23"/>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4" w:name="_Toc64344783"/>
      <w:bookmarkStart w:id="25" w:name="_Toc129483780"/>
      <w:bookmarkStart w:id="26" w:name="_Toc17720704"/>
      <w:r w:rsidRPr="00D357B8">
        <w:rPr>
          <w:rFonts w:ascii="Calibri" w:hAnsi="Calibri" w:cs="Arial"/>
          <w:szCs w:val="22"/>
        </w:rPr>
        <w:t>DOPOLNITEV VLOG</w:t>
      </w:r>
      <w:bookmarkEnd w:id="24"/>
      <w:bookmarkEnd w:id="25"/>
      <w:bookmarkEnd w:id="26"/>
    </w:p>
    <w:p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 xml:space="preserve">popolne, da jih dopolnijo. Formalno nepopolne vloge, ki jih prijavitelj v </w:t>
      </w:r>
      <w:r w:rsidRPr="00D357B8">
        <w:rPr>
          <w:rFonts w:ascii="Calibri" w:hAnsi="Calibri" w:cs="Arial"/>
          <w:sz w:val="22"/>
          <w:szCs w:val="22"/>
        </w:rPr>
        <w:lastRenderedPageBreak/>
        <w:t>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rsidR="00F32666" w:rsidRDefault="00F32666" w:rsidP="00F32666">
      <w:pPr>
        <w:spacing w:line="240" w:lineRule="auto"/>
        <w:ind w:firstLine="0"/>
        <w:jc w:val="left"/>
        <w:rPr>
          <w:rFonts w:asciiTheme="minorHAnsi" w:eastAsia="Calibri" w:hAnsiTheme="minorHAnsi" w:cs="Arial"/>
          <w:b/>
          <w:bCs/>
          <w:sz w:val="22"/>
          <w:szCs w:val="22"/>
          <w:lang w:eastAsia="en-US"/>
        </w:rPr>
      </w:pPr>
    </w:p>
    <w:p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r w:rsidRPr="00F32666">
        <w:rPr>
          <w:rFonts w:asciiTheme="minorHAnsi" w:eastAsia="Calibri" w:hAnsiTheme="minorHAnsi" w:cs="Arial"/>
          <w:bCs/>
          <w:sz w:val="22"/>
          <w:szCs w:val="22"/>
          <w:lang w:eastAsia="en-US"/>
        </w:rPr>
        <w:t>2.11.</w:t>
      </w:r>
      <w:r>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u w:val="single"/>
          <w:lang w:eastAsia="en-US"/>
        </w:rPr>
        <w:t>ZAVRNITEV VLOGE</w:t>
      </w:r>
    </w:p>
    <w:p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p>
    <w:p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Vloge, ki ne  izpolnjujejo vseh pogojev  in zahtev razpisa in razpisne dokumentacije in niso v skladu z predmetom, namenom in cilji razpisa, se zavrnejo. Če se navedeno ugotovi po izdajo odločbe o sofinanciranju, se pogodba ne podpiše, sklep  pa razveljavi. Po podpisu pogodbe je navedeno razlog za o</w:t>
      </w:r>
      <w:r w:rsidR="00B8541F">
        <w:rPr>
          <w:rFonts w:asciiTheme="minorHAnsi" w:eastAsia="Calibri" w:hAnsiTheme="minorHAnsi" w:cs="Arial"/>
          <w:bCs/>
          <w:sz w:val="22"/>
          <w:szCs w:val="22"/>
          <w:lang w:eastAsia="en-US"/>
        </w:rPr>
        <w:t>d</w:t>
      </w:r>
      <w:r w:rsidRPr="00F32666">
        <w:rPr>
          <w:rFonts w:asciiTheme="minorHAnsi" w:eastAsia="Calibri" w:hAnsiTheme="minorHAnsi" w:cs="Arial"/>
          <w:bCs/>
          <w:sz w:val="22"/>
          <w:szCs w:val="22"/>
          <w:lang w:eastAsia="en-US"/>
        </w:rPr>
        <w:t>stop od pogodbe in zahtevo za vrnitev sredstev.</w:t>
      </w:r>
    </w:p>
    <w:p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se med drugim zavrne tudi, če :</w:t>
      </w:r>
    </w:p>
    <w:p w:rsidR="00F32666" w:rsidRPr="00F32666" w:rsidRDefault="00F32666" w:rsidP="000B0AC5">
      <w:pPr>
        <w:numPr>
          <w:ilvl w:val="0"/>
          <w:numId w:val="53"/>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gre za neupravičenega prijavitelja ali neupravičeno prijavljeno investicijo,</w:t>
      </w:r>
    </w:p>
    <w:p w:rsidR="00F32666" w:rsidRPr="00F32666" w:rsidRDefault="00F32666" w:rsidP="000B0AC5">
      <w:pPr>
        <w:numPr>
          <w:ilvl w:val="0"/>
          <w:numId w:val="53"/>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prosi za sredstva, ki niso namenjena spodbujanju začetnih investicij in investicij v razširjanje dejavnosti in razvoj,</w:t>
      </w:r>
    </w:p>
    <w:p w:rsidR="00F32666" w:rsidRPr="00F32666" w:rsidRDefault="00F32666" w:rsidP="000B0AC5">
      <w:pPr>
        <w:numPr>
          <w:ilvl w:val="0"/>
          <w:numId w:val="53"/>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tudi po pozivu k dopolnitvi vloge ni podal podatkov in zahtevanih prilog, iz katerih bi bili nedvoumno razvidni namen, cilji in način izvedbe oziroma podatki ali priloge niso verodostojni in/ali resnični,</w:t>
      </w:r>
    </w:p>
    <w:p w:rsidR="00F32666" w:rsidRPr="00F32666" w:rsidRDefault="00F32666" w:rsidP="000B0AC5">
      <w:pPr>
        <w:numPr>
          <w:ilvl w:val="0"/>
          <w:numId w:val="53"/>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ne bo dosegla zadostnega števila točk skladno z IX. točko razpisa</w:t>
      </w:r>
      <w:r w:rsidR="00FC7941">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(Merila za izbor upravičencev, ki izpolnjujejo pogoje,</w:t>
      </w:r>
    </w:p>
    <w:p w:rsidR="00F32666" w:rsidRPr="00F32666" w:rsidRDefault="00F32666" w:rsidP="000B0AC5">
      <w:pPr>
        <w:numPr>
          <w:ilvl w:val="0"/>
          <w:numId w:val="53"/>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ne bo več razpoložljivih proračunski</w:t>
      </w:r>
      <w:r w:rsidR="00C60C9D">
        <w:rPr>
          <w:rFonts w:asciiTheme="minorHAnsi" w:eastAsia="Calibri" w:hAnsiTheme="minorHAnsi" w:cs="Arial"/>
          <w:bCs/>
          <w:sz w:val="22"/>
          <w:szCs w:val="22"/>
          <w:lang w:eastAsia="en-US"/>
        </w:rPr>
        <w:t>h</w:t>
      </w:r>
      <w:r w:rsidRPr="00F32666">
        <w:rPr>
          <w:rFonts w:asciiTheme="minorHAnsi" w:eastAsia="Calibri" w:hAnsiTheme="minorHAnsi" w:cs="Arial"/>
          <w:bCs/>
          <w:sz w:val="22"/>
          <w:szCs w:val="22"/>
          <w:lang w:eastAsia="en-US"/>
        </w:rPr>
        <w:t xml:space="preserve"> sredstev, ker bodo višje ocenjenim vlogam, že razdeljena sredstva po tem javnem razpisu.</w:t>
      </w:r>
    </w:p>
    <w:p w:rsidR="00561292" w:rsidRPr="00D357B8" w:rsidRDefault="00561292" w:rsidP="00D23542">
      <w:pPr>
        <w:spacing w:line="276" w:lineRule="auto"/>
        <w:ind w:firstLine="0"/>
        <w:rPr>
          <w:rFonts w:ascii="Calibri" w:hAnsi="Calibri" w:cs="Arial"/>
          <w:sz w:val="22"/>
          <w:szCs w:val="22"/>
        </w:rPr>
      </w:pPr>
    </w:p>
    <w:p w:rsidR="00561292" w:rsidRPr="00D357B8" w:rsidRDefault="00C70CE4" w:rsidP="000B0AC5">
      <w:pPr>
        <w:pStyle w:val="Naslov2"/>
        <w:numPr>
          <w:ilvl w:val="1"/>
          <w:numId w:val="54"/>
        </w:numPr>
        <w:spacing w:line="240" w:lineRule="auto"/>
        <w:rPr>
          <w:rFonts w:ascii="Calibri" w:hAnsi="Calibri" w:cs="Arial"/>
          <w:szCs w:val="22"/>
        </w:rPr>
      </w:pPr>
      <w:bookmarkStart w:id="27" w:name="_Toc129483782"/>
      <w:bookmarkStart w:id="28" w:name="_Toc17720705"/>
      <w:r w:rsidRPr="00D357B8">
        <w:rPr>
          <w:rFonts w:ascii="Calibri" w:hAnsi="Calibri" w:cs="Arial"/>
          <w:szCs w:val="22"/>
        </w:rPr>
        <w:t>OB</w:t>
      </w:r>
      <w:r w:rsidR="00561292" w:rsidRPr="00D357B8">
        <w:rPr>
          <w:rFonts w:ascii="Calibri" w:hAnsi="Calibri" w:cs="Arial"/>
          <w:szCs w:val="22"/>
        </w:rPr>
        <w:t>VEŠČANJE O IZBORU</w:t>
      </w:r>
      <w:bookmarkEnd w:id="27"/>
      <w:bookmarkEnd w:id="28"/>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60 dni po </w:t>
      </w:r>
      <w:r w:rsidR="00F463F9" w:rsidRPr="00D357B8">
        <w:rPr>
          <w:rFonts w:ascii="Calibri" w:hAnsi="Calibri" w:cs="Arial"/>
          <w:sz w:val="22"/>
          <w:szCs w:val="22"/>
        </w:rPr>
        <w:t>odpiranju vlog</w:t>
      </w:r>
      <w:r w:rsidRPr="00D357B8">
        <w:rPr>
          <w:rFonts w:ascii="Calibri" w:hAnsi="Calibri" w:cs="Arial"/>
          <w:sz w:val="22"/>
          <w:szCs w:val="22"/>
        </w:rPr>
        <w:t>.</w:t>
      </w:r>
    </w:p>
    <w:p w:rsidR="00B10B2A" w:rsidRPr="00D357B8" w:rsidRDefault="00B10B2A" w:rsidP="00906759">
      <w:pPr>
        <w:spacing w:line="240" w:lineRule="auto"/>
        <w:ind w:firstLine="0"/>
        <w:rPr>
          <w:rFonts w:ascii="Calibri" w:hAnsi="Calibri" w:cs="Arial"/>
          <w:sz w:val="22"/>
          <w:szCs w:val="22"/>
        </w:rPr>
      </w:pPr>
    </w:p>
    <w:p w:rsidR="00561292" w:rsidRPr="00F32666" w:rsidRDefault="000B0632" w:rsidP="000B0632">
      <w:pPr>
        <w:pStyle w:val="Naslov2"/>
        <w:numPr>
          <w:ilvl w:val="0"/>
          <w:numId w:val="0"/>
        </w:numPr>
        <w:spacing w:line="240" w:lineRule="auto"/>
        <w:rPr>
          <w:rFonts w:ascii="Calibri" w:hAnsi="Calibri" w:cs="Arial"/>
          <w:szCs w:val="22"/>
        </w:rPr>
      </w:pPr>
      <w:bookmarkStart w:id="29" w:name="_Toc64344786"/>
      <w:bookmarkStart w:id="30" w:name="_Toc129483783"/>
      <w:bookmarkStart w:id="31" w:name="_Toc17720706"/>
      <w:r>
        <w:rPr>
          <w:rFonts w:ascii="Calibri" w:hAnsi="Calibri" w:cs="Arial"/>
          <w:szCs w:val="22"/>
          <w:u w:val="none"/>
        </w:rPr>
        <w:t xml:space="preserve"> </w:t>
      </w:r>
      <w:r w:rsidR="00F32666" w:rsidRPr="00F32666">
        <w:rPr>
          <w:rFonts w:ascii="Calibri" w:hAnsi="Calibri" w:cs="Arial"/>
          <w:szCs w:val="22"/>
          <w:u w:val="none"/>
        </w:rPr>
        <w:t xml:space="preserve">2.13  </w:t>
      </w:r>
      <w:r w:rsidR="00F32666">
        <w:rPr>
          <w:rFonts w:ascii="Calibri" w:hAnsi="Calibri" w:cs="Arial"/>
          <w:szCs w:val="22"/>
          <w:u w:val="none"/>
        </w:rPr>
        <w:t xml:space="preserve">    </w:t>
      </w:r>
      <w:r w:rsidR="00F32666" w:rsidRPr="00F32666">
        <w:rPr>
          <w:rFonts w:ascii="Calibri" w:hAnsi="Calibri" w:cs="Arial"/>
          <w:szCs w:val="22"/>
          <w:u w:val="none"/>
        </w:rPr>
        <w:t xml:space="preserve"> </w:t>
      </w:r>
      <w:r w:rsidR="00561292" w:rsidRPr="00F32666">
        <w:rPr>
          <w:rFonts w:ascii="Calibri" w:hAnsi="Calibri" w:cs="Arial"/>
          <w:szCs w:val="22"/>
        </w:rPr>
        <w:t>PRITOŽBA</w:t>
      </w:r>
      <w:bookmarkEnd w:id="29"/>
      <w:bookmarkEnd w:id="30"/>
      <w:bookmarkEnd w:id="31"/>
    </w:p>
    <w:p w:rsidR="00F32666" w:rsidRPr="00F32666" w:rsidRDefault="00F32666" w:rsidP="00F32666">
      <w:pPr>
        <w:ind w:left="709"/>
      </w:pP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rešitve o strokovnih vprašanjih pritožba ni dovoljena.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rsidR="00B10B2A" w:rsidRPr="00D357B8" w:rsidRDefault="00B10B2A" w:rsidP="00906759">
      <w:pPr>
        <w:spacing w:line="240" w:lineRule="auto"/>
        <w:ind w:firstLine="0"/>
        <w:rPr>
          <w:rFonts w:ascii="Calibri" w:hAnsi="Calibri" w:cs="Arial"/>
          <w:sz w:val="22"/>
          <w:szCs w:val="22"/>
        </w:rPr>
      </w:pPr>
    </w:p>
    <w:p w:rsidR="00561292" w:rsidRPr="002D3CC6" w:rsidRDefault="00561292" w:rsidP="000B0AC5">
      <w:pPr>
        <w:pStyle w:val="Naslov2"/>
        <w:numPr>
          <w:ilvl w:val="1"/>
          <w:numId w:val="55"/>
        </w:numPr>
        <w:spacing w:line="240" w:lineRule="auto"/>
        <w:rPr>
          <w:rFonts w:ascii="Calibri" w:hAnsi="Calibri" w:cs="Arial"/>
          <w:szCs w:val="22"/>
        </w:rPr>
      </w:pPr>
      <w:bookmarkStart w:id="32" w:name="_Toc129483784"/>
      <w:bookmarkStart w:id="33" w:name="_Toc17720707"/>
      <w:r w:rsidRPr="002D3CC6">
        <w:rPr>
          <w:rFonts w:ascii="Calibri" w:hAnsi="Calibri" w:cs="Arial"/>
          <w:szCs w:val="22"/>
        </w:rPr>
        <w:t>POGODBA</w:t>
      </w:r>
      <w:bookmarkEnd w:id="32"/>
      <w:bookmarkEnd w:id="33"/>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lastRenderedPageBreak/>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rsidR="00B10B2A" w:rsidRPr="00D357B8" w:rsidRDefault="00B10B2A" w:rsidP="00D23542">
      <w:pPr>
        <w:spacing w:line="276"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34" w:name="_Toc17720708"/>
      <w:r w:rsidRPr="00D357B8">
        <w:rPr>
          <w:rFonts w:ascii="Calibri" w:hAnsi="Calibri" w:cs="Arial"/>
          <w:szCs w:val="22"/>
        </w:rPr>
        <w:t>NADZOR NAD PORABO SREDSTEV</w:t>
      </w:r>
      <w:bookmarkEnd w:id="34"/>
    </w:p>
    <w:p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Nadzor nad izvajanjem aktivnosti oziroma projektov in nad namensko porabo dodeljenih sredstev opravlja pristojni organ. </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Če v pogodbi ni drugače določeno, morajo prejemniki sredstev najkasneje do roka, določenega v pogodbi, Mestni občini Nova Gorica predložiti: </w:t>
      </w:r>
    </w:p>
    <w:p w:rsidR="00561292" w:rsidRPr="00D357B8" w:rsidRDefault="00561292" w:rsidP="00D23542">
      <w:pPr>
        <w:numPr>
          <w:ilvl w:val="0"/>
          <w:numId w:val="22"/>
        </w:numPr>
        <w:spacing w:line="276" w:lineRule="auto"/>
        <w:rPr>
          <w:rFonts w:ascii="Calibri" w:hAnsi="Calibri" w:cs="Arial"/>
          <w:sz w:val="22"/>
          <w:szCs w:val="22"/>
        </w:rPr>
      </w:pPr>
      <w:r w:rsidRPr="00D357B8">
        <w:rPr>
          <w:rFonts w:ascii="Calibri" w:hAnsi="Calibri" w:cs="Arial"/>
          <w:sz w:val="22"/>
          <w:szCs w:val="22"/>
        </w:rPr>
        <w:t xml:space="preserve">dokazila o izvedeni </w:t>
      </w:r>
      <w:r w:rsidR="00D154B2" w:rsidRPr="00D357B8">
        <w:rPr>
          <w:rFonts w:ascii="Calibri" w:hAnsi="Calibri" w:cs="Arial"/>
          <w:sz w:val="22"/>
          <w:szCs w:val="22"/>
        </w:rPr>
        <w:t>investiciji</w:t>
      </w:r>
      <w:r w:rsidRPr="00D357B8">
        <w:rPr>
          <w:rFonts w:ascii="Calibri" w:hAnsi="Calibri" w:cs="Arial"/>
          <w:sz w:val="22"/>
          <w:szCs w:val="22"/>
        </w:rPr>
        <w:t xml:space="preserve"> oziroma projektih, za katere so jim bila dodelj</w:t>
      </w:r>
      <w:r w:rsidR="002D1C3B" w:rsidRPr="00D357B8">
        <w:rPr>
          <w:rFonts w:ascii="Calibri" w:hAnsi="Calibri" w:cs="Arial"/>
          <w:sz w:val="22"/>
          <w:szCs w:val="22"/>
        </w:rPr>
        <w:t>ena sredstva.</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rsidR="00561292" w:rsidRPr="00D357B8" w:rsidRDefault="00561292" w:rsidP="00D23542">
      <w:pPr>
        <w:numPr>
          <w:ilvl w:val="0"/>
          <w:numId w:val="23"/>
        </w:numPr>
        <w:spacing w:line="276" w:lineRule="auto"/>
        <w:rPr>
          <w:rFonts w:ascii="Calibri" w:hAnsi="Calibri" w:cs="Arial"/>
          <w:sz w:val="22"/>
          <w:szCs w:val="22"/>
        </w:rPr>
      </w:pPr>
      <w:r w:rsidRPr="00D357B8">
        <w:rPr>
          <w:rFonts w:ascii="Calibri" w:hAnsi="Calibri" w:cs="Arial"/>
          <w:sz w:val="22"/>
          <w:szCs w:val="22"/>
        </w:rPr>
        <w:t>če dodeljena sredstva porabi nenamensko;</w:t>
      </w:r>
    </w:p>
    <w:p w:rsidR="00561292" w:rsidRPr="00D357B8" w:rsidRDefault="00561292" w:rsidP="00D23542">
      <w:pPr>
        <w:numPr>
          <w:ilvl w:val="0"/>
          <w:numId w:val="23"/>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p>
    <w:p w:rsidR="00B10B2A" w:rsidRPr="00D357B8" w:rsidRDefault="00561292" w:rsidP="00D23542">
      <w:pPr>
        <w:numPr>
          <w:ilvl w:val="0"/>
          <w:numId w:val="23"/>
        </w:numPr>
        <w:spacing w:line="276" w:lineRule="auto"/>
        <w:rPr>
          <w:rFonts w:ascii="Calibri" w:hAnsi="Calibri" w:cs="Arial"/>
          <w:sz w:val="22"/>
          <w:szCs w:val="22"/>
        </w:rPr>
      </w:pPr>
      <w:r w:rsidRPr="00D357B8">
        <w:rPr>
          <w:rFonts w:ascii="Calibri" w:hAnsi="Calibri" w:cs="Arial"/>
          <w:sz w:val="22"/>
          <w:szCs w:val="22"/>
        </w:rPr>
        <w:t>v drugih primerih, določenih s pogodbo.</w:t>
      </w:r>
    </w:p>
    <w:p w:rsidR="00561292" w:rsidRPr="00D357B8" w:rsidRDefault="008F53E3" w:rsidP="00D23542">
      <w:pPr>
        <w:pStyle w:val="Naslov2"/>
        <w:spacing w:line="276" w:lineRule="auto"/>
        <w:rPr>
          <w:rFonts w:ascii="Calibri" w:hAnsi="Calibri" w:cs="Arial"/>
          <w:szCs w:val="22"/>
        </w:rPr>
      </w:pPr>
      <w:bookmarkStart w:id="35" w:name="_Toc17720709"/>
      <w:r w:rsidRPr="00D357B8">
        <w:rPr>
          <w:rFonts w:ascii="Calibri" w:hAnsi="Calibri" w:cs="Arial"/>
          <w:szCs w:val="22"/>
        </w:rPr>
        <w:t>I</w:t>
      </w:r>
      <w:r w:rsidR="00561292" w:rsidRPr="00D357B8">
        <w:rPr>
          <w:rFonts w:ascii="Calibri" w:hAnsi="Calibri" w:cs="Arial"/>
          <w:szCs w:val="22"/>
        </w:rPr>
        <w:t>ZGUBA PRAVICE DO DODELITVE SREDSTEV, NERAZDELJENA SREDSTVA</w:t>
      </w:r>
      <w:bookmarkEnd w:id="35"/>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Prejemnik sredstev izgubi pravico do dodelitve sredstev oziroma sorazmernega dela sredstev, v kolikor v roku iz X. </w:t>
      </w:r>
      <w:r w:rsidR="00F95509" w:rsidRPr="00D357B8">
        <w:rPr>
          <w:rFonts w:ascii="Calibri" w:hAnsi="Calibri" w:cs="Arial"/>
          <w:sz w:val="22"/>
          <w:szCs w:val="22"/>
        </w:rPr>
        <w:t>t</w:t>
      </w:r>
      <w:r w:rsidRPr="00D357B8">
        <w:rPr>
          <w:rFonts w:ascii="Calibri" w:hAnsi="Calibri" w:cs="Arial"/>
          <w:sz w:val="22"/>
          <w:szCs w:val="22"/>
        </w:rPr>
        <w:t xml:space="preserve">očke razpisa, ne realizira oziroma ne realizira v celoti </w:t>
      </w:r>
      <w:r w:rsidR="00D154B2" w:rsidRPr="00D357B8">
        <w:rPr>
          <w:rFonts w:ascii="Calibri" w:hAnsi="Calibri" w:cs="Arial"/>
          <w:sz w:val="22"/>
          <w:szCs w:val="22"/>
        </w:rPr>
        <w:t>investicije</w:t>
      </w:r>
      <w:r w:rsidRPr="00D357B8">
        <w:rPr>
          <w:rFonts w:ascii="Calibri" w:hAnsi="Calibri" w:cs="Arial"/>
          <w:sz w:val="22"/>
          <w:szCs w:val="22"/>
        </w:rPr>
        <w:t>, za kater</w:t>
      </w:r>
      <w:r w:rsidR="00D154B2" w:rsidRPr="00D357B8">
        <w:rPr>
          <w:rFonts w:ascii="Calibri" w:hAnsi="Calibri" w:cs="Arial"/>
          <w:sz w:val="22"/>
          <w:szCs w:val="22"/>
        </w:rPr>
        <w:t>o</w:t>
      </w:r>
      <w:r w:rsidRPr="00D357B8">
        <w:rPr>
          <w:rFonts w:ascii="Calibri" w:hAnsi="Calibri" w:cs="Arial"/>
          <w:sz w:val="22"/>
          <w:szCs w:val="22"/>
        </w:rPr>
        <w:t xml:space="preserve"> so mu bila z odločbo sredstva dodeljena.</w:t>
      </w:r>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D357B8">
        <w:rPr>
          <w:rFonts w:ascii="Calibri" w:hAnsi="Calibri" w:cs="Arial"/>
          <w:sz w:val="22"/>
          <w:szCs w:val="22"/>
        </w:rPr>
        <w:t>t</w:t>
      </w:r>
      <w:r w:rsidRPr="00D357B8">
        <w:rPr>
          <w:rFonts w:ascii="Calibri" w:hAnsi="Calibri" w:cs="Arial"/>
          <w:sz w:val="22"/>
          <w:szCs w:val="22"/>
        </w:rPr>
        <w:t xml:space="preserve">očke razpisa, v celoti realizirali </w:t>
      </w:r>
      <w:r w:rsidR="00D154B2" w:rsidRPr="00D357B8">
        <w:rPr>
          <w:rFonts w:ascii="Calibri" w:hAnsi="Calibri" w:cs="Arial"/>
          <w:sz w:val="22"/>
          <w:szCs w:val="22"/>
        </w:rPr>
        <w:t>investicije oziroma projekte.</w:t>
      </w:r>
      <w:r w:rsidRPr="00D357B8">
        <w:rPr>
          <w:rFonts w:ascii="Calibri" w:hAnsi="Calibri" w:cs="Arial"/>
          <w:sz w:val="22"/>
          <w:szCs w:val="22"/>
        </w:rPr>
        <w:t xml:space="preserve"> Predlog prejemnikov sredstev in razdelitve še nerazdeljenih sredstev pripravi komisija in ga posreduje pristojnemu organu. Pri pripravi predloga upošteva namen odloka in javnega razpisa.</w:t>
      </w:r>
    </w:p>
    <w:p w:rsidR="00205611" w:rsidRPr="00D357B8" w:rsidRDefault="00205611" w:rsidP="00D23542">
      <w:pPr>
        <w:pStyle w:val="HTML-oblikovano"/>
        <w:spacing w:line="276" w:lineRule="auto"/>
        <w:ind w:firstLine="0"/>
        <w:rPr>
          <w:rFonts w:ascii="Calibri" w:hAnsi="Calibri" w:cs="Arial"/>
          <w:sz w:val="22"/>
          <w:szCs w:val="22"/>
        </w:rPr>
      </w:pPr>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O dodelitvi nerazdeljenih sredstev odloči pristojni organ z odločbo.</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36" w:name="_Toc17720710"/>
      <w:bookmarkStart w:id="37" w:name="_Toc129483785"/>
      <w:r w:rsidRPr="00D357B8">
        <w:rPr>
          <w:rFonts w:ascii="Calibri" w:hAnsi="Calibri" w:cs="Arial"/>
          <w:szCs w:val="22"/>
        </w:rPr>
        <w:t>OSNOVA ZA IZPLAČILO NEPOVRATNIH SREDSTEV</w:t>
      </w:r>
      <w:bookmarkEnd w:id="36"/>
      <w:r w:rsidRPr="00D357B8">
        <w:rPr>
          <w:rFonts w:ascii="Calibri" w:hAnsi="Calibri" w:cs="Arial"/>
          <w:szCs w:val="22"/>
        </w:rPr>
        <w:t xml:space="preserve"> </w:t>
      </w:r>
      <w:bookmarkEnd w:id="37"/>
    </w:p>
    <w:p w:rsidR="00C60C9D" w:rsidRPr="00C60C9D" w:rsidRDefault="00C60C9D" w:rsidP="00C60C9D">
      <w:pPr>
        <w:spacing w:line="240" w:lineRule="auto"/>
        <w:ind w:firstLine="0"/>
        <w:rPr>
          <w:rFonts w:asciiTheme="minorHAnsi" w:hAnsiTheme="minorHAnsi" w:cs="Arial"/>
          <w:bCs/>
          <w:sz w:val="22"/>
          <w:szCs w:val="22"/>
        </w:rPr>
      </w:pPr>
      <w:r w:rsidRPr="00C60C9D">
        <w:rPr>
          <w:rFonts w:asciiTheme="minorHAnsi" w:hAnsiTheme="minorHAnsi" w:cs="Arial"/>
          <w:sz w:val="22"/>
          <w:szCs w:val="22"/>
        </w:rPr>
        <w:t xml:space="preserve">Obdobje za katerega so namenjena razpisana proračunska sredstva iz točke IV. je proračunsko leto 2019. </w:t>
      </w:r>
      <w:r w:rsidRPr="00C60C9D">
        <w:rPr>
          <w:rFonts w:asciiTheme="minorHAnsi" w:hAnsiTheme="minorHAnsi" w:cs="Arial"/>
          <w:bCs/>
          <w:sz w:val="22"/>
          <w:szCs w:val="22"/>
        </w:rPr>
        <w:t>Sredstva bodo dodeljena tistim investicijskim projektom, ki bodo realizirani v času od 17.9.2018 do najkasneje 29.11.2019 in bodo priložili dokazila o nastanku in realizaciji upravičenih stroškov za obdobje od 17.9.2018 do vključno 29.11.2019.</w:t>
      </w:r>
    </w:p>
    <w:p w:rsidR="00C60C9D" w:rsidRPr="00C60C9D" w:rsidRDefault="00C60C9D" w:rsidP="00C60C9D">
      <w:pPr>
        <w:spacing w:line="240" w:lineRule="auto"/>
        <w:ind w:firstLine="0"/>
        <w:rPr>
          <w:rFonts w:asciiTheme="minorHAnsi" w:hAnsiTheme="minorHAnsi" w:cs="Arial"/>
          <w:sz w:val="22"/>
          <w:szCs w:val="22"/>
        </w:rPr>
      </w:pPr>
      <w:r w:rsidRPr="00C60C9D">
        <w:rPr>
          <w:rFonts w:asciiTheme="minorHAnsi" w:hAnsiTheme="minorHAnsi" w:cs="Arial"/>
          <w:sz w:val="22"/>
          <w:szCs w:val="22"/>
        </w:rPr>
        <w:lastRenderedPageBreak/>
        <w:t xml:space="preserve">Osnova za  sklenitev pogodbe in izplačilo sredstev po tem javnem razpisu je zahtevek za izplačilo. Zahtevek za izplačilo z vsemi pripadajočimi prilogami  mora prispeti na Mestno občino Nova Gorica najkasneje do vključno 29.11.2019. V primeru izvedbe investicije pred podpisom pogodbe mora zahtevek z vsemi pripadajočimi prilogami  prispeti na Mestno občino Nova Gorica najkasneje  v roku petnajstih  (15) dni od  prejete pravnomočne odločbe o  odobritvi sredstev prijavitelju. </w:t>
      </w:r>
    </w:p>
    <w:p w:rsidR="00C60C9D" w:rsidRPr="00C60C9D" w:rsidRDefault="00C60C9D" w:rsidP="00C60C9D">
      <w:pPr>
        <w:spacing w:line="240" w:lineRule="auto"/>
        <w:rPr>
          <w:rFonts w:asciiTheme="minorHAnsi" w:hAnsiTheme="minorHAnsi" w:cs="Arial"/>
          <w:sz w:val="22"/>
          <w:szCs w:val="22"/>
        </w:rPr>
      </w:pPr>
      <w:r w:rsidRPr="00C60C9D">
        <w:rPr>
          <w:rFonts w:asciiTheme="minorHAnsi" w:hAnsiTheme="minorHAnsi" w:cs="Arial"/>
          <w:sz w:val="22"/>
          <w:szCs w:val="22"/>
        </w:rPr>
        <w:t xml:space="preserve">Obvezne priloge zahtevka za podpis pogodbe in izplačilo so:   </w:t>
      </w:r>
    </w:p>
    <w:p w:rsidR="00C60C9D" w:rsidRPr="00C60C9D" w:rsidRDefault="00C60C9D" w:rsidP="000B0AC5">
      <w:pPr>
        <w:numPr>
          <w:ilvl w:val="0"/>
          <w:numId w:val="56"/>
        </w:numPr>
        <w:spacing w:line="240" w:lineRule="auto"/>
        <w:rPr>
          <w:rFonts w:asciiTheme="minorHAnsi" w:hAnsiTheme="minorHAnsi" w:cs="Arial"/>
          <w:sz w:val="22"/>
          <w:szCs w:val="22"/>
        </w:rPr>
      </w:pPr>
      <w:r w:rsidRPr="00C60C9D">
        <w:rPr>
          <w:rFonts w:asciiTheme="minorHAnsi" w:hAnsiTheme="minorHAnsi" w:cs="Arial"/>
          <w:sz w:val="22"/>
          <w:szCs w:val="22"/>
        </w:rPr>
        <w:t>fotokopije računov</w:t>
      </w:r>
    </w:p>
    <w:p w:rsidR="00C60C9D" w:rsidRPr="00C60C9D" w:rsidRDefault="00C60C9D" w:rsidP="000B0AC5">
      <w:pPr>
        <w:numPr>
          <w:ilvl w:val="0"/>
          <w:numId w:val="56"/>
        </w:numPr>
        <w:spacing w:line="240" w:lineRule="auto"/>
        <w:rPr>
          <w:rFonts w:asciiTheme="minorHAnsi" w:hAnsiTheme="minorHAnsi" w:cs="Arial"/>
          <w:sz w:val="22"/>
          <w:szCs w:val="22"/>
        </w:rPr>
      </w:pPr>
      <w:r w:rsidRPr="00C60C9D">
        <w:rPr>
          <w:rFonts w:asciiTheme="minorHAnsi" w:hAnsiTheme="minorHAnsi" w:cs="Arial"/>
          <w:sz w:val="22"/>
          <w:szCs w:val="22"/>
        </w:rPr>
        <w:t>dokazila o plačilu računov</w:t>
      </w:r>
    </w:p>
    <w:p w:rsidR="00C60C9D" w:rsidRPr="00C60C9D" w:rsidRDefault="00C60C9D" w:rsidP="000B0AC5">
      <w:pPr>
        <w:numPr>
          <w:ilvl w:val="0"/>
          <w:numId w:val="56"/>
        </w:numPr>
        <w:spacing w:line="240" w:lineRule="auto"/>
        <w:rPr>
          <w:rFonts w:asciiTheme="minorHAnsi" w:hAnsiTheme="minorHAnsi" w:cs="Arial"/>
          <w:sz w:val="22"/>
          <w:szCs w:val="22"/>
        </w:rPr>
      </w:pPr>
      <w:r w:rsidRPr="00C60C9D">
        <w:rPr>
          <w:rFonts w:asciiTheme="minorHAnsi" w:hAnsiTheme="minorHAnsi" w:cs="Arial"/>
          <w:sz w:val="22"/>
          <w:szCs w:val="22"/>
        </w:rPr>
        <w:t>dokazna gradiva o realizaciji investicije (slikovno gradivo, dobavnica…)</w:t>
      </w:r>
      <w:r w:rsidR="009F686B">
        <w:rPr>
          <w:rFonts w:asciiTheme="minorHAnsi" w:hAnsiTheme="minorHAnsi" w:cs="Arial"/>
          <w:sz w:val="22"/>
          <w:szCs w:val="22"/>
        </w:rPr>
        <w:t>.</w:t>
      </w:r>
    </w:p>
    <w:p w:rsidR="00FA42E2" w:rsidRPr="00C60C9D" w:rsidRDefault="00FA42E2" w:rsidP="00906759">
      <w:pPr>
        <w:spacing w:line="240" w:lineRule="auto"/>
        <w:ind w:firstLine="0"/>
        <w:rPr>
          <w:rFonts w:asciiTheme="minorHAnsi" w:hAnsiTheme="minorHAnsi" w:cs="Arial"/>
          <w:sz w:val="22"/>
          <w:szCs w:val="22"/>
        </w:rPr>
      </w:pPr>
    </w:p>
    <w:p w:rsidR="00B10ADA" w:rsidRPr="00C60C9D" w:rsidRDefault="00D23542" w:rsidP="00D23542">
      <w:pPr>
        <w:pStyle w:val="Naslov2"/>
        <w:spacing w:line="240" w:lineRule="auto"/>
        <w:ind w:left="993" w:hanging="993"/>
        <w:rPr>
          <w:rFonts w:asciiTheme="minorHAnsi" w:hAnsiTheme="minorHAnsi" w:cs="Arial"/>
          <w:szCs w:val="22"/>
        </w:rPr>
      </w:pPr>
      <w:bookmarkStart w:id="38" w:name="_Toc17720711"/>
      <w:r w:rsidRPr="00C60C9D">
        <w:rPr>
          <w:rFonts w:asciiTheme="minorHAnsi" w:hAnsiTheme="minorHAnsi" w:cs="Arial"/>
          <w:szCs w:val="22"/>
        </w:rPr>
        <w:t>M</w:t>
      </w:r>
      <w:r w:rsidR="000F1D4A" w:rsidRPr="00C60C9D">
        <w:rPr>
          <w:rFonts w:asciiTheme="minorHAnsi" w:hAnsiTheme="minorHAnsi" w:cs="Arial"/>
          <w:szCs w:val="22"/>
        </w:rPr>
        <w:t xml:space="preserve">ERILA ZA </w:t>
      </w:r>
      <w:r w:rsidR="00561292" w:rsidRPr="00C60C9D">
        <w:rPr>
          <w:rFonts w:asciiTheme="minorHAnsi" w:hAnsiTheme="minorHAnsi" w:cs="Arial"/>
          <w:szCs w:val="22"/>
        </w:rPr>
        <w:t xml:space="preserve">DOLOČANJA DELEŽA SREDSTEV, VIŠINA ODOBRENIH </w:t>
      </w:r>
      <w:r w:rsidR="002D1C3B" w:rsidRPr="00C60C9D">
        <w:rPr>
          <w:rFonts w:asciiTheme="minorHAnsi" w:hAnsiTheme="minorHAnsi" w:cs="Arial"/>
          <w:szCs w:val="22"/>
        </w:rPr>
        <w:t xml:space="preserve"> </w:t>
      </w:r>
      <w:r w:rsidR="00561292" w:rsidRPr="00C60C9D">
        <w:rPr>
          <w:rFonts w:asciiTheme="minorHAnsi" w:hAnsiTheme="minorHAnsi" w:cs="Arial"/>
          <w:szCs w:val="22"/>
        </w:rPr>
        <w:t>SREDSTEV:</w:t>
      </w:r>
      <w:bookmarkEnd w:id="38"/>
    </w:p>
    <w:p w:rsidR="00671F1D" w:rsidRPr="00C60C9D" w:rsidRDefault="00671F1D" w:rsidP="00906759">
      <w:pPr>
        <w:spacing w:line="240" w:lineRule="auto"/>
        <w:rPr>
          <w:rFonts w:asciiTheme="minorHAnsi" w:hAnsiTheme="minorHAnsi" w:cs="Arial"/>
          <w:sz w:val="22"/>
          <w:szCs w:val="22"/>
        </w:rPr>
      </w:pPr>
      <w:r w:rsidRPr="00C60C9D">
        <w:rPr>
          <w:rFonts w:asciiTheme="minorHAnsi" w:hAnsiTheme="minorHAnsi" w:cs="Arial"/>
          <w:sz w:val="22"/>
          <w:szCs w:val="22"/>
        </w:rPr>
        <w:t>Vloge se ocenijo na naslednji način:</w:t>
      </w:r>
    </w:p>
    <w:p w:rsidR="00D47E2E" w:rsidRDefault="00671F1D" w:rsidP="001F3472">
      <w:pPr>
        <w:numPr>
          <w:ilvl w:val="2"/>
          <w:numId w:val="24"/>
        </w:numPr>
        <w:spacing w:line="240" w:lineRule="auto"/>
        <w:rPr>
          <w:rFonts w:asciiTheme="minorHAnsi" w:hAnsiTheme="minorHAnsi" w:cs="Arial"/>
          <w:sz w:val="22"/>
          <w:szCs w:val="22"/>
        </w:rPr>
      </w:pPr>
      <w:r w:rsidRPr="00C60C9D">
        <w:rPr>
          <w:rFonts w:asciiTheme="minorHAnsi" w:hAnsiTheme="minorHAnsi" w:cs="Arial"/>
          <w:sz w:val="22"/>
          <w:szCs w:val="22"/>
        </w:rPr>
        <w:t>z merili št.  1,</w:t>
      </w:r>
      <w:r w:rsidR="00B82083" w:rsidRPr="00C60C9D">
        <w:rPr>
          <w:rFonts w:asciiTheme="minorHAnsi" w:hAnsiTheme="minorHAnsi" w:cs="Arial"/>
          <w:sz w:val="22"/>
          <w:szCs w:val="22"/>
        </w:rPr>
        <w:t xml:space="preserve"> 2</w:t>
      </w:r>
      <w:r w:rsidRPr="00C60C9D">
        <w:rPr>
          <w:rFonts w:asciiTheme="minorHAnsi" w:hAnsiTheme="minorHAnsi" w:cs="Arial"/>
          <w:sz w:val="22"/>
          <w:szCs w:val="22"/>
        </w:rPr>
        <w:t>,</w:t>
      </w:r>
      <w:r w:rsidR="00B82083" w:rsidRPr="00C60C9D">
        <w:rPr>
          <w:rFonts w:asciiTheme="minorHAnsi" w:hAnsiTheme="minorHAnsi" w:cs="Arial"/>
          <w:sz w:val="22"/>
          <w:szCs w:val="22"/>
        </w:rPr>
        <w:t xml:space="preserve"> </w:t>
      </w:r>
      <w:r w:rsidR="00BD48D6" w:rsidRPr="00C60C9D">
        <w:rPr>
          <w:rFonts w:asciiTheme="minorHAnsi" w:hAnsiTheme="minorHAnsi" w:cs="Arial"/>
          <w:sz w:val="22"/>
          <w:szCs w:val="22"/>
        </w:rPr>
        <w:t>4</w:t>
      </w:r>
      <w:r w:rsidRPr="00C60C9D">
        <w:rPr>
          <w:rFonts w:asciiTheme="minorHAnsi" w:hAnsiTheme="minorHAnsi" w:cs="Arial"/>
          <w:sz w:val="22"/>
          <w:szCs w:val="22"/>
        </w:rPr>
        <w:t xml:space="preserve">  oceni vloge</w:t>
      </w:r>
      <w:r w:rsidR="00F95509" w:rsidRPr="00C60C9D">
        <w:rPr>
          <w:rFonts w:asciiTheme="minorHAnsi" w:hAnsiTheme="minorHAnsi" w:cs="Arial"/>
          <w:sz w:val="22"/>
          <w:szCs w:val="22"/>
        </w:rPr>
        <w:t xml:space="preserve"> Komisija za spodbujanje podjetništva, z merili </w:t>
      </w:r>
      <w:r w:rsidR="00A926D3" w:rsidRPr="00C60C9D">
        <w:rPr>
          <w:rFonts w:asciiTheme="minorHAnsi" w:hAnsiTheme="minorHAnsi" w:cs="Arial"/>
          <w:sz w:val="22"/>
          <w:szCs w:val="22"/>
        </w:rPr>
        <w:t>3,</w:t>
      </w:r>
      <w:r w:rsidR="00F95509" w:rsidRPr="00C60C9D">
        <w:rPr>
          <w:rFonts w:asciiTheme="minorHAnsi" w:hAnsiTheme="minorHAnsi" w:cs="Arial"/>
          <w:sz w:val="22"/>
          <w:szCs w:val="22"/>
        </w:rPr>
        <w:t>5,6</w:t>
      </w:r>
      <w:r w:rsidR="00BD48D6" w:rsidRPr="00C60C9D">
        <w:rPr>
          <w:rFonts w:asciiTheme="minorHAnsi" w:hAnsiTheme="minorHAnsi" w:cs="Arial"/>
          <w:sz w:val="22"/>
          <w:szCs w:val="22"/>
        </w:rPr>
        <w:t>,</w:t>
      </w:r>
      <w:r w:rsidRPr="00C60C9D">
        <w:rPr>
          <w:rFonts w:asciiTheme="minorHAnsi" w:hAnsiTheme="minorHAnsi" w:cs="Arial"/>
          <w:sz w:val="22"/>
          <w:szCs w:val="22"/>
        </w:rPr>
        <w:t xml:space="preserve"> organ Mestne občine Nova Gorica, pristojen za gospodarstvo </w:t>
      </w:r>
      <w:r w:rsidR="00C332D5" w:rsidRPr="00C60C9D">
        <w:rPr>
          <w:rFonts w:asciiTheme="minorHAnsi" w:hAnsiTheme="minorHAnsi" w:cs="Arial"/>
          <w:sz w:val="22"/>
          <w:szCs w:val="22"/>
        </w:rPr>
        <w:t>in gospodarske javne službe</w:t>
      </w:r>
      <w:r w:rsidR="009F686B">
        <w:rPr>
          <w:rFonts w:asciiTheme="minorHAnsi" w:hAnsiTheme="minorHAnsi" w:cs="Arial"/>
          <w:sz w:val="22"/>
          <w:szCs w:val="22"/>
        </w:rPr>
        <w:t xml:space="preserve"> </w:t>
      </w:r>
      <w:r w:rsidRPr="00C60C9D">
        <w:rPr>
          <w:rFonts w:asciiTheme="minorHAnsi" w:hAnsiTheme="minorHAnsi" w:cs="Arial"/>
          <w:sz w:val="22"/>
          <w:szCs w:val="22"/>
        </w:rPr>
        <w:t>(pristojni organ)</w:t>
      </w:r>
    </w:p>
    <w:p w:rsidR="00671F1D" w:rsidRDefault="00671F1D" w:rsidP="00D47E2E">
      <w:pPr>
        <w:spacing w:line="240" w:lineRule="auto"/>
        <w:ind w:left="2340" w:firstLine="0"/>
        <w:rPr>
          <w:rFonts w:asciiTheme="minorHAnsi" w:hAnsiTheme="minorHAnsi" w:cs="Arial"/>
          <w:sz w:val="22"/>
          <w:szCs w:val="22"/>
        </w:rPr>
      </w:pPr>
      <w:r w:rsidRPr="00C60C9D">
        <w:rPr>
          <w:rFonts w:asciiTheme="minorHAnsi" w:hAnsiTheme="minorHAnsi" w:cs="Arial"/>
          <w:sz w:val="22"/>
          <w:szCs w:val="22"/>
        </w:rPr>
        <w:t xml:space="preserve"> </w:t>
      </w:r>
    </w:p>
    <w:p w:rsidR="00C60C9D" w:rsidRDefault="00C60C9D" w:rsidP="00C60C9D">
      <w:pPr>
        <w:spacing w:line="240" w:lineRule="auto"/>
        <w:rPr>
          <w:rFonts w:asciiTheme="minorHAnsi" w:hAnsiTheme="minorHAnsi" w:cs="Arial"/>
          <w:sz w:val="22"/>
          <w:szCs w:val="22"/>
        </w:rPr>
      </w:pPr>
    </w:p>
    <w:p w:rsidR="00C60C9D" w:rsidRDefault="00C60C9D" w:rsidP="00C60C9D">
      <w:pPr>
        <w:spacing w:line="240" w:lineRule="auto"/>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460"/>
        <w:gridCol w:w="1682"/>
        <w:gridCol w:w="1546"/>
      </w:tblGrid>
      <w:tr w:rsidR="00C60C9D" w:rsidRPr="00D044AF" w:rsidTr="00F66296">
        <w:tc>
          <w:tcPr>
            <w:tcW w:w="1384" w:type="dxa"/>
            <w:vAlign w:val="center"/>
          </w:tcPr>
          <w:p w:rsidR="00C60C9D" w:rsidRPr="00D044AF" w:rsidRDefault="00C60C9D" w:rsidP="00F66296">
            <w:pPr>
              <w:spacing w:line="240" w:lineRule="auto"/>
              <w:jc w:val="center"/>
              <w:rPr>
                <w:rFonts w:ascii="Arial" w:hAnsi="Arial" w:cs="Arial"/>
                <w:b/>
                <w:sz w:val="18"/>
                <w:szCs w:val="18"/>
              </w:rPr>
            </w:pPr>
            <w:proofErr w:type="spellStart"/>
            <w:r w:rsidRPr="00D044AF">
              <w:rPr>
                <w:rFonts w:ascii="Arial" w:hAnsi="Arial" w:cs="Arial"/>
                <w:b/>
                <w:sz w:val="18"/>
                <w:szCs w:val="18"/>
              </w:rPr>
              <w:t>zap</w:t>
            </w:r>
            <w:proofErr w:type="spellEnd"/>
            <w:r w:rsidRPr="00D044AF">
              <w:rPr>
                <w:rFonts w:ascii="Arial" w:hAnsi="Arial" w:cs="Arial"/>
                <w:b/>
                <w:sz w:val="18"/>
                <w:szCs w:val="18"/>
              </w:rPr>
              <w:t xml:space="preserve"> št.</w:t>
            </w:r>
          </w:p>
        </w:tc>
        <w:tc>
          <w:tcPr>
            <w:tcW w:w="4536" w:type="dxa"/>
            <w:vAlign w:val="center"/>
          </w:tcPr>
          <w:p w:rsidR="00C60C9D" w:rsidRPr="00D044AF" w:rsidRDefault="00C60C9D" w:rsidP="00F66296">
            <w:pPr>
              <w:spacing w:line="240" w:lineRule="auto"/>
              <w:jc w:val="center"/>
              <w:rPr>
                <w:rFonts w:ascii="Arial" w:hAnsi="Arial" w:cs="Arial"/>
                <w:b/>
                <w:sz w:val="18"/>
                <w:szCs w:val="18"/>
              </w:rPr>
            </w:pPr>
            <w:r w:rsidRPr="00D044AF">
              <w:rPr>
                <w:rFonts w:ascii="Arial" w:hAnsi="Arial" w:cs="Arial"/>
                <w:b/>
                <w:sz w:val="18"/>
                <w:szCs w:val="18"/>
              </w:rPr>
              <w:t>Naziv merila</w:t>
            </w:r>
          </w:p>
        </w:tc>
        <w:tc>
          <w:tcPr>
            <w:tcW w:w="1701" w:type="dxa"/>
            <w:vAlign w:val="center"/>
          </w:tcPr>
          <w:p w:rsidR="00C60C9D" w:rsidRPr="00D044AF" w:rsidRDefault="00C60C9D" w:rsidP="00F66296">
            <w:pPr>
              <w:spacing w:line="240" w:lineRule="auto"/>
              <w:jc w:val="center"/>
              <w:rPr>
                <w:rFonts w:ascii="Arial" w:hAnsi="Arial" w:cs="Arial"/>
                <w:b/>
                <w:sz w:val="18"/>
                <w:szCs w:val="18"/>
              </w:rPr>
            </w:pPr>
            <w:r w:rsidRPr="00D044AF">
              <w:rPr>
                <w:rFonts w:ascii="Arial" w:hAnsi="Arial" w:cs="Arial"/>
                <w:b/>
                <w:sz w:val="18"/>
                <w:szCs w:val="18"/>
              </w:rPr>
              <w:t>št. možnih točk</w:t>
            </w:r>
          </w:p>
        </w:tc>
        <w:tc>
          <w:tcPr>
            <w:tcW w:w="1559" w:type="dxa"/>
            <w:vAlign w:val="center"/>
          </w:tcPr>
          <w:p w:rsidR="00C60C9D" w:rsidRPr="00D044AF" w:rsidRDefault="00C60C9D" w:rsidP="00F66296">
            <w:pPr>
              <w:spacing w:line="240" w:lineRule="auto"/>
              <w:jc w:val="center"/>
              <w:rPr>
                <w:rFonts w:ascii="Arial" w:hAnsi="Arial" w:cs="Arial"/>
                <w:b/>
                <w:sz w:val="18"/>
                <w:szCs w:val="18"/>
              </w:rPr>
            </w:pPr>
            <w:r w:rsidRPr="00D044AF">
              <w:rPr>
                <w:rFonts w:ascii="Arial" w:hAnsi="Arial" w:cs="Arial"/>
                <w:b/>
                <w:sz w:val="18"/>
                <w:szCs w:val="18"/>
              </w:rPr>
              <w:t>št. doseženih točk</w:t>
            </w:r>
          </w:p>
          <w:p w:rsidR="00C60C9D" w:rsidRPr="00D044AF" w:rsidRDefault="00C60C9D" w:rsidP="00F66296">
            <w:pPr>
              <w:spacing w:line="240" w:lineRule="auto"/>
              <w:jc w:val="center"/>
              <w:rPr>
                <w:rFonts w:ascii="Arial" w:hAnsi="Arial" w:cs="Arial"/>
                <w:b/>
                <w:sz w:val="18"/>
                <w:szCs w:val="18"/>
              </w:rPr>
            </w:pPr>
          </w:p>
        </w:tc>
      </w:tr>
      <w:tr w:rsidR="00C60C9D" w:rsidRPr="00D044AF" w:rsidTr="00F66296">
        <w:tc>
          <w:tcPr>
            <w:tcW w:w="1384" w:type="dxa"/>
            <w:shd w:val="clear" w:color="auto" w:fill="BFBFBF"/>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1.</w:t>
            </w:r>
          </w:p>
        </w:tc>
        <w:tc>
          <w:tcPr>
            <w:tcW w:w="4536" w:type="dxa"/>
            <w:shd w:val="clear" w:color="auto" w:fill="BFBFBF"/>
            <w:vAlign w:val="center"/>
          </w:tcPr>
          <w:p w:rsidR="00C60C9D" w:rsidRPr="00D044AF" w:rsidRDefault="00C60C9D" w:rsidP="00F66296">
            <w:pPr>
              <w:spacing w:line="240" w:lineRule="auto"/>
              <w:rPr>
                <w:rFonts w:ascii="Arial" w:hAnsi="Arial" w:cs="Arial"/>
                <w:b/>
                <w:sz w:val="18"/>
                <w:szCs w:val="18"/>
              </w:rPr>
            </w:pPr>
            <w:r>
              <w:rPr>
                <w:rFonts w:ascii="Arial" w:hAnsi="Arial" w:cs="Arial"/>
                <w:b/>
                <w:sz w:val="18"/>
                <w:szCs w:val="18"/>
              </w:rPr>
              <w:t>Namen</w:t>
            </w:r>
            <w:r w:rsidRPr="00D044AF">
              <w:rPr>
                <w:rFonts w:ascii="Arial" w:hAnsi="Arial" w:cs="Arial"/>
                <w:b/>
                <w:sz w:val="18"/>
                <w:szCs w:val="18"/>
              </w:rPr>
              <w:t xml:space="preserve"> investicije</w:t>
            </w:r>
          </w:p>
        </w:tc>
        <w:tc>
          <w:tcPr>
            <w:tcW w:w="1701" w:type="dxa"/>
            <w:shd w:val="clear" w:color="auto" w:fill="BFBFBF"/>
          </w:tcPr>
          <w:p w:rsidR="00C60C9D" w:rsidRPr="00D044AF" w:rsidRDefault="00C60C9D" w:rsidP="00F66296">
            <w:pPr>
              <w:spacing w:line="240" w:lineRule="auto"/>
              <w:ind w:firstLine="601"/>
              <w:jc w:val="right"/>
              <w:rPr>
                <w:rFonts w:ascii="Arial" w:hAnsi="Arial" w:cs="Arial"/>
                <w:b/>
                <w:sz w:val="18"/>
                <w:szCs w:val="18"/>
              </w:rPr>
            </w:pPr>
            <w:r w:rsidRPr="00D044AF">
              <w:rPr>
                <w:rFonts w:ascii="Arial" w:hAnsi="Arial" w:cs="Arial"/>
                <w:b/>
                <w:sz w:val="18"/>
                <w:szCs w:val="18"/>
              </w:rPr>
              <w:t xml:space="preserve">                   10</w:t>
            </w:r>
          </w:p>
        </w:tc>
        <w:tc>
          <w:tcPr>
            <w:tcW w:w="1559" w:type="dxa"/>
            <w:shd w:val="clear" w:color="auto" w:fill="BFBFBF"/>
          </w:tcPr>
          <w:p w:rsidR="00C60C9D" w:rsidRPr="00D044AF" w:rsidRDefault="00C60C9D" w:rsidP="00F66296">
            <w:pPr>
              <w:spacing w:line="240" w:lineRule="auto"/>
              <w:rPr>
                <w:rFonts w:ascii="Arial" w:hAnsi="Arial" w:cs="Arial"/>
                <w:b/>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1.1.</w:t>
            </w:r>
          </w:p>
        </w:tc>
        <w:tc>
          <w:tcPr>
            <w:tcW w:w="4536"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 xml:space="preserve">Razvidno je, da je namen investicije širitev proizvodnje/storitve z obstoječimi izdelki oziroma storitvami  </w:t>
            </w:r>
          </w:p>
        </w:tc>
        <w:tc>
          <w:tcPr>
            <w:tcW w:w="1701" w:type="dxa"/>
          </w:tcPr>
          <w:p w:rsidR="00C60C9D" w:rsidRPr="00D044AF" w:rsidRDefault="00C60C9D" w:rsidP="00F66296">
            <w:pPr>
              <w:spacing w:line="240" w:lineRule="auto"/>
              <w:ind w:firstLine="601"/>
              <w:jc w:val="right"/>
              <w:rPr>
                <w:rFonts w:ascii="Arial" w:hAnsi="Arial" w:cs="Arial"/>
                <w:sz w:val="18"/>
                <w:szCs w:val="18"/>
              </w:rPr>
            </w:pPr>
            <w:r w:rsidRPr="00D044AF">
              <w:rPr>
                <w:rFonts w:ascii="Arial" w:hAnsi="Arial" w:cs="Arial"/>
                <w:sz w:val="18"/>
                <w:szCs w:val="18"/>
              </w:rPr>
              <w:t>0</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1.2.</w:t>
            </w:r>
          </w:p>
        </w:tc>
        <w:tc>
          <w:tcPr>
            <w:tcW w:w="4536"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Razvidno je, da je namen investicije  modernizacija poslovnega proces, ki uvaja temeljito izboljšanje proizvode/storitve</w:t>
            </w:r>
          </w:p>
        </w:tc>
        <w:tc>
          <w:tcPr>
            <w:tcW w:w="1701" w:type="dxa"/>
          </w:tcPr>
          <w:p w:rsidR="00C60C9D" w:rsidRPr="00D044AF" w:rsidRDefault="00C60C9D" w:rsidP="00F66296">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1.3.</w:t>
            </w:r>
          </w:p>
        </w:tc>
        <w:tc>
          <w:tcPr>
            <w:tcW w:w="4536"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Razvidno je, da je namen investicije proizvodnja novega izdelka oziroma opravljanje nove storitve</w:t>
            </w:r>
          </w:p>
        </w:tc>
        <w:tc>
          <w:tcPr>
            <w:tcW w:w="1701" w:type="dxa"/>
          </w:tcPr>
          <w:p w:rsidR="00C60C9D" w:rsidRPr="00D044AF" w:rsidRDefault="00C60C9D" w:rsidP="00F66296">
            <w:pPr>
              <w:spacing w:line="240" w:lineRule="auto"/>
              <w:ind w:firstLine="601"/>
              <w:jc w:val="right"/>
              <w:rPr>
                <w:rFonts w:ascii="Arial" w:hAnsi="Arial" w:cs="Arial"/>
                <w:sz w:val="18"/>
                <w:szCs w:val="18"/>
              </w:rPr>
            </w:pPr>
            <w:r>
              <w:rPr>
                <w:rFonts w:ascii="Arial" w:hAnsi="Arial" w:cs="Arial"/>
                <w:sz w:val="18"/>
                <w:szCs w:val="18"/>
              </w:rPr>
              <w:t>8</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1.4.</w:t>
            </w:r>
          </w:p>
        </w:tc>
        <w:tc>
          <w:tcPr>
            <w:tcW w:w="4536"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 xml:space="preserve">Razvidno je, da je namen investicije proizvodnja novega izdelka ali opravljanja storitve, ki je rezultat lastnega razvoja, kar prijavitelj dokazuje z ustreznimi listinami </w:t>
            </w:r>
          </w:p>
        </w:tc>
        <w:tc>
          <w:tcPr>
            <w:tcW w:w="1701" w:type="dxa"/>
          </w:tcPr>
          <w:p w:rsidR="00C60C9D" w:rsidRPr="00D044AF" w:rsidRDefault="00C60C9D" w:rsidP="00F66296">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shd w:val="clear" w:color="auto" w:fill="BFBFBF"/>
          </w:tcPr>
          <w:p w:rsidR="00C60C9D" w:rsidRPr="00D044AF" w:rsidRDefault="00C60C9D" w:rsidP="00F66296">
            <w:pPr>
              <w:spacing w:line="240" w:lineRule="auto"/>
              <w:rPr>
                <w:rFonts w:ascii="Arial" w:hAnsi="Arial" w:cs="Arial"/>
                <w:b/>
                <w:sz w:val="18"/>
                <w:szCs w:val="18"/>
              </w:rPr>
            </w:pPr>
            <w:r>
              <w:rPr>
                <w:rFonts w:ascii="Arial" w:hAnsi="Arial" w:cs="Arial"/>
                <w:b/>
                <w:sz w:val="18"/>
                <w:szCs w:val="18"/>
              </w:rPr>
              <w:t>2</w:t>
            </w:r>
            <w:r w:rsidRPr="00D044AF">
              <w:rPr>
                <w:rFonts w:ascii="Arial" w:hAnsi="Arial" w:cs="Arial"/>
                <w:b/>
                <w:sz w:val="18"/>
                <w:szCs w:val="18"/>
              </w:rPr>
              <w:t>.</w:t>
            </w:r>
          </w:p>
        </w:tc>
        <w:tc>
          <w:tcPr>
            <w:tcW w:w="4536" w:type="dxa"/>
            <w:shd w:val="clear" w:color="auto" w:fill="BFBFBF"/>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Investicija na demografsko ogroženih območjih</w:t>
            </w:r>
          </w:p>
        </w:tc>
        <w:tc>
          <w:tcPr>
            <w:tcW w:w="1701" w:type="dxa"/>
            <w:shd w:val="clear" w:color="auto" w:fill="BFBFBF"/>
          </w:tcPr>
          <w:p w:rsidR="00C60C9D" w:rsidRPr="00D044AF" w:rsidRDefault="00A87E80" w:rsidP="00F66296">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2</w:t>
            </w:r>
            <w:r w:rsidRPr="00D044AF">
              <w:rPr>
                <w:rFonts w:ascii="Arial" w:hAnsi="Arial" w:cs="Arial"/>
                <w:sz w:val="18"/>
                <w:szCs w:val="18"/>
              </w:rPr>
              <w:t>.1.</w:t>
            </w:r>
          </w:p>
        </w:tc>
        <w:tc>
          <w:tcPr>
            <w:tcW w:w="4536"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investicija ni na demografsko ogroženem območju</w:t>
            </w:r>
          </w:p>
        </w:tc>
        <w:tc>
          <w:tcPr>
            <w:tcW w:w="1701" w:type="dxa"/>
          </w:tcPr>
          <w:p w:rsidR="00C60C9D" w:rsidRPr="00D044AF" w:rsidRDefault="00C60C9D" w:rsidP="00F66296">
            <w:pPr>
              <w:spacing w:line="240" w:lineRule="auto"/>
              <w:ind w:firstLine="601"/>
              <w:jc w:val="right"/>
              <w:rPr>
                <w:rFonts w:ascii="Arial" w:hAnsi="Arial" w:cs="Arial"/>
                <w:sz w:val="18"/>
                <w:szCs w:val="18"/>
              </w:rPr>
            </w:pPr>
            <w:r w:rsidRPr="00D044AF">
              <w:rPr>
                <w:rFonts w:ascii="Arial" w:hAnsi="Arial" w:cs="Arial"/>
                <w:sz w:val="18"/>
                <w:szCs w:val="18"/>
              </w:rPr>
              <w:t>0</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2</w:t>
            </w:r>
            <w:r w:rsidRPr="00D044AF">
              <w:rPr>
                <w:rFonts w:ascii="Arial" w:hAnsi="Arial" w:cs="Arial"/>
                <w:sz w:val="18"/>
                <w:szCs w:val="18"/>
              </w:rPr>
              <w:t>.2.</w:t>
            </w:r>
          </w:p>
        </w:tc>
        <w:tc>
          <w:tcPr>
            <w:tcW w:w="4536"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investicija je na demografsko ogroženem območju</w:t>
            </w:r>
          </w:p>
        </w:tc>
        <w:tc>
          <w:tcPr>
            <w:tcW w:w="1701" w:type="dxa"/>
          </w:tcPr>
          <w:p w:rsidR="00C60C9D" w:rsidRPr="00D044AF" w:rsidRDefault="00A87E80" w:rsidP="00F66296">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shd w:val="clear" w:color="auto" w:fill="BFBFBF"/>
          </w:tcPr>
          <w:p w:rsidR="00C60C9D" w:rsidRPr="00D044AF" w:rsidRDefault="00C60C9D" w:rsidP="00F66296">
            <w:pPr>
              <w:spacing w:line="240" w:lineRule="auto"/>
              <w:rPr>
                <w:rFonts w:ascii="Arial" w:hAnsi="Arial" w:cs="Arial"/>
                <w:b/>
                <w:sz w:val="18"/>
                <w:szCs w:val="18"/>
              </w:rPr>
            </w:pPr>
            <w:r>
              <w:rPr>
                <w:rFonts w:ascii="Arial" w:hAnsi="Arial" w:cs="Arial"/>
                <w:b/>
                <w:sz w:val="18"/>
                <w:szCs w:val="18"/>
              </w:rPr>
              <w:t>3</w:t>
            </w:r>
            <w:r w:rsidRPr="00D044AF">
              <w:rPr>
                <w:rFonts w:ascii="Arial" w:hAnsi="Arial" w:cs="Arial"/>
                <w:b/>
                <w:sz w:val="18"/>
                <w:szCs w:val="18"/>
              </w:rPr>
              <w:t>.</w:t>
            </w:r>
          </w:p>
        </w:tc>
        <w:tc>
          <w:tcPr>
            <w:tcW w:w="4536" w:type="dxa"/>
            <w:shd w:val="clear" w:color="auto" w:fill="BFBFBF"/>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Trajnostni vpliv</w:t>
            </w:r>
          </w:p>
        </w:tc>
        <w:tc>
          <w:tcPr>
            <w:tcW w:w="1701" w:type="dxa"/>
            <w:shd w:val="clear" w:color="auto" w:fill="BFBFBF"/>
          </w:tcPr>
          <w:p w:rsidR="00C60C9D" w:rsidRPr="00D044AF" w:rsidRDefault="00C60C9D" w:rsidP="00F66296">
            <w:pPr>
              <w:spacing w:line="240" w:lineRule="auto"/>
              <w:ind w:firstLine="601"/>
              <w:jc w:val="right"/>
              <w:rPr>
                <w:rFonts w:ascii="Arial" w:hAnsi="Arial" w:cs="Arial"/>
                <w:b/>
                <w:sz w:val="18"/>
                <w:szCs w:val="18"/>
              </w:rPr>
            </w:pPr>
            <w:r w:rsidRPr="00D044AF">
              <w:rPr>
                <w:rFonts w:ascii="Arial" w:hAnsi="Arial" w:cs="Arial"/>
                <w:b/>
                <w:sz w:val="18"/>
                <w:szCs w:val="18"/>
              </w:rPr>
              <w:t>5</w:t>
            </w:r>
          </w:p>
        </w:tc>
        <w:tc>
          <w:tcPr>
            <w:tcW w:w="1559" w:type="dxa"/>
            <w:shd w:val="clear" w:color="auto" w:fill="BFBFBF"/>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3</w:t>
            </w:r>
            <w:r w:rsidRPr="00D044AF">
              <w:rPr>
                <w:rFonts w:ascii="Arial" w:hAnsi="Arial" w:cs="Arial"/>
                <w:sz w:val="18"/>
                <w:szCs w:val="18"/>
              </w:rPr>
              <w:t>.1</w:t>
            </w:r>
          </w:p>
        </w:tc>
        <w:tc>
          <w:tcPr>
            <w:tcW w:w="4536"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Pri investiciji so predvideni ukrepi za omilitev posledic dodatnih obremenitev za okolje</w:t>
            </w:r>
          </w:p>
        </w:tc>
        <w:tc>
          <w:tcPr>
            <w:tcW w:w="1701" w:type="dxa"/>
          </w:tcPr>
          <w:p w:rsidR="00C60C9D" w:rsidRPr="00D044AF" w:rsidRDefault="00C60C9D" w:rsidP="00F66296">
            <w:pPr>
              <w:spacing w:line="240" w:lineRule="auto"/>
              <w:ind w:firstLine="601"/>
              <w:jc w:val="right"/>
              <w:rPr>
                <w:rFonts w:ascii="Arial" w:hAnsi="Arial" w:cs="Arial"/>
                <w:sz w:val="18"/>
                <w:szCs w:val="18"/>
              </w:rPr>
            </w:pPr>
            <w:r>
              <w:rPr>
                <w:rFonts w:ascii="Arial" w:hAnsi="Arial" w:cs="Arial"/>
                <w:sz w:val="18"/>
                <w:szCs w:val="18"/>
              </w:rPr>
              <w:t>1</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3</w:t>
            </w:r>
            <w:r w:rsidRPr="00D044AF">
              <w:rPr>
                <w:rFonts w:ascii="Arial" w:hAnsi="Arial" w:cs="Arial"/>
                <w:sz w:val="18"/>
                <w:szCs w:val="18"/>
              </w:rPr>
              <w:t>.2.</w:t>
            </w:r>
          </w:p>
          <w:p w:rsidR="00C60C9D" w:rsidRPr="00D044AF" w:rsidRDefault="00C60C9D" w:rsidP="00F66296">
            <w:pPr>
              <w:rPr>
                <w:rFonts w:ascii="Arial" w:hAnsi="Arial" w:cs="Arial"/>
                <w:sz w:val="18"/>
                <w:szCs w:val="18"/>
              </w:rPr>
            </w:pPr>
          </w:p>
        </w:tc>
        <w:tc>
          <w:tcPr>
            <w:tcW w:w="4536"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Pri investiciji so predvideni dodatni ukrepi za zmanjševanje vplivov  na okolje (energetska učinkovitost, zmanjšanje emisij, uporaba lokalnih virov)</w:t>
            </w:r>
          </w:p>
        </w:tc>
        <w:tc>
          <w:tcPr>
            <w:tcW w:w="1701" w:type="dxa"/>
          </w:tcPr>
          <w:p w:rsidR="00C60C9D" w:rsidRPr="00D044AF" w:rsidRDefault="00C60C9D" w:rsidP="00F66296">
            <w:pPr>
              <w:spacing w:line="240" w:lineRule="auto"/>
              <w:ind w:firstLine="601"/>
              <w:jc w:val="right"/>
              <w:rPr>
                <w:rFonts w:ascii="Arial" w:hAnsi="Arial" w:cs="Arial"/>
                <w:sz w:val="18"/>
                <w:szCs w:val="18"/>
              </w:rPr>
            </w:pPr>
            <w:r w:rsidRPr="00D044AF">
              <w:rPr>
                <w:rFonts w:ascii="Arial" w:hAnsi="Arial" w:cs="Arial"/>
                <w:sz w:val="18"/>
                <w:szCs w:val="18"/>
              </w:rPr>
              <w:t>3</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3</w:t>
            </w:r>
            <w:r w:rsidRPr="00D044AF">
              <w:rPr>
                <w:rFonts w:ascii="Arial" w:hAnsi="Arial" w:cs="Arial"/>
                <w:sz w:val="18"/>
                <w:szCs w:val="18"/>
              </w:rPr>
              <w:t>.3.</w:t>
            </w:r>
          </w:p>
        </w:tc>
        <w:tc>
          <w:tcPr>
            <w:tcW w:w="4536" w:type="dxa"/>
          </w:tcPr>
          <w:p w:rsidR="00C60C9D" w:rsidRPr="00D044AF" w:rsidRDefault="00C60C9D" w:rsidP="00F66296">
            <w:pPr>
              <w:spacing w:line="240" w:lineRule="auto"/>
              <w:rPr>
                <w:rFonts w:ascii="Arial" w:hAnsi="Arial" w:cs="Arial"/>
                <w:sz w:val="18"/>
                <w:szCs w:val="18"/>
              </w:rPr>
            </w:pPr>
            <w:r>
              <w:rPr>
                <w:rFonts w:ascii="Arial" w:hAnsi="Arial" w:cs="Arial"/>
                <w:sz w:val="18"/>
                <w:szCs w:val="18"/>
              </w:rPr>
              <w:t xml:space="preserve">Pri investiciji so predvideni dodatni ukrepi za spodbujanje trajnostnega razvoja (uporaba obnovljivih virov energije, </w:t>
            </w:r>
            <w:proofErr w:type="spellStart"/>
            <w:r>
              <w:rPr>
                <w:rFonts w:ascii="Arial" w:hAnsi="Arial" w:cs="Arial"/>
                <w:sz w:val="18"/>
                <w:szCs w:val="18"/>
              </w:rPr>
              <w:t>okoljskih</w:t>
            </w:r>
            <w:proofErr w:type="spellEnd"/>
            <w:r>
              <w:rPr>
                <w:rFonts w:ascii="Arial" w:hAnsi="Arial" w:cs="Arial"/>
                <w:sz w:val="18"/>
                <w:szCs w:val="18"/>
              </w:rPr>
              <w:t xml:space="preserve"> tehnologij, trajnostnih virov, sekundarnih surovin..)</w:t>
            </w:r>
          </w:p>
        </w:tc>
        <w:tc>
          <w:tcPr>
            <w:tcW w:w="1701" w:type="dxa"/>
          </w:tcPr>
          <w:p w:rsidR="00C60C9D" w:rsidRPr="00D044AF" w:rsidRDefault="00C60C9D" w:rsidP="00F66296">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shd w:val="clear" w:color="auto" w:fill="BFBFBF"/>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5.</w:t>
            </w:r>
          </w:p>
        </w:tc>
        <w:tc>
          <w:tcPr>
            <w:tcW w:w="4536" w:type="dxa"/>
            <w:shd w:val="clear" w:color="auto" w:fill="BFBFBF"/>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Število zaposlenih v podjetju</w:t>
            </w:r>
          </w:p>
        </w:tc>
        <w:tc>
          <w:tcPr>
            <w:tcW w:w="1701" w:type="dxa"/>
            <w:shd w:val="clear" w:color="auto" w:fill="BFBFBF"/>
          </w:tcPr>
          <w:p w:rsidR="00C60C9D" w:rsidRPr="00D044AF" w:rsidRDefault="00A87E80" w:rsidP="00F66296">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5.1.</w:t>
            </w:r>
          </w:p>
        </w:tc>
        <w:tc>
          <w:tcPr>
            <w:tcW w:w="4536"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do vključno  5</w:t>
            </w:r>
          </w:p>
        </w:tc>
        <w:tc>
          <w:tcPr>
            <w:tcW w:w="1701" w:type="dxa"/>
          </w:tcPr>
          <w:p w:rsidR="00C60C9D" w:rsidRPr="00D044AF" w:rsidRDefault="00A87E80" w:rsidP="00F66296">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5.2.</w:t>
            </w:r>
          </w:p>
        </w:tc>
        <w:tc>
          <w:tcPr>
            <w:tcW w:w="4536"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nad 5 zaposlenih</w:t>
            </w:r>
          </w:p>
        </w:tc>
        <w:tc>
          <w:tcPr>
            <w:tcW w:w="1701" w:type="dxa"/>
          </w:tcPr>
          <w:p w:rsidR="00C60C9D" w:rsidRPr="00D044AF" w:rsidRDefault="00A87E80" w:rsidP="00F66296">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shd w:val="clear" w:color="auto" w:fill="A6A6A6"/>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 xml:space="preserve">6. </w:t>
            </w:r>
          </w:p>
        </w:tc>
        <w:tc>
          <w:tcPr>
            <w:tcW w:w="4536" w:type="dxa"/>
            <w:shd w:val="clear" w:color="auto" w:fill="A6A6A6"/>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Sodelovanje z akademsko in  raziskovalno  sfero(točkovni elementi tega merila se seštevajo)</w:t>
            </w:r>
          </w:p>
        </w:tc>
        <w:tc>
          <w:tcPr>
            <w:tcW w:w="1701" w:type="dxa"/>
            <w:shd w:val="clear" w:color="auto" w:fill="A6A6A6"/>
          </w:tcPr>
          <w:p w:rsidR="00C60C9D" w:rsidRPr="00D044AF" w:rsidRDefault="00C60C9D" w:rsidP="00F66296">
            <w:pPr>
              <w:spacing w:line="240" w:lineRule="auto"/>
              <w:ind w:firstLine="601"/>
              <w:jc w:val="right"/>
              <w:rPr>
                <w:rFonts w:ascii="Arial" w:hAnsi="Arial" w:cs="Arial"/>
                <w:b/>
                <w:sz w:val="18"/>
                <w:szCs w:val="18"/>
              </w:rPr>
            </w:pPr>
            <w:r w:rsidRPr="00D044AF">
              <w:rPr>
                <w:rFonts w:ascii="Arial" w:hAnsi="Arial" w:cs="Arial"/>
                <w:b/>
                <w:sz w:val="18"/>
                <w:szCs w:val="18"/>
              </w:rPr>
              <w:t>5</w:t>
            </w:r>
          </w:p>
        </w:tc>
        <w:tc>
          <w:tcPr>
            <w:tcW w:w="1559" w:type="dxa"/>
            <w:shd w:val="clear" w:color="auto" w:fill="A6A6A6"/>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6.1.</w:t>
            </w:r>
          </w:p>
        </w:tc>
        <w:tc>
          <w:tcPr>
            <w:tcW w:w="4536"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 xml:space="preserve">podjetje sodeluje z univerzitetnimi, izobraževalnimi  in raziskovalnimi institucijami </w:t>
            </w:r>
          </w:p>
        </w:tc>
        <w:tc>
          <w:tcPr>
            <w:tcW w:w="1701" w:type="dxa"/>
          </w:tcPr>
          <w:p w:rsidR="00C60C9D" w:rsidRPr="00D044AF" w:rsidRDefault="00C60C9D" w:rsidP="00F66296">
            <w:pPr>
              <w:spacing w:line="240" w:lineRule="auto"/>
              <w:ind w:firstLine="601"/>
              <w:jc w:val="right"/>
              <w:rPr>
                <w:rFonts w:ascii="Arial" w:hAnsi="Arial" w:cs="Arial"/>
                <w:sz w:val="18"/>
                <w:szCs w:val="18"/>
              </w:rPr>
            </w:pPr>
            <w:r w:rsidRPr="00D044AF">
              <w:rPr>
                <w:rFonts w:ascii="Arial" w:hAnsi="Arial" w:cs="Arial"/>
                <w:sz w:val="18"/>
                <w:szCs w:val="18"/>
              </w:rPr>
              <w:t>2</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p>
        </w:tc>
        <w:tc>
          <w:tcPr>
            <w:tcW w:w="4536" w:type="dxa"/>
          </w:tcPr>
          <w:p w:rsidR="00C60C9D" w:rsidRPr="00D044AF" w:rsidRDefault="00C60C9D" w:rsidP="00DC1FE4">
            <w:pPr>
              <w:spacing w:line="240" w:lineRule="auto"/>
              <w:ind w:firstLine="34"/>
              <w:rPr>
                <w:rFonts w:ascii="Arial" w:hAnsi="Arial" w:cs="Arial"/>
                <w:sz w:val="18"/>
                <w:szCs w:val="18"/>
              </w:rPr>
            </w:pPr>
            <w:r w:rsidRPr="00D044AF">
              <w:rPr>
                <w:rFonts w:ascii="Arial" w:hAnsi="Arial" w:cs="Arial"/>
                <w:sz w:val="18"/>
                <w:szCs w:val="18"/>
              </w:rPr>
              <w:t>podjetje  na praktično usposabljanje spreje</w:t>
            </w:r>
            <w:r w:rsidR="00DC1FE4">
              <w:rPr>
                <w:rFonts w:ascii="Arial" w:hAnsi="Arial" w:cs="Arial"/>
                <w:sz w:val="18"/>
                <w:szCs w:val="18"/>
              </w:rPr>
              <w:t>ma</w:t>
            </w:r>
            <w:r w:rsidRPr="00D044AF">
              <w:rPr>
                <w:rFonts w:ascii="Arial" w:hAnsi="Arial" w:cs="Arial"/>
                <w:sz w:val="18"/>
                <w:szCs w:val="18"/>
              </w:rPr>
              <w:t xml:space="preserve"> dijak</w:t>
            </w:r>
            <w:r w:rsidR="00DC1FE4">
              <w:rPr>
                <w:rFonts w:ascii="Arial" w:hAnsi="Arial" w:cs="Arial"/>
                <w:sz w:val="18"/>
                <w:szCs w:val="18"/>
              </w:rPr>
              <w:t>e</w:t>
            </w:r>
            <w:r w:rsidRPr="00D044AF">
              <w:rPr>
                <w:rFonts w:ascii="Arial" w:hAnsi="Arial" w:cs="Arial"/>
                <w:sz w:val="18"/>
                <w:szCs w:val="18"/>
              </w:rPr>
              <w:t>/nj</w:t>
            </w:r>
            <w:r w:rsidR="00DC1FE4">
              <w:rPr>
                <w:rFonts w:ascii="Arial" w:hAnsi="Arial" w:cs="Arial"/>
                <w:sz w:val="18"/>
                <w:szCs w:val="18"/>
              </w:rPr>
              <w:t>e</w:t>
            </w:r>
            <w:r w:rsidRPr="00D044AF">
              <w:rPr>
                <w:rFonts w:ascii="Arial" w:hAnsi="Arial" w:cs="Arial"/>
                <w:sz w:val="18"/>
                <w:szCs w:val="18"/>
              </w:rPr>
              <w:t xml:space="preserve"> oziroma študent</w:t>
            </w:r>
            <w:r w:rsidR="00DC1FE4">
              <w:rPr>
                <w:rFonts w:ascii="Arial" w:hAnsi="Arial" w:cs="Arial"/>
                <w:sz w:val="18"/>
                <w:szCs w:val="18"/>
              </w:rPr>
              <w:t>e</w:t>
            </w:r>
            <w:r w:rsidRPr="00D044AF">
              <w:rPr>
                <w:rFonts w:ascii="Arial" w:hAnsi="Arial" w:cs="Arial"/>
                <w:sz w:val="18"/>
                <w:szCs w:val="18"/>
              </w:rPr>
              <w:t>/</w:t>
            </w:r>
            <w:proofErr w:type="spellStart"/>
            <w:r w:rsidRPr="00D044AF">
              <w:rPr>
                <w:rFonts w:ascii="Arial" w:hAnsi="Arial" w:cs="Arial"/>
                <w:sz w:val="18"/>
                <w:szCs w:val="18"/>
              </w:rPr>
              <w:t>k</w:t>
            </w:r>
            <w:r w:rsidR="00DC1FE4">
              <w:rPr>
                <w:rFonts w:ascii="Arial" w:hAnsi="Arial" w:cs="Arial"/>
                <w:sz w:val="18"/>
                <w:szCs w:val="18"/>
              </w:rPr>
              <w:t>e</w:t>
            </w:r>
            <w:proofErr w:type="spellEnd"/>
            <w:r w:rsidRPr="00D044AF">
              <w:rPr>
                <w:rFonts w:ascii="Arial" w:hAnsi="Arial" w:cs="Arial"/>
                <w:sz w:val="18"/>
                <w:szCs w:val="18"/>
              </w:rPr>
              <w:t xml:space="preserve"> </w:t>
            </w:r>
          </w:p>
        </w:tc>
        <w:tc>
          <w:tcPr>
            <w:tcW w:w="1701" w:type="dxa"/>
          </w:tcPr>
          <w:p w:rsidR="00C60C9D" w:rsidRPr="00D044AF" w:rsidRDefault="00C60C9D" w:rsidP="00F66296">
            <w:pPr>
              <w:spacing w:line="240" w:lineRule="auto"/>
              <w:ind w:firstLine="601"/>
              <w:jc w:val="right"/>
              <w:rPr>
                <w:rFonts w:ascii="Arial" w:hAnsi="Arial" w:cs="Arial"/>
                <w:sz w:val="18"/>
                <w:szCs w:val="18"/>
              </w:rPr>
            </w:pPr>
            <w:r w:rsidRPr="00D044AF">
              <w:rPr>
                <w:rFonts w:ascii="Arial" w:hAnsi="Arial" w:cs="Arial"/>
                <w:sz w:val="18"/>
                <w:szCs w:val="18"/>
              </w:rPr>
              <w:t>3</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shd w:val="clear" w:color="auto" w:fill="A6A6A6"/>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 xml:space="preserve">7. </w:t>
            </w:r>
          </w:p>
        </w:tc>
        <w:tc>
          <w:tcPr>
            <w:tcW w:w="4536" w:type="dxa"/>
            <w:shd w:val="clear" w:color="auto" w:fill="A6A6A6"/>
          </w:tcPr>
          <w:p w:rsidR="00C60C9D" w:rsidRPr="00D044AF" w:rsidRDefault="00C60C9D" w:rsidP="00F66296">
            <w:pPr>
              <w:spacing w:line="240" w:lineRule="auto"/>
              <w:rPr>
                <w:rFonts w:ascii="Arial" w:hAnsi="Arial" w:cs="Arial"/>
                <w:b/>
                <w:sz w:val="18"/>
                <w:szCs w:val="18"/>
              </w:rPr>
            </w:pPr>
            <w:r w:rsidRPr="00D044AF">
              <w:rPr>
                <w:rFonts w:ascii="Arial" w:hAnsi="Arial" w:cs="Arial"/>
                <w:b/>
                <w:sz w:val="18"/>
                <w:szCs w:val="18"/>
              </w:rPr>
              <w:t xml:space="preserve">Prejemnik sredstev MONG </w:t>
            </w:r>
          </w:p>
        </w:tc>
        <w:tc>
          <w:tcPr>
            <w:tcW w:w="1701" w:type="dxa"/>
            <w:shd w:val="clear" w:color="auto" w:fill="A6A6A6"/>
          </w:tcPr>
          <w:p w:rsidR="00C60C9D" w:rsidRPr="00D044AF" w:rsidRDefault="00C60C9D" w:rsidP="00F66296">
            <w:pPr>
              <w:spacing w:line="240" w:lineRule="auto"/>
              <w:ind w:firstLine="601"/>
              <w:jc w:val="right"/>
              <w:rPr>
                <w:rFonts w:ascii="Arial" w:hAnsi="Arial" w:cs="Arial"/>
                <w:b/>
                <w:sz w:val="18"/>
                <w:szCs w:val="18"/>
              </w:rPr>
            </w:pPr>
            <w:r w:rsidRPr="00D044AF">
              <w:rPr>
                <w:rFonts w:ascii="Arial" w:hAnsi="Arial" w:cs="Arial"/>
                <w:b/>
                <w:sz w:val="18"/>
                <w:szCs w:val="18"/>
              </w:rPr>
              <w:t>10</w:t>
            </w:r>
          </w:p>
        </w:tc>
        <w:tc>
          <w:tcPr>
            <w:tcW w:w="1559" w:type="dxa"/>
            <w:shd w:val="clear" w:color="auto" w:fill="A6A6A6"/>
          </w:tcPr>
          <w:p w:rsidR="00C60C9D" w:rsidRPr="00D044AF" w:rsidRDefault="00C60C9D" w:rsidP="00F66296">
            <w:pPr>
              <w:spacing w:line="240" w:lineRule="auto"/>
              <w:rPr>
                <w:rFonts w:ascii="Arial" w:hAnsi="Arial" w:cs="Arial"/>
                <w:b/>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7.1.</w:t>
            </w:r>
          </w:p>
        </w:tc>
        <w:tc>
          <w:tcPr>
            <w:tcW w:w="4536" w:type="dxa"/>
          </w:tcPr>
          <w:p w:rsidR="00C60C9D" w:rsidRPr="00D044AF" w:rsidRDefault="00C60C9D" w:rsidP="00DC1FE4">
            <w:pPr>
              <w:spacing w:line="240" w:lineRule="auto"/>
              <w:ind w:firstLine="0"/>
              <w:rPr>
                <w:rFonts w:ascii="Arial" w:hAnsi="Arial" w:cs="Arial"/>
                <w:sz w:val="18"/>
                <w:szCs w:val="18"/>
              </w:rPr>
            </w:pPr>
            <w:r w:rsidRPr="00D044AF">
              <w:rPr>
                <w:rFonts w:ascii="Arial" w:hAnsi="Arial" w:cs="Arial"/>
                <w:sz w:val="18"/>
                <w:szCs w:val="18"/>
              </w:rPr>
              <w:t>prijavitelju  na osnovi javnega  razpisa Mestne občine Nova Gorica  za spodbujanje začetnih investicij v letu  201</w:t>
            </w:r>
            <w:r>
              <w:rPr>
                <w:rFonts w:ascii="Arial" w:hAnsi="Arial" w:cs="Arial"/>
                <w:sz w:val="18"/>
                <w:szCs w:val="18"/>
              </w:rPr>
              <w:t>8</w:t>
            </w:r>
            <w:r w:rsidRPr="00D044AF">
              <w:rPr>
                <w:rFonts w:ascii="Arial" w:hAnsi="Arial" w:cs="Arial"/>
                <w:sz w:val="18"/>
                <w:szCs w:val="18"/>
              </w:rPr>
              <w:t xml:space="preserve"> niso bila odobrena sredstva za sofinanciranje investicije</w:t>
            </w:r>
          </w:p>
        </w:tc>
        <w:tc>
          <w:tcPr>
            <w:tcW w:w="1701" w:type="dxa"/>
          </w:tcPr>
          <w:p w:rsidR="00C60C9D" w:rsidRPr="00D044AF" w:rsidRDefault="00C60C9D" w:rsidP="00F66296">
            <w:pPr>
              <w:spacing w:line="240" w:lineRule="auto"/>
              <w:ind w:firstLine="601"/>
              <w:jc w:val="right"/>
              <w:rPr>
                <w:rFonts w:ascii="Arial" w:hAnsi="Arial" w:cs="Arial"/>
                <w:sz w:val="18"/>
                <w:szCs w:val="18"/>
              </w:rPr>
            </w:pPr>
            <w:r w:rsidRPr="00D044AF">
              <w:rPr>
                <w:rFonts w:ascii="Arial" w:hAnsi="Arial" w:cs="Arial"/>
                <w:sz w:val="18"/>
                <w:szCs w:val="18"/>
              </w:rPr>
              <w:t>10</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tcPr>
          <w:p w:rsidR="00C60C9D" w:rsidRPr="00D044AF" w:rsidRDefault="00C60C9D" w:rsidP="00F66296">
            <w:pPr>
              <w:spacing w:line="240" w:lineRule="auto"/>
              <w:rPr>
                <w:rFonts w:ascii="Arial" w:hAnsi="Arial" w:cs="Arial"/>
                <w:sz w:val="18"/>
                <w:szCs w:val="18"/>
              </w:rPr>
            </w:pPr>
            <w:r w:rsidRPr="00D044AF">
              <w:rPr>
                <w:rFonts w:ascii="Arial" w:hAnsi="Arial" w:cs="Arial"/>
                <w:sz w:val="18"/>
                <w:szCs w:val="18"/>
              </w:rPr>
              <w:t xml:space="preserve">7.2. </w:t>
            </w:r>
          </w:p>
        </w:tc>
        <w:tc>
          <w:tcPr>
            <w:tcW w:w="4536" w:type="dxa"/>
          </w:tcPr>
          <w:p w:rsidR="00C60C9D" w:rsidRPr="00D044AF" w:rsidRDefault="00DC1FE4" w:rsidP="00DC1FE4">
            <w:pPr>
              <w:spacing w:line="240" w:lineRule="auto"/>
              <w:ind w:firstLine="34"/>
              <w:rPr>
                <w:rFonts w:ascii="Arial" w:hAnsi="Arial" w:cs="Arial"/>
                <w:sz w:val="18"/>
                <w:szCs w:val="18"/>
              </w:rPr>
            </w:pPr>
            <w:r>
              <w:rPr>
                <w:rFonts w:ascii="Arial" w:hAnsi="Arial" w:cs="Arial"/>
                <w:sz w:val="18"/>
                <w:szCs w:val="18"/>
              </w:rPr>
              <w:t>p</w:t>
            </w:r>
            <w:r w:rsidR="00C60C9D" w:rsidRPr="00D044AF">
              <w:rPr>
                <w:rFonts w:ascii="Arial" w:hAnsi="Arial" w:cs="Arial"/>
                <w:sz w:val="18"/>
                <w:szCs w:val="18"/>
              </w:rPr>
              <w:t>rijavitelju so  na osnovi javnega  razpisa Mestne občine Nova Gorica  za spodbujanje začetnih investicij  v letu 201</w:t>
            </w:r>
            <w:r w:rsidR="00C60C9D">
              <w:rPr>
                <w:rFonts w:ascii="Arial" w:hAnsi="Arial" w:cs="Arial"/>
                <w:sz w:val="18"/>
                <w:szCs w:val="18"/>
              </w:rPr>
              <w:t>8</w:t>
            </w:r>
            <w:r w:rsidR="00C60C9D" w:rsidRPr="00D044AF">
              <w:rPr>
                <w:rFonts w:ascii="Arial" w:hAnsi="Arial" w:cs="Arial"/>
                <w:sz w:val="18"/>
                <w:szCs w:val="18"/>
              </w:rPr>
              <w:t xml:space="preserve">  bila odobrena sredstva za sofinanciranje investicije</w:t>
            </w:r>
          </w:p>
        </w:tc>
        <w:tc>
          <w:tcPr>
            <w:tcW w:w="1701" w:type="dxa"/>
          </w:tcPr>
          <w:p w:rsidR="00C60C9D" w:rsidRPr="00D044AF" w:rsidRDefault="00C60C9D" w:rsidP="00F66296">
            <w:pPr>
              <w:spacing w:line="240" w:lineRule="auto"/>
              <w:ind w:firstLine="601"/>
              <w:jc w:val="right"/>
              <w:rPr>
                <w:rFonts w:ascii="Arial" w:hAnsi="Arial" w:cs="Arial"/>
                <w:sz w:val="18"/>
                <w:szCs w:val="18"/>
              </w:rPr>
            </w:pPr>
            <w:r w:rsidRPr="00D044AF">
              <w:rPr>
                <w:rFonts w:ascii="Arial" w:hAnsi="Arial" w:cs="Arial"/>
                <w:sz w:val="18"/>
                <w:szCs w:val="18"/>
              </w:rPr>
              <w:t>0</w:t>
            </w:r>
          </w:p>
        </w:tc>
        <w:tc>
          <w:tcPr>
            <w:tcW w:w="1559" w:type="dxa"/>
          </w:tcPr>
          <w:p w:rsidR="00C60C9D" w:rsidRPr="00D044AF" w:rsidRDefault="00C60C9D" w:rsidP="00F66296">
            <w:pPr>
              <w:spacing w:line="240" w:lineRule="auto"/>
              <w:rPr>
                <w:rFonts w:ascii="Arial" w:hAnsi="Arial" w:cs="Arial"/>
                <w:sz w:val="18"/>
                <w:szCs w:val="18"/>
              </w:rPr>
            </w:pPr>
          </w:p>
        </w:tc>
      </w:tr>
      <w:tr w:rsidR="00C60C9D" w:rsidRPr="00D044AF" w:rsidTr="00F66296">
        <w:tc>
          <w:tcPr>
            <w:tcW w:w="1384" w:type="dxa"/>
            <w:shd w:val="clear" w:color="auto" w:fill="808080"/>
          </w:tcPr>
          <w:p w:rsidR="00C60C9D" w:rsidRPr="00D044AF" w:rsidRDefault="00C60C9D" w:rsidP="00F66296">
            <w:pPr>
              <w:spacing w:line="240" w:lineRule="auto"/>
              <w:rPr>
                <w:rFonts w:ascii="Tahoma" w:hAnsi="Tahoma" w:cs="Tahoma"/>
                <w:sz w:val="20"/>
              </w:rPr>
            </w:pPr>
          </w:p>
        </w:tc>
        <w:tc>
          <w:tcPr>
            <w:tcW w:w="4536" w:type="dxa"/>
            <w:shd w:val="clear" w:color="auto" w:fill="808080"/>
          </w:tcPr>
          <w:p w:rsidR="00C60C9D" w:rsidRPr="00D044AF" w:rsidRDefault="00C60C9D" w:rsidP="00F66296">
            <w:pPr>
              <w:spacing w:line="240" w:lineRule="auto"/>
              <w:rPr>
                <w:rFonts w:ascii="Tahoma" w:hAnsi="Tahoma" w:cs="Tahoma"/>
                <w:b/>
                <w:sz w:val="20"/>
              </w:rPr>
            </w:pPr>
            <w:r w:rsidRPr="00D044AF">
              <w:rPr>
                <w:rFonts w:ascii="Tahoma" w:hAnsi="Tahoma" w:cs="Tahoma"/>
                <w:b/>
                <w:sz w:val="20"/>
              </w:rPr>
              <w:t>SKUPAJ</w:t>
            </w:r>
          </w:p>
        </w:tc>
        <w:tc>
          <w:tcPr>
            <w:tcW w:w="1701" w:type="dxa"/>
            <w:shd w:val="clear" w:color="auto" w:fill="808080"/>
          </w:tcPr>
          <w:p w:rsidR="00C60C9D" w:rsidRPr="00D044AF" w:rsidRDefault="00C60C9D" w:rsidP="00F66296">
            <w:pPr>
              <w:spacing w:line="240" w:lineRule="auto"/>
              <w:rPr>
                <w:rFonts w:ascii="Tahoma" w:hAnsi="Tahoma" w:cs="Tahoma"/>
                <w:b/>
                <w:sz w:val="20"/>
              </w:rPr>
            </w:pPr>
            <w:r w:rsidRPr="00D044AF">
              <w:rPr>
                <w:rFonts w:ascii="Tahoma" w:hAnsi="Tahoma" w:cs="Tahoma"/>
                <w:sz w:val="20"/>
              </w:rPr>
              <w:t xml:space="preserve">            </w:t>
            </w:r>
            <w:r w:rsidRPr="00D044AF">
              <w:rPr>
                <w:rFonts w:ascii="Tahoma" w:hAnsi="Tahoma" w:cs="Tahoma"/>
                <w:b/>
                <w:sz w:val="20"/>
              </w:rPr>
              <w:t>50</w:t>
            </w:r>
          </w:p>
        </w:tc>
        <w:tc>
          <w:tcPr>
            <w:tcW w:w="1559" w:type="dxa"/>
            <w:shd w:val="clear" w:color="auto" w:fill="808080"/>
          </w:tcPr>
          <w:p w:rsidR="00C60C9D" w:rsidRPr="00D044AF" w:rsidRDefault="00C60C9D" w:rsidP="00F66296">
            <w:pPr>
              <w:spacing w:line="240" w:lineRule="auto"/>
            </w:pPr>
          </w:p>
        </w:tc>
      </w:tr>
    </w:tbl>
    <w:p w:rsidR="00C60C9D" w:rsidRPr="00D044AF" w:rsidRDefault="00C60C9D" w:rsidP="00C60C9D">
      <w:pPr>
        <w:spacing w:line="240" w:lineRule="auto"/>
        <w:ind w:left="426"/>
        <w:rPr>
          <w:rFonts w:ascii="Arial" w:hAnsi="Arial" w:cs="Arial"/>
        </w:rPr>
      </w:pPr>
      <w:r w:rsidRPr="00D044AF">
        <w:rPr>
          <w:rFonts w:ascii="Arial" w:hAnsi="Arial" w:cs="Arial"/>
          <w:sz w:val="20"/>
        </w:rPr>
        <w:t xml:space="preserve">*vloga prijavitelja, ki pri merilu pod zaporedno številko 1.1. pridobi 0 točk ne more pridobiti sofinanciranja, </w:t>
      </w:r>
    </w:p>
    <w:p w:rsidR="00C60C9D" w:rsidRDefault="00C60C9D" w:rsidP="00C60C9D">
      <w:pPr>
        <w:tabs>
          <w:tab w:val="left" w:pos="426"/>
        </w:tabs>
        <w:spacing w:line="240" w:lineRule="auto"/>
        <w:rPr>
          <w:rFonts w:ascii="Arial" w:hAnsi="Arial" w:cs="Arial"/>
          <w:bCs/>
          <w:sz w:val="20"/>
        </w:rPr>
      </w:pPr>
      <w:r w:rsidRPr="002D1C3B">
        <w:rPr>
          <w:rFonts w:ascii="Arial" w:hAnsi="Arial" w:cs="Arial"/>
        </w:rPr>
        <w:tab/>
      </w:r>
      <w:r w:rsidRPr="00457962">
        <w:rPr>
          <w:rFonts w:ascii="Tahoma" w:hAnsi="Tahoma" w:cs="Tahoma"/>
          <w:sz w:val="20"/>
        </w:rPr>
        <w:t>**</w:t>
      </w:r>
      <w:r w:rsidRPr="002D1C3B">
        <w:rPr>
          <w:rFonts w:ascii="Arial" w:hAnsi="Arial" w:cs="Arial"/>
          <w:bCs/>
          <w:sz w:val="20"/>
        </w:rPr>
        <w:t>za potrebe tega razpisa se šteje za demografsko ogroženo območje, območje Trnovsko-Banjške planote (naselja Banjšice, Bate, Čepovan, Grgar, Grgarske Ravne, Lazna, Lokovec, Lokve, Nemci, Ravnica, Trnovo, Voglarji, Podgozd)</w:t>
      </w:r>
      <w:r>
        <w:rPr>
          <w:rFonts w:ascii="Arial" w:hAnsi="Arial" w:cs="Arial"/>
          <w:bCs/>
          <w:sz w:val="20"/>
        </w:rPr>
        <w:t>.</w:t>
      </w:r>
    </w:p>
    <w:p w:rsidR="00E84EEA" w:rsidRDefault="00E84EEA" w:rsidP="00C60C9D">
      <w:pPr>
        <w:tabs>
          <w:tab w:val="left" w:pos="426"/>
        </w:tabs>
        <w:spacing w:line="240" w:lineRule="auto"/>
        <w:rPr>
          <w:rFonts w:ascii="Arial" w:hAnsi="Arial" w:cs="Arial"/>
          <w:bCs/>
          <w:sz w:val="20"/>
        </w:rPr>
      </w:pPr>
    </w:p>
    <w:p w:rsidR="00E84EEA" w:rsidRPr="002D1C3B" w:rsidRDefault="00E84EEA" w:rsidP="00C60C9D">
      <w:pPr>
        <w:tabs>
          <w:tab w:val="left" w:pos="426"/>
        </w:tabs>
        <w:spacing w:line="240" w:lineRule="auto"/>
        <w:rPr>
          <w:rFonts w:ascii="Arial" w:hAnsi="Arial" w:cs="Arial"/>
          <w:b/>
          <w:bCs/>
          <w:sz w:val="20"/>
        </w:rPr>
      </w:pPr>
    </w:p>
    <w:p w:rsidR="00C60C9D" w:rsidRPr="00E84EEA" w:rsidRDefault="00C60C9D" w:rsidP="00E84EEA">
      <w:pPr>
        <w:spacing w:line="240" w:lineRule="auto"/>
        <w:ind w:firstLine="0"/>
        <w:rPr>
          <w:rFonts w:asciiTheme="minorHAnsi" w:hAnsiTheme="minorHAnsi" w:cs="Arial"/>
          <w:sz w:val="22"/>
          <w:szCs w:val="22"/>
        </w:rPr>
      </w:pPr>
      <w:r w:rsidRPr="00E84EEA">
        <w:rPr>
          <w:rFonts w:asciiTheme="minorHAnsi" w:hAnsiTheme="minorHAnsi" w:cs="Arial"/>
          <w:sz w:val="22"/>
          <w:szCs w:val="22"/>
        </w:rPr>
        <w:t>Prag števila točk, nad katerim se prijavitelj uvrsti v nadaljnjo obravnavo je 20</w:t>
      </w:r>
      <w:r w:rsidRPr="00E84EEA">
        <w:rPr>
          <w:rFonts w:asciiTheme="minorHAnsi" w:hAnsiTheme="minorHAnsi" w:cs="Arial"/>
          <w:b/>
          <w:bCs/>
          <w:sz w:val="22"/>
          <w:szCs w:val="22"/>
        </w:rPr>
        <w:t xml:space="preserve"> </w:t>
      </w:r>
      <w:r w:rsidRPr="00E84EEA">
        <w:rPr>
          <w:rFonts w:asciiTheme="minorHAnsi" w:hAnsiTheme="minorHAnsi" w:cs="Arial"/>
          <w:bCs/>
          <w:sz w:val="22"/>
          <w:szCs w:val="22"/>
        </w:rPr>
        <w:t>ali več</w:t>
      </w:r>
      <w:r w:rsidRPr="00E84EEA">
        <w:rPr>
          <w:rFonts w:asciiTheme="minorHAnsi" w:hAnsiTheme="minorHAnsi" w:cs="Arial"/>
          <w:sz w:val="22"/>
          <w:szCs w:val="22"/>
        </w:rPr>
        <w:t xml:space="preserve"> točk. V nobenem primeru vloga prijavitelja, ki je pridobila manj kot 20 točk ne more pridobiti sofinanciranja.</w:t>
      </w:r>
    </w:p>
    <w:p w:rsidR="00EC7FE0" w:rsidRDefault="00EC7FE0" w:rsidP="00D424B2">
      <w:pPr>
        <w:spacing w:line="276" w:lineRule="auto"/>
        <w:ind w:firstLine="0"/>
        <w:rPr>
          <w:rFonts w:ascii="Calibri" w:hAnsi="Calibri" w:cs="Arial"/>
          <w:b/>
          <w:color w:val="000000"/>
          <w:sz w:val="22"/>
          <w:szCs w:val="22"/>
          <w:u w:val="single"/>
        </w:rPr>
      </w:pPr>
    </w:p>
    <w:p w:rsidR="007A5E62" w:rsidRPr="00D357B8" w:rsidRDefault="007A5E62" w:rsidP="00D23542">
      <w:pPr>
        <w:spacing w:line="276" w:lineRule="auto"/>
        <w:rPr>
          <w:rFonts w:ascii="Calibri" w:hAnsi="Calibri" w:cs="Arial"/>
          <w:b/>
          <w:color w:val="000000"/>
          <w:sz w:val="22"/>
          <w:szCs w:val="22"/>
        </w:rPr>
      </w:pPr>
      <w:r w:rsidRPr="00D357B8">
        <w:rPr>
          <w:rFonts w:ascii="Calibri" w:hAnsi="Calibri" w:cs="Arial"/>
          <w:b/>
          <w:color w:val="000000"/>
          <w:sz w:val="22"/>
          <w:szCs w:val="22"/>
          <w:u w:val="single"/>
        </w:rPr>
        <w:t>Obrazložitev posameznih meri</w:t>
      </w:r>
      <w:r w:rsidRPr="00D357B8">
        <w:rPr>
          <w:rFonts w:ascii="Calibri" w:hAnsi="Calibri" w:cs="Arial"/>
          <w:color w:val="000000"/>
          <w:sz w:val="22"/>
          <w:szCs w:val="22"/>
          <w:u w:val="single"/>
        </w:rPr>
        <w:t>l</w:t>
      </w:r>
      <w:r w:rsidRPr="00D357B8">
        <w:rPr>
          <w:rFonts w:ascii="Calibri" w:hAnsi="Calibri" w:cs="Arial"/>
          <w:b/>
          <w:color w:val="000000"/>
          <w:sz w:val="22"/>
          <w:szCs w:val="22"/>
        </w:rPr>
        <w:t>:</w:t>
      </w:r>
    </w:p>
    <w:p w:rsidR="00C15E18" w:rsidRPr="00D357B8" w:rsidRDefault="00C15E18" w:rsidP="00D23542">
      <w:pPr>
        <w:spacing w:line="276" w:lineRule="auto"/>
        <w:rPr>
          <w:rFonts w:ascii="Calibri" w:hAnsi="Calibri" w:cs="Arial"/>
          <w:b/>
          <w:color w:val="000000"/>
          <w:sz w:val="22"/>
          <w:szCs w:val="22"/>
        </w:rPr>
      </w:pPr>
    </w:p>
    <w:p w:rsidR="00E84EEA" w:rsidRPr="00E84EEA" w:rsidRDefault="00E84EEA" w:rsidP="00D23542">
      <w:pPr>
        <w:spacing w:line="276" w:lineRule="auto"/>
        <w:ind w:left="709" w:firstLine="0"/>
        <w:rPr>
          <w:rFonts w:ascii="Calibri" w:hAnsi="Calibri" w:cs="Arial"/>
          <w:b/>
          <w:color w:val="000000"/>
          <w:sz w:val="22"/>
          <w:szCs w:val="22"/>
        </w:rPr>
      </w:pPr>
      <w:r w:rsidRPr="00E84EEA">
        <w:rPr>
          <w:rFonts w:ascii="Calibri" w:hAnsi="Calibri" w:cs="Arial"/>
          <w:b/>
          <w:color w:val="000000"/>
          <w:sz w:val="22"/>
          <w:szCs w:val="22"/>
        </w:rPr>
        <w:t>Namen investicija</w:t>
      </w:r>
    </w:p>
    <w:p w:rsidR="007A5E62" w:rsidRDefault="007A5E62" w:rsidP="00F66296">
      <w:pPr>
        <w:spacing w:line="276" w:lineRule="auto"/>
        <w:ind w:left="709" w:firstLine="0"/>
        <w:rPr>
          <w:rFonts w:ascii="Calibri" w:hAnsi="Calibri" w:cs="Arial"/>
          <w:color w:val="000000"/>
          <w:sz w:val="22"/>
          <w:szCs w:val="22"/>
        </w:rPr>
      </w:pPr>
      <w:r w:rsidRPr="00D357B8">
        <w:rPr>
          <w:rFonts w:ascii="Calibri" w:hAnsi="Calibri" w:cs="Arial"/>
          <w:color w:val="000000"/>
          <w:sz w:val="22"/>
          <w:szCs w:val="22"/>
        </w:rPr>
        <w:t xml:space="preserve">Prijavitelj mora skozi vlogo opisati </w:t>
      </w:r>
      <w:r w:rsidR="00F66296">
        <w:rPr>
          <w:rFonts w:ascii="Calibri" w:hAnsi="Calibri" w:cs="Arial"/>
          <w:color w:val="000000"/>
          <w:sz w:val="22"/>
          <w:szCs w:val="22"/>
        </w:rPr>
        <w:t xml:space="preserve">namen investicije iz katere bo komisija lahko nedvoumno ugotovila namen investicije Po tem merilu lahko prejme prijavitelj največ 10 točk.  V primeru, da bo komisija na podlagi </w:t>
      </w:r>
      <w:r w:rsidR="00D01683">
        <w:rPr>
          <w:rFonts w:ascii="Calibri" w:hAnsi="Calibri" w:cs="Arial"/>
          <w:color w:val="000000"/>
          <w:sz w:val="22"/>
          <w:szCs w:val="22"/>
        </w:rPr>
        <w:t>navedb v obrazcu št.6/1</w:t>
      </w:r>
      <w:r w:rsidR="00A87E80">
        <w:rPr>
          <w:rFonts w:ascii="Calibri" w:hAnsi="Calibri" w:cs="Arial"/>
          <w:color w:val="000000"/>
          <w:sz w:val="22"/>
          <w:szCs w:val="22"/>
        </w:rPr>
        <w:t>-</w:t>
      </w:r>
      <w:r w:rsidR="00D01683">
        <w:rPr>
          <w:rFonts w:ascii="Calibri" w:hAnsi="Calibri" w:cs="Arial"/>
          <w:color w:val="000000"/>
          <w:sz w:val="22"/>
          <w:szCs w:val="22"/>
        </w:rPr>
        <w:t xml:space="preserve"> dispozicija projekta  </w:t>
      </w:r>
      <w:r w:rsidR="00F66296">
        <w:rPr>
          <w:rFonts w:ascii="Calibri" w:hAnsi="Calibri" w:cs="Arial"/>
          <w:color w:val="000000"/>
          <w:sz w:val="22"/>
          <w:szCs w:val="22"/>
        </w:rPr>
        <w:t xml:space="preserve">ugotovila, da gre pri prijavljeni investiciji le za širitev proizvodnje/storitve z obstoječimi izdelki/storitvami bo vloga pri tem merilu prejela nič(0) točk in  jo bo komisija zavrnila, ker ni skladna z predmetom javnega </w:t>
      </w:r>
      <w:r w:rsidR="00D01683">
        <w:rPr>
          <w:rFonts w:ascii="Calibri" w:hAnsi="Calibri" w:cs="Arial"/>
          <w:color w:val="000000"/>
          <w:sz w:val="22"/>
          <w:szCs w:val="22"/>
        </w:rPr>
        <w:t>razpisa.</w:t>
      </w:r>
    </w:p>
    <w:p w:rsidR="00D01683" w:rsidRPr="00D357B8" w:rsidRDefault="00D01683" w:rsidP="00F66296">
      <w:pPr>
        <w:spacing w:line="276" w:lineRule="auto"/>
        <w:ind w:left="709" w:firstLine="0"/>
        <w:rPr>
          <w:rFonts w:ascii="Calibri" w:hAnsi="Calibri" w:cs="Arial"/>
          <w:color w:val="000000"/>
          <w:sz w:val="22"/>
          <w:szCs w:val="22"/>
        </w:rPr>
      </w:pPr>
    </w:p>
    <w:p w:rsidR="00F66296" w:rsidRPr="00D357B8" w:rsidRDefault="00F66296" w:rsidP="00D01683">
      <w:pPr>
        <w:spacing w:line="276" w:lineRule="auto"/>
        <w:ind w:left="709" w:firstLine="0"/>
        <w:rPr>
          <w:rFonts w:ascii="Calibri" w:hAnsi="Calibri" w:cs="Arial"/>
          <w:b/>
          <w:sz w:val="22"/>
          <w:szCs w:val="22"/>
        </w:rPr>
      </w:pPr>
      <w:r w:rsidRPr="00D357B8">
        <w:rPr>
          <w:rFonts w:ascii="Calibri" w:hAnsi="Calibri" w:cs="Arial"/>
          <w:b/>
          <w:sz w:val="22"/>
          <w:szCs w:val="22"/>
        </w:rPr>
        <w:t>Investicija na demografsko ogroženih območjih</w:t>
      </w:r>
    </w:p>
    <w:p w:rsidR="00F66296" w:rsidRPr="00D357B8" w:rsidRDefault="00F66296" w:rsidP="00D01683">
      <w:pPr>
        <w:spacing w:line="276" w:lineRule="auto"/>
        <w:ind w:left="709" w:firstLine="0"/>
        <w:rPr>
          <w:rFonts w:ascii="Calibri" w:hAnsi="Calibri" w:cs="Arial"/>
          <w:bCs/>
          <w:sz w:val="22"/>
          <w:szCs w:val="22"/>
        </w:rPr>
      </w:pPr>
      <w:r w:rsidRPr="00D357B8">
        <w:rPr>
          <w:rFonts w:ascii="Calibri" w:hAnsi="Calibri" w:cs="Arial"/>
          <w:sz w:val="22"/>
          <w:szCs w:val="22"/>
        </w:rPr>
        <w:t>Podjetje, ki ima sedež dejavnosti oziroma poslovno enoto  na demografsko ogroženih območjih v Mestni občini Nova Gorica bo prejelo 5 točk.</w:t>
      </w:r>
      <w:r w:rsidRPr="00D357B8">
        <w:rPr>
          <w:rFonts w:ascii="Calibri" w:hAnsi="Calibri" w:cs="Arial"/>
          <w:bCs/>
          <w:sz w:val="22"/>
          <w:szCs w:val="22"/>
        </w:rPr>
        <w:t xml:space="preserve"> </w:t>
      </w:r>
      <w:r w:rsidR="00D01683">
        <w:rPr>
          <w:rFonts w:ascii="Calibri" w:hAnsi="Calibri" w:cs="Arial"/>
          <w:bCs/>
          <w:sz w:val="22"/>
          <w:szCs w:val="22"/>
        </w:rPr>
        <w:t xml:space="preserve"> Demogra</w:t>
      </w:r>
      <w:r w:rsidR="00A87E80">
        <w:rPr>
          <w:rFonts w:ascii="Calibri" w:hAnsi="Calibri" w:cs="Arial"/>
          <w:bCs/>
          <w:sz w:val="22"/>
          <w:szCs w:val="22"/>
        </w:rPr>
        <w:t>f</w:t>
      </w:r>
      <w:r w:rsidR="00D01683">
        <w:rPr>
          <w:rFonts w:ascii="Calibri" w:hAnsi="Calibri" w:cs="Arial"/>
          <w:bCs/>
          <w:sz w:val="22"/>
          <w:szCs w:val="22"/>
        </w:rPr>
        <w:t>sko ogrožena območja so navedena v točki 2.18 te razpisne dokumentacije.</w:t>
      </w:r>
    </w:p>
    <w:p w:rsidR="007A5E62" w:rsidRPr="00D357B8" w:rsidRDefault="007A5E62" w:rsidP="00D01683">
      <w:pPr>
        <w:spacing w:line="276" w:lineRule="auto"/>
        <w:ind w:firstLine="0"/>
        <w:rPr>
          <w:rFonts w:ascii="Calibri" w:hAnsi="Calibri" w:cs="Arial"/>
          <w:b/>
          <w:sz w:val="22"/>
          <w:szCs w:val="22"/>
        </w:rPr>
      </w:pPr>
    </w:p>
    <w:p w:rsidR="00D01683" w:rsidRPr="00D01683" w:rsidRDefault="007A5E62" w:rsidP="00D01683">
      <w:pPr>
        <w:spacing w:line="276" w:lineRule="auto"/>
        <w:ind w:left="710" w:firstLine="0"/>
        <w:rPr>
          <w:rFonts w:ascii="Calibri" w:hAnsi="Calibri" w:cs="Arial"/>
          <w:sz w:val="22"/>
          <w:szCs w:val="22"/>
        </w:rPr>
      </w:pPr>
      <w:r w:rsidRPr="00D01683">
        <w:rPr>
          <w:rFonts w:ascii="Calibri" w:hAnsi="Calibri" w:cs="Arial"/>
          <w:b/>
          <w:sz w:val="22"/>
          <w:szCs w:val="22"/>
        </w:rPr>
        <w:t>Trajnostni vpliv</w:t>
      </w:r>
    </w:p>
    <w:p w:rsidR="007A5E62" w:rsidRPr="00D01683" w:rsidRDefault="007A5E62" w:rsidP="00D01683">
      <w:pPr>
        <w:spacing w:line="276" w:lineRule="auto"/>
        <w:ind w:left="710" w:firstLine="0"/>
        <w:rPr>
          <w:rFonts w:ascii="Calibri" w:hAnsi="Calibri" w:cs="Arial"/>
          <w:sz w:val="22"/>
          <w:szCs w:val="22"/>
        </w:rPr>
      </w:pPr>
      <w:r w:rsidRPr="00D01683">
        <w:rPr>
          <w:rFonts w:ascii="Calibri" w:hAnsi="Calibri" w:cs="Arial"/>
          <w:b/>
          <w:sz w:val="22"/>
          <w:szCs w:val="22"/>
        </w:rPr>
        <w:t xml:space="preserve"> </w:t>
      </w:r>
      <w:r w:rsidRPr="00D01683">
        <w:rPr>
          <w:rFonts w:ascii="Calibri" w:hAnsi="Calibri" w:cs="Arial"/>
          <w:color w:val="000000"/>
          <w:sz w:val="22"/>
          <w:szCs w:val="22"/>
        </w:rPr>
        <w:t xml:space="preserve">Prijavitelj </w:t>
      </w:r>
      <w:r w:rsidR="00D01683">
        <w:rPr>
          <w:rFonts w:ascii="Calibri" w:hAnsi="Calibri" w:cs="Arial"/>
          <w:color w:val="000000"/>
          <w:sz w:val="22"/>
          <w:szCs w:val="22"/>
        </w:rPr>
        <w:t xml:space="preserve"> po tem merilu lahko prejme največ 5 točk. </w:t>
      </w:r>
      <w:r w:rsidR="009F686B">
        <w:rPr>
          <w:rFonts w:ascii="Calibri" w:hAnsi="Calibri" w:cs="Arial"/>
          <w:color w:val="000000"/>
          <w:sz w:val="22"/>
          <w:szCs w:val="22"/>
        </w:rPr>
        <w:t>Ocenjuje</w:t>
      </w:r>
      <w:r w:rsidR="00D01683">
        <w:rPr>
          <w:rFonts w:ascii="Calibri" w:hAnsi="Calibri" w:cs="Arial"/>
          <w:color w:val="000000"/>
          <w:sz w:val="22"/>
          <w:szCs w:val="22"/>
        </w:rPr>
        <w:t xml:space="preserve"> se na podlagi naved</w:t>
      </w:r>
      <w:r w:rsidR="00A87E80">
        <w:rPr>
          <w:rFonts w:ascii="Calibri" w:hAnsi="Calibri" w:cs="Arial"/>
          <w:color w:val="000000"/>
          <w:sz w:val="22"/>
          <w:szCs w:val="22"/>
        </w:rPr>
        <w:t>b</w:t>
      </w:r>
      <w:r w:rsidR="00D01683">
        <w:rPr>
          <w:rFonts w:ascii="Calibri" w:hAnsi="Calibri" w:cs="Arial"/>
          <w:color w:val="000000"/>
          <w:sz w:val="22"/>
          <w:szCs w:val="22"/>
        </w:rPr>
        <w:t xml:space="preserve"> v razpisnem obrazcu</w:t>
      </w:r>
      <w:r w:rsidR="00A87E80">
        <w:rPr>
          <w:rFonts w:ascii="Calibri" w:hAnsi="Calibri" w:cs="Arial"/>
          <w:color w:val="000000"/>
          <w:sz w:val="22"/>
          <w:szCs w:val="22"/>
        </w:rPr>
        <w:t xml:space="preserve"> št.</w:t>
      </w:r>
      <w:r w:rsidR="00913DD4">
        <w:rPr>
          <w:rFonts w:ascii="Calibri" w:hAnsi="Calibri" w:cs="Arial"/>
          <w:color w:val="000000"/>
          <w:sz w:val="22"/>
          <w:szCs w:val="22"/>
        </w:rPr>
        <w:t xml:space="preserve"> </w:t>
      </w:r>
      <w:r w:rsidR="00A87E80">
        <w:rPr>
          <w:rFonts w:ascii="Calibri" w:hAnsi="Calibri" w:cs="Arial"/>
          <w:color w:val="000000"/>
          <w:sz w:val="22"/>
          <w:szCs w:val="22"/>
        </w:rPr>
        <w:t>6/1 – dispozicija projekta.</w:t>
      </w:r>
    </w:p>
    <w:p w:rsidR="007A5E62" w:rsidRPr="00D357B8" w:rsidRDefault="007A5E62" w:rsidP="00D01683">
      <w:pPr>
        <w:spacing w:line="276" w:lineRule="auto"/>
        <w:ind w:left="426" w:firstLine="0"/>
        <w:rPr>
          <w:rFonts w:ascii="Calibri" w:hAnsi="Calibri" w:cs="Arial"/>
          <w:b/>
          <w:sz w:val="22"/>
          <w:szCs w:val="22"/>
        </w:rPr>
      </w:pPr>
    </w:p>
    <w:p w:rsidR="00BC2E08" w:rsidRPr="00D357B8" w:rsidRDefault="00BC2E08" w:rsidP="00D01683">
      <w:pPr>
        <w:spacing w:line="276" w:lineRule="auto"/>
        <w:ind w:left="709" w:firstLine="0"/>
        <w:rPr>
          <w:rFonts w:ascii="Calibri" w:hAnsi="Calibri" w:cs="Arial"/>
          <w:bCs/>
          <w:sz w:val="22"/>
          <w:szCs w:val="22"/>
        </w:rPr>
      </w:pPr>
    </w:p>
    <w:p w:rsidR="007A5E62" w:rsidRPr="00D357B8" w:rsidRDefault="007A5E62" w:rsidP="00D01683">
      <w:pPr>
        <w:spacing w:line="276" w:lineRule="auto"/>
        <w:ind w:left="709" w:firstLine="0"/>
        <w:rPr>
          <w:rFonts w:ascii="Calibri" w:hAnsi="Calibri" w:cs="Arial"/>
          <w:b/>
          <w:sz w:val="22"/>
          <w:szCs w:val="22"/>
        </w:rPr>
      </w:pPr>
      <w:r w:rsidRPr="00D357B8">
        <w:rPr>
          <w:rFonts w:ascii="Calibri" w:hAnsi="Calibri" w:cs="Arial"/>
          <w:b/>
          <w:sz w:val="22"/>
          <w:szCs w:val="22"/>
        </w:rPr>
        <w:t>Število zaposlenih v podjetju</w:t>
      </w:r>
    </w:p>
    <w:p w:rsidR="007A5E62" w:rsidRPr="00D357B8" w:rsidRDefault="007A5E62" w:rsidP="00D01683">
      <w:pPr>
        <w:pStyle w:val="Telobesedila"/>
        <w:spacing w:after="0" w:line="276" w:lineRule="auto"/>
        <w:ind w:left="709" w:firstLine="0"/>
        <w:rPr>
          <w:rFonts w:ascii="Calibri" w:hAnsi="Calibri" w:cs="Arial"/>
          <w:sz w:val="22"/>
          <w:szCs w:val="22"/>
        </w:rPr>
      </w:pPr>
      <w:r w:rsidRPr="00D357B8">
        <w:rPr>
          <w:rFonts w:ascii="Calibri" w:hAnsi="Calibri" w:cs="Arial"/>
          <w:color w:val="000000"/>
          <w:sz w:val="22"/>
          <w:szCs w:val="22"/>
        </w:rPr>
        <w:t xml:space="preserve">Prijavitelj prejme za investicijo 5 točk v primeru, da je bilo v podjetju zadnji mesec pred prijavo na razpis do največ 5 zaposlenih in 10 točk v primeru da jih je bilo nad 5 zaposlenih. </w:t>
      </w:r>
      <w:r w:rsidRPr="00D357B8">
        <w:rPr>
          <w:rFonts w:ascii="Calibri" w:hAnsi="Calibri" w:cs="Arial"/>
          <w:sz w:val="22"/>
          <w:szCs w:val="22"/>
        </w:rPr>
        <w:t xml:space="preserve">Za potrebe tega razpisa se upošteva kot zaposlena oseba tudi </w:t>
      </w:r>
      <w:proofErr w:type="spellStart"/>
      <w:r w:rsidRPr="00D357B8">
        <w:rPr>
          <w:rFonts w:ascii="Calibri" w:hAnsi="Calibri" w:cs="Arial"/>
          <w:sz w:val="22"/>
          <w:szCs w:val="22"/>
        </w:rPr>
        <w:t>s.p</w:t>
      </w:r>
      <w:proofErr w:type="spellEnd"/>
      <w:r w:rsidRPr="00D357B8">
        <w:rPr>
          <w:rFonts w:ascii="Calibri" w:hAnsi="Calibri" w:cs="Arial"/>
          <w:sz w:val="22"/>
          <w:szCs w:val="22"/>
        </w:rPr>
        <w:t>.,</w:t>
      </w:r>
      <w:r w:rsidR="00EC7FE0">
        <w:rPr>
          <w:rFonts w:ascii="Calibri" w:hAnsi="Calibri" w:cs="Arial"/>
          <w:sz w:val="22"/>
          <w:szCs w:val="22"/>
        </w:rPr>
        <w:t xml:space="preserve"> </w:t>
      </w:r>
      <w:r w:rsidRPr="00D357B8">
        <w:rPr>
          <w:rFonts w:ascii="Calibri" w:hAnsi="Calibri" w:cs="Arial"/>
          <w:sz w:val="22"/>
          <w:szCs w:val="22"/>
        </w:rPr>
        <w:t xml:space="preserve">če je to njegova edina podlaga za zavarovanje in direktor enoosebne družbe z omejeno odgovornostjo, s pogodbo o </w:t>
      </w:r>
      <w:proofErr w:type="spellStart"/>
      <w:r w:rsidRPr="00D357B8">
        <w:rPr>
          <w:rFonts w:ascii="Calibri" w:hAnsi="Calibri" w:cs="Arial"/>
          <w:sz w:val="22"/>
          <w:szCs w:val="22"/>
        </w:rPr>
        <w:t>poslovodenju</w:t>
      </w:r>
      <w:proofErr w:type="spellEnd"/>
      <w:r w:rsidRPr="00D357B8">
        <w:rPr>
          <w:rFonts w:ascii="Calibri" w:hAnsi="Calibri" w:cs="Arial"/>
          <w:sz w:val="22"/>
          <w:szCs w:val="22"/>
        </w:rPr>
        <w:t xml:space="preserve"> (zavarovalna podlaga 112), v kolikor je ta direktor hkrati tudi lastnik te družbe.</w:t>
      </w:r>
      <w:r w:rsidR="00A87E80">
        <w:rPr>
          <w:rFonts w:ascii="Calibri" w:hAnsi="Calibri" w:cs="Arial"/>
          <w:sz w:val="22"/>
          <w:szCs w:val="22"/>
        </w:rPr>
        <w:t xml:space="preserve"> Ocenjuje se na podlagi podatkov iz javnih evidenc.</w:t>
      </w:r>
    </w:p>
    <w:p w:rsidR="007A5E62" w:rsidRDefault="007A5E62" w:rsidP="00D23542">
      <w:pPr>
        <w:spacing w:line="276" w:lineRule="auto"/>
        <w:ind w:left="709"/>
        <w:rPr>
          <w:rFonts w:ascii="Calibri" w:hAnsi="Calibri" w:cs="Arial"/>
          <w:color w:val="000000"/>
          <w:sz w:val="22"/>
          <w:szCs w:val="22"/>
        </w:rPr>
      </w:pPr>
      <w:r w:rsidRPr="00D357B8">
        <w:rPr>
          <w:rFonts w:ascii="Calibri" w:hAnsi="Calibri" w:cs="Arial"/>
          <w:color w:val="000000"/>
          <w:sz w:val="22"/>
          <w:szCs w:val="22"/>
        </w:rPr>
        <w:t xml:space="preserve"> </w:t>
      </w:r>
    </w:p>
    <w:p w:rsidR="00D424B2" w:rsidRDefault="00D424B2" w:rsidP="00D23542">
      <w:pPr>
        <w:spacing w:line="276" w:lineRule="auto"/>
        <w:ind w:left="709"/>
        <w:rPr>
          <w:rFonts w:ascii="Calibri" w:hAnsi="Calibri" w:cs="Arial"/>
          <w:color w:val="000000"/>
          <w:sz w:val="22"/>
          <w:szCs w:val="22"/>
        </w:rPr>
      </w:pPr>
    </w:p>
    <w:p w:rsidR="00D424B2" w:rsidRDefault="00D424B2" w:rsidP="00D23542">
      <w:pPr>
        <w:spacing w:line="276" w:lineRule="auto"/>
        <w:ind w:left="709"/>
        <w:rPr>
          <w:rFonts w:ascii="Calibri" w:hAnsi="Calibri" w:cs="Arial"/>
          <w:color w:val="000000"/>
          <w:sz w:val="22"/>
          <w:szCs w:val="22"/>
        </w:rPr>
      </w:pPr>
    </w:p>
    <w:p w:rsidR="009F686B" w:rsidRPr="00D357B8" w:rsidRDefault="009F686B" w:rsidP="00D23542">
      <w:pPr>
        <w:spacing w:line="276" w:lineRule="auto"/>
        <w:ind w:left="709"/>
        <w:rPr>
          <w:rFonts w:ascii="Calibri" w:hAnsi="Calibri" w:cs="Arial"/>
          <w:color w:val="000000"/>
          <w:sz w:val="22"/>
          <w:szCs w:val="22"/>
        </w:rPr>
      </w:pPr>
    </w:p>
    <w:p w:rsidR="007A5E62" w:rsidRPr="00D357B8" w:rsidRDefault="007A5E62" w:rsidP="000B0AC5">
      <w:pPr>
        <w:numPr>
          <w:ilvl w:val="0"/>
          <w:numId w:val="30"/>
        </w:numPr>
        <w:spacing w:line="276" w:lineRule="auto"/>
        <w:rPr>
          <w:rFonts w:ascii="Calibri" w:hAnsi="Calibri" w:cs="Arial"/>
          <w:b/>
          <w:color w:val="000000"/>
          <w:sz w:val="22"/>
          <w:szCs w:val="22"/>
        </w:rPr>
      </w:pPr>
      <w:r w:rsidRPr="00D357B8">
        <w:rPr>
          <w:rFonts w:ascii="Calibri" w:hAnsi="Calibri" w:cs="Arial"/>
          <w:b/>
          <w:color w:val="000000"/>
          <w:sz w:val="22"/>
          <w:szCs w:val="22"/>
        </w:rPr>
        <w:t>Prejemnik sredstev iz razpisov MONG</w:t>
      </w:r>
    </w:p>
    <w:p w:rsidR="007A5E62" w:rsidRPr="00D357B8" w:rsidRDefault="007A5E62" w:rsidP="00D23542">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Podjetje, ki v letu 201</w:t>
      </w:r>
      <w:r w:rsidR="00A87E80">
        <w:rPr>
          <w:rFonts w:ascii="Calibri" w:hAnsi="Calibri" w:cs="Arial"/>
          <w:color w:val="000000"/>
          <w:sz w:val="22"/>
          <w:szCs w:val="22"/>
        </w:rPr>
        <w:t>8</w:t>
      </w:r>
      <w:r w:rsidRPr="00D357B8">
        <w:rPr>
          <w:rFonts w:ascii="Calibri" w:hAnsi="Calibri" w:cs="Arial"/>
          <w:color w:val="000000"/>
          <w:sz w:val="22"/>
          <w:szCs w:val="22"/>
        </w:rPr>
        <w:t xml:space="preserve"> ni prejelo nobenih sredstev iz naslova razpisa MONG za začetne investicije prejme 10 točk, prejemniki sredstev pa v tem primeru ne prejmejo nobenih točk.</w:t>
      </w:r>
      <w:r w:rsidR="00A87E80">
        <w:rPr>
          <w:rFonts w:ascii="Calibri" w:hAnsi="Calibri" w:cs="Arial"/>
          <w:color w:val="000000"/>
          <w:sz w:val="22"/>
          <w:szCs w:val="22"/>
        </w:rPr>
        <w:t xml:space="preserve"> Ocenjuje se na podlagi evidenc pristojnega občinskega organa.</w:t>
      </w:r>
    </w:p>
    <w:p w:rsidR="007A5E62" w:rsidRPr="00D357B8" w:rsidRDefault="007A5E62" w:rsidP="00D23542">
      <w:pPr>
        <w:spacing w:line="276" w:lineRule="auto"/>
        <w:ind w:left="425"/>
        <w:rPr>
          <w:rFonts w:ascii="Calibri" w:hAnsi="Calibri" w:cs="Arial"/>
          <w:color w:val="000000"/>
          <w:sz w:val="22"/>
          <w:szCs w:val="22"/>
        </w:rPr>
      </w:pPr>
      <w:r w:rsidRPr="00D357B8">
        <w:rPr>
          <w:rFonts w:ascii="Calibri" w:hAnsi="Calibri" w:cs="Arial"/>
          <w:color w:val="000000"/>
          <w:sz w:val="22"/>
          <w:szCs w:val="22"/>
        </w:rPr>
        <w:t xml:space="preserve">   </w:t>
      </w:r>
    </w:p>
    <w:p w:rsidR="007A5E62" w:rsidRPr="00D357B8" w:rsidRDefault="007A5E62" w:rsidP="00D23542">
      <w:pPr>
        <w:spacing w:line="276" w:lineRule="auto"/>
        <w:rPr>
          <w:rFonts w:ascii="Calibri" w:hAnsi="Calibri" w:cs="Arial"/>
          <w:sz w:val="22"/>
          <w:szCs w:val="22"/>
        </w:rPr>
      </w:pPr>
      <w:r w:rsidRPr="00D357B8">
        <w:rPr>
          <w:rFonts w:ascii="Calibri" w:hAnsi="Calibri" w:cs="Arial"/>
          <w:b/>
          <w:sz w:val="22"/>
          <w:szCs w:val="22"/>
          <w:u w:val="single"/>
        </w:rPr>
        <w:t>Končna ocena</w:t>
      </w:r>
      <w:r w:rsidRPr="00D357B8">
        <w:rPr>
          <w:rFonts w:ascii="Calibri" w:hAnsi="Calibri" w:cs="Arial"/>
          <w:sz w:val="22"/>
          <w:szCs w:val="22"/>
        </w:rPr>
        <w:t xml:space="preserve">; </w:t>
      </w:r>
    </w:p>
    <w:p w:rsidR="007A5E62" w:rsidRPr="00D357B8" w:rsidRDefault="007A5E62" w:rsidP="00D23542">
      <w:pPr>
        <w:spacing w:line="276" w:lineRule="auto"/>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50 točk.</w:t>
      </w:r>
    </w:p>
    <w:p w:rsidR="007A5E62" w:rsidRPr="00D357B8" w:rsidRDefault="007A5E62" w:rsidP="00D23542">
      <w:pPr>
        <w:spacing w:line="276" w:lineRule="auto"/>
        <w:rPr>
          <w:rFonts w:ascii="Calibri" w:hAnsi="Calibri" w:cs="Arial"/>
          <w:sz w:val="22"/>
          <w:szCs w:val="22"/>
        </w:rPr>
      </w:pPr>
      <w:r w:rsidRPr="00D357B8">
        <w:rPr>
          <w:rFonts w:ascii="Calibri" w:hAnsi="Calibri" w:cs="Arial"/>
          <w:sz w:val="22"/>
          <w:szCs w:val="22"/>
        </w:rPr>
        <w:t xml:space="preserve">   </w:t>
      </w:r>
    </w:p>
    <w:p w:rsidR="007A5E62" w:rsidRPr="00D357B8" w:rsidRDefault="007A5E62" w:rsidP="00D23542">
      <w:pPr>
        <w:pStyle w:val="Telobesedila"/>
        <w:spacing w:line="276" w:lineRule="auto"/>
        <w:rPr>
          <w:rFonts w:ascii="Calibri" w:hAnsi="Calibri" w:cs="Arial"/>
          <w:b/>
          <w:bCs/>
          <w:sz w:val="22"/>
          <w:szCs w:val="22"/>
          <w:u w:val="single"/>
        </w:rPr>
      </w:pPr>
      <w:r w:rsidRPr="00D357B8">
        <w:rPr>
          <w:rFonts w:ascii="Calibri" w:hAnsi="Calibri" w:cs="Arial"/>
          <w:b/>
          <w:bCs/>
          <w:sz w:val="22"/>
          <w:szCs w:val="22"/>
          <w:u w:val="single"/>
        </w:rPr>
        <w:t>Ocenjevanje vlog</w:t>
      </w:r>
    </w:p>
    <w:p w:rsidR="00A87E80" w:rsidRPr="00A87E80" w:rsidRDefault="00A87E80" w:rsidP="00A87E80">
      <w:pPr>
        <w:spacing w:after="160" w:line="240" w:lineRule="auto"/>
        <w:ind w:firstLine="0"/>
        <w:rPr>
          <w:rFonts w:asciiTheme="minorHAnsi" w:eastAsia="Calibri" w:hAnsiTheme="minorHAnsi" w:cs="Arial"/>
          <w:sz w:val="22"/>
          <w:szCs w:val="22"/>
          <w:lang w:eastAsia="en-US"/>
        </w:rPr>
      </w:pPr>
      <w:r w:rsidRPr="00A87E80">
        <w:rPr>
          <w:rFonts w:asciiTheme="minorHAnsi" w:eastAsia="Calibri" w:hAnsiTheme="minorHAnsi" w:cs="Arial"/>
          <w:sz w:val="22"/>
          <w:szCs w:val="22"/>
          <w:lang w:eastAsia="en-US"/>
        </w:rPr>
        <w:t>Komisija za dodelitev sredstev pripravi predlog prejemnikov sredstev (upravičencev) za popolne in ustrezne vloge in ga poda pristojnemu organu Mestne občine Nova Gorica za sprejetje odločitve oziroma priprave  odločbe  o odobritvi sofinanciranja.  Na podlagi odločbe  o odobritvi sofinanciranja upravičenih stroškov odobrene vloge prejme podjetje državno pomoč, skladno z zaprošenimi sredstvi in s točko V.(Pogoji za dodelitev nepovratnih sredstev) ter točko VI.</w:t>
      </w:r>
      <w:r w:rsidRPr="00A87E80">
        <w:rPr>
          <w:rFonts w:asciiTheme="minorHAnsi" w:eastAsia="Calibri" w:hAnsiTheme="minorHAnsi" w:cs="Arial"/>
          <w:bCs/>
          <w:caps/>
          <w:sz w:val="22"/>
          <w:szCs w:val="22"/>
          <w:lang w:eastAsia="en-US"/>
        </w:rPr>
        <w:t>(u</w:t>
      </w:r>
      <w:r w:rsidRPr="00A87E80">
        <w:rPr>
          <w:rFonts w:asciiTheme="minorHAnsi" w:eastAsia="Calibri" w:hAnsiTheme="minorHAnsi" w:cs="Arial"/>
          <w:bCs/>
          <w:sz w:val="22"/>
          <w:szCs w:val="22"/>
          <w:lang w:eastAsia="en-US"/>
        </w:rPr>
        <w:t>pravičeni stroški) tega razpisa. V primeru, da bo po končanem ocenjevanju ugotovljeno, da skupna vrednost pričakovanega sofinanciranja vlog, ki so dosegle 20 točk ali več točk, presega razpoložljiva razpisana sredstva bodo razpisana sredstva dodeljena glede na število doseženih točk, pri čemer bodo imele prednost vloge z višjim številom točk</w:t>
      </w:r>
      <w:r w:rsidR="008C28DF">
        <w:rPr>
          <w:rFonts w:asciiTheme="minorHAnsi" w:eastAsia="Calibri" w:hAnsiTheme="minorHAnsi" w:cs="Arial"/>
          <w:bCs/>
          <w:sz w:val="22"/>
          <w:szCs w:val="22"/>
          <w:lang w:eastAsia="en-US"/>
        </w:rPr>
        <w:t>.</w:t>
      </w:r>
      <w:r w:rsidRPr="00A87E80">
        <w:rPr>
          <w:rFonts w:asciiTheme="minorHAnsi" w:eastAsia="Calibri" w:hAnsiTheme="minorHAnsi" w:cs="Arial"/>
          <w:bCs/>
          <w:sz w:val="22"/>
          <w:szCs w:val="22"/>
          <w:lang w:eastAsia="en-US"/>
        </w:rPr>
        <w:t xml:space="preserve">  </w:t>
      </w:r>
    </w:p>
    <w:p w:rsidR="00A87E80" w:rsidRPr="00A87E80" w:rsidRDefault="00A87E80" w:rsidP="008C28DF">
      <w:pPr>
        <w:keepNext/>
        <w:spacing w:after="160" w:line="240" w:lineRule="auto"/>
        <w:ind w:firstLine="0"/>
        <w:outlineLvl w:val="2"/>
        <w:rPr>
          <w:rFonts w:asciiTheme="minorHAnsi" w:hAnsiTheme="minorHAnsi" w:cs="Arial"/>
          <w:sz w:val="22"/>
          <w:szCs w:val="22"/>
        </w:rPr>
      </w:pPr>
      <w:r w:rsidRPr="00A87E80">
        <w:rPr>
          <w:rFonts w:asciiTheme="minorHAnsi" w:hAnsiTheme="minorHAnsi" w:cs="Arial"/>
          <w:sz w:val="22"/>
          <w:szCs w:val="22"/>
        </w:rPr>
        <w:t>V primeru enakega števila točk imajo prednost prijavljene  investicije, ki so pridobile več točk pri merilu namen investicije, nato pri merilu število zaposlenih, nato pri merilu prejemnik sredstev MONG iz razpisa v letu 2018, nato  pri merilu investicija na demografsko ogroženih območjih, nato pri merilu sodelovanje z akademsko in raziskovalno sfero in nato pri merilu  trajnostni vpliv.</w:t>
      </w:r>
    </w:p>
    <w:p w:rsidR="00A87E80" w:rsidRPr="00A87E80" w:rsidRDefault="00A87E80" w:rsidP="008C28DF">
      <w:pPr>
        <w:spacing w:line="240" w:lineRule="auto"/>
        <w:ind w:firstLine="0"/>
        <w:rPr>
          <w:rFonts w:asciiTheme="minorHAnsi" w:eastAsia="Calibri" w:hAnsiTheme="minorHAnsi" w:cs="Arial"/>
          <w:bCs/>
          <w:sz w:val="22"/>
          <w:szCs w:val="22"/>
          <w:lang w:eastAsia="en-US"/>
        </w:rPr>
      </w:pPr>
      <w:r w:rsidRPr="00A87E80">
        <w:rPr>
          <w:rFonts w:asciiTheme="minorHAnsi" w:eastAsia="Calibri" w:hAnsiTheme="minorHAnsi" w:cs="Arial"/>
          <w:bCs/>
          <w:sz w:val="22"/>
          <w:szCs w:val="22"/>
          <w:lang w:eastAsia="en-US"/>
        </w:rPr>
        <w:t>V primeru enakega števila točk tudi po zgoraj navedenem vrstnem redu meril, bodo imele prednost vloge, ki so bile oddane prej.</w:t>
      </w:r>
    </w:p>
    <w:p w:rsidR="00A87E80" w:rsidRPr="00A87E80" w:rsidRDefault="00A87E80" w:rsidP="008C28DF">
      <w:pPr>
        <w:spacing w:line="240" w:lineRule="auto"/>
        <w:ind w:firstLine="0"/>
        <w:rPr>
          <w:rFonts w:asciiTheme="minorHAnsi" w:eastAsia="Calibri" w:hAnsiTheme="minorHAnsi" w:cs="Arial"/>
          <w:b/>
          <w:bCs/>
          <w:sz w:val="22"/>
          <w:szCs w:val="22"/>
          <w:u w:val="single"/>
          <w:lang w:eastAsia="en-US"/>
        </w:rPr>
      </w:pPr>
    </w:p>
    <w:p w:rsidR="007A5E62" w:rsidRPr="00D357B8" w:rsidRDefault="007A5E62" w:rsidP="00D23542">
      <w:pPr>
        <w:spacing w:line="276" w:lineRule="auto"/>
        <w:ind w:firstLine="0"/>
        <w:rPr>
          <w:rFonts w:ascii="Calibri" w:hAnsi="Calibri" w:cs="Arial"/>
          <w:sz w:val="22"/>
          <w:szCs w:val="22"/>
        </w:rPr>
      </w:pPr>
      <w:r w:rsidRPr="00D357B8">
        <w:rPr>
          <w:rFonts w:ascii="Calibri" w:hAnsi="Calibri" w:cs="Arial"/>
          <w:sz w:val="22"/>
          <w:szCs w:val="22"/>
        </w:rPr>
        <w:t>Skupna višina odobrenih sredstev ne sme presegati 60% upravičenih stroškov celotne vrednosti posamezne investicije. Sredstva iz javnega razpisa so, glede na razpoložljiva proračunska sredstva namenjena sofinanciranju investicij, ki ne presegajo vrednost 30.000 EUR</w:t>
      </w:r>
      <w:r w:rsidR="008C28DF">
        <w:rPr>
          <w:rFonts w:ascii="Calibri" w:hAnsi="Calibri" w:cs="Arial"/>
          <w:sz w:val="22"/>
          <w:szCs w:val="22"/>
        </w:rPr>
        <w:t xml:space="preserve"> in niso nižje od 5.000 EUR.</w:t>
      </w:r>
      <w:r w:rsidRPr="00D357B8">
        <w:rPr>
          <w:rFonts w:ascii="Calibri" w:hAnsi="Calibri" w:cs="Arial"/>
          <w:sz w:val="22"/>
          <w:szCs w:val="22"/>
        </w:rPr>
        <w:t xml:space="preserve"> V kolikor bo vrednost prijavljene investicije višja od vrednosti investicije, ki jo je naročnik pripravljen sofinancirati, bo komisija upoštevala le z razpisom določeno maksimalno višino vrednosti investicije. Prijavljena investicija mora tudi  izkazovati smiselno  zaključeno celoto tako z vsebinskega kot tudi finančnega vidika. Prijavljena investicija mora biti nova investicija oziroma investicija za razširitev oziro</w:t>
      </w:r>
      <w:r w:rsidR="00931ABF" w:rsidRPr="00D357B8">
        <w:rPr>
          <w:rFonts w:ascii="Calibri" w:hAnsi="Calibri" w:cs="Arial"/>
          <w:sz w:val="22"/>
          <w:szCs w:val="22"/>
        </w:rPr>
        <w:t xml:space="preserve">ma diverzifikacijo dejavnosti. </w:t>
      </w:r>
      <w:r w:rsidRPr="00D357B8">
        <w:rPr>
          <w:rFonts w:ascii="Calibri" w:hAnsi="Calibri" w:cs="Arial"/>
          <w:sz w:val="22"/>
          <w:szCs w:val="22"/>
        </w:rPr>
        <w:t>Kot vrednost posamezne investicije se štejejo neto stroški investicije (brez DDV)</w:t>
      </w:r>
      <w:r w:rsidR="008C28DF">
        <w:rPr>
          <w:rFonts w:ascii="Calibri" w:hAnsi="Calibri" w:cs="Arial"/>
          <w:sz w:val="22"/>
          <w:szCs w:val="22"/>
        </w:rPr>
        <w:t xml:space="preserve"> razen v primeru ko prijavitelj ni zavezanec za plačilo DDV.</w:t>
      </w:r>
      <w:r w:rsidRPr="00D357B8">
        <w:rPr>
          <w:rFonts w:ascii="Calibri" w:hAnsi="Calibri" w:cs="Arial"/>
          <w:sz w:val="22"/>
          <w:szCs w:val="22"/>
        </w:rPr>
        <w:t xml:space="preserve"> Prijavitelj mora v prijavi transparentno izkazati  delež sofinanciranja iz lastnih ali drugih virov. </w:t>
      </w:r>
    </w:p>
    <w:p w:rsidR="000C4D56" w:rsidRPr="00D357B8" w:rsidRDefault="000C4D56" w:rsidP="00D23542">
      <w:pPr>
        <w:spacing w:line="276" w:lineRule="auto"/>
        <w:ind w:firstLine="0"/>
        <w:rPr>
          <w:rFonts w:ascii="Calibri" w:hAnsi="Calibri" w:cs="Arial"/>
          <w:b/>
          <w:sz w:val="22"/>
          <w:szCs w:val="22"/>
        </w:rPr>
      </w:pPr>
    </w:p>
    <w:p w:rsidR="00561292" w:rsidRPr="00D357B8" w:rsidRDefault="00582EC3" w:rsidP="00D23542">
      <w:pPr>
        <w:pStyle w:val="Naslov2"/>
        <w:spacing w:line="276" w:lineRule="auto"/>
        <w:rPr>
          <w:rFonts w:ascii="Calibri" w:hAnsi="Calibri" w:cs="Arial"/>
          <w:szCs w:val="22"/>
        </w:rPr>
      </w:pPr>
      <w:bookmarkStart w:id="39" w:name="_Toc17720713"/>
      <w:r w:rsidRPr="00D357B8">
        <w:rPr>
          <w:rFonts w:ascii="Calibri" w:hAnsi="Calibri" w:cs="Arial"/>
          <w:szCs w:val="22"/>
        </w:rPr>
        <w:t>UPRAVIČENI STROŠKI</w:t>
      </w:r>
      <w:bookmarkEnd w:id="39"/>
      <w:r w:rsidRPr="00D357B8">
        <w:rPr>
          <w:rFonts w:ascii="Calibri" w:hAnsi="Calibri" w:cs="Arial"/>
          <w:szCs w:val="22"/>
        </w:rPr>
        <w:t xml:space="preserve"> </w:t>
      </w:r>
    </w:p>
    <w:p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Upravičeni stroški investicije so stroški:</w:t>
      </w:r>
    </w:p>
    <w:p w:rsidR="005A3C66" w:rsidRPr="00D357B8" w:rsidRDefault="005A3C66" w:rsidP="000B0AC5">
      <w:pPr>
        <w:numPr>
          <w:ilvl w:val="0"/>
          <w:numId w:val="32"/>
        </w:numPr>
        <w:spacing w:line="276" w:lineRule="auto"/>
        <w:ind w:left="1068"/>
        <w:jc w:val="left"/>
        <w:rPr>
          <w:rFonts w:ascii="Calibri" w:hAnsi="Calibri" w:cs="Arial"/>
          <w:sz w:val="22"/>
          <w:szCs w:val="22"/>
        </w:rPr>
      </w:pPr>
      <w:r w:rsidRPr="00D357B8">
        <w:rPr>
          <w:rFonts w:ascii="Calibri" w:hAnsi="Calibri" w:cs="Arial"/>
          <w:sz w:val="22"/>
          <w:szCs w:val="22"/>
        </w:rPr>
        <w:t>materialnih investicij  in sicer stroški nakupa:</w:t>
      </w:r>
    </w:p>
    <w:p w:rsidR="005A3C66" w:rsidRPr="00D357B8" w:rsidRDefault="005A3C66" w:rsidP="000B0AC5">
      <w:pPr>
        <w:numPr>
          <w:ilvl w:val="1"/>
          <w:numId w:val="37"/>
        </w:numPr>
        <w:spacing w:line="276" w:lineRule="auto"/>
        <w:jc w:val="left"/>
        <w:rPr>
          <w:rFonts w:ascii="Calibri" w:hAnsi="Calibri" w:cs="Arial"/>
          <w:sz w:val="22"/>
          <w:szCs w:val="22"/>
        </w:rPr>
      </w:pPr>
      <w:r w:rsidRPr="00D357B8">
        <w:rPr>
          <w:rFonts w:ascii="Calibri" w:hAnsi="Calibri" w:cs="Arial"/>
          <w:sz w:val="22"/>
          <w:szCs w:val="22"/>
        </w:rPr>
        <w:t>strojev</w:t>
      </w:r>
    </w:p>
    <w:p w:rsidR="005A3C66" w:rsidRPr="00D357B8" w:rsidRDefault="005A3C66" w:rsidP="000B0AC5">
      <w:pPr>
        <w:numPr>
          <w:ilvl w:val="1"/>
          <w:numId w:val="37"/>
        </w:numPr>
        <w:spacing w:line="276" w:lineRule="auto"/>
        <w:jc w:val="left"/>
        <w:rPr>
          <w:rFonts w:ascii="Calibri" w:hAnsi="Calibri" w:cs="Arial"/>
          <w:sz w:val="22"/>
          <w:szCs w:val="22"/>
        </w:rPr>
      </w:pPr>
      <w:r w:rsidRPr="00D357B8">
        <w:rPr>
          <w:rFonts w:ascii="Calibri" w:hAnsi="Calibri" w:cs="Arial"/>
          <w:sz w:val="22"/>
          <w:szCs w:val="22"/>
        </w:rPr>
        <w:t>strojne opreme</w:t>
      </w: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(vključno s stroški, povezanimi z aktiviranjem strojev/opreme v tehnološki proces - to so stroški transporta in montaže strojev/opreme, ki je predmet sofinanciranja).</w:t>
      </w:r>
    </w:p>
    <w:p w:rsidR="005A3C66" w:rsidRPr="00D357B8" w:rsidRDefault="005A3C66" w:rsidP="000B0AC5">
      <w:pPr>
        <w:numPr>
          <w:ilvl w:val="0"/>
          <w:numId w:val="32"/>
        </w:numPr>
        <w:spacing w:line="276" w:lineRule="auto"/>
        <w:ind w:left="1068"/>
        <w:jc w:val="left"/>
        <w:rPr>
          <w:rFonts w:ascii="Calibri" w:hAnsi="Calibri" w:cs="Arial"/>
          <w:sz w:val="22"/>
          <w:szCs w:val="22"/>
        </w:rPr>
      </w:pPr>
      <w:r w:rsidRPr="00D357B8">
        <w:rPr>
          <w:rFonts w:ascii="Calibri" w:hAnsi="Calibri" w:cs="Arial"/>
          <w:sz w:val="22"/>
          <w:szCs w:val="22"/>
        </w:rPr>
        <w:lastRenderedPageBreak/>
        <w:t>nematerialnih investicij in sicer stroški nakupa:</w:t>
      </w:r>
    </w:p>
    <w:p w:rsidR="005A3C66" w:rsidRPr="00D357B8" w:rsidRDefault="005A3C66" w:rsidP="000B0AC5">
      <w:pPr>
        <w:numPr>
          <w:ilvl w:val="0"/>
          <w:numId w:val="31"/>
        </w:numPr>
        <w:spacing w:line="276" w:lineRule="auto"/>
        <w:jc w:val="left"/>
        <w:rPr>
          <w:rFonts w:ascii="Calibri" w:hAnsi="Calibri" w:cs="Arial"/>
          <w:sz w:val="22"/>
          <w:szCs w:val="22"/>
        </w:rPr>
      </w:pPr>
      <w:r w:rsidRPr="00D357B8">
        <w:rPr>
          <w:rFonts w:ascii="Calibri" w:hAnsi="Calibri" w:cs="Arial"/>
          <w:sz w:val="22"/>
          <w:szCs w:val="22"/>
        </w:rPr>
        <w:t>nove programske opreme do največ 10.000,00 EUR,</w:t>
      </w: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ki predstavljajo smiselno zaokroženo tehnološko celoto in so povezani z novimi proizvodi/ storitvami oziroma temeljito izboljšanimi proizvodi/storitvami ali z</w:t>
      </w:r>
      <w:r w:rsidR="00D47E2E">
        <w:rPr>
          <w:rFonts w:ascii="Calibri" w:hAnsi="Calibri" w:cs="Arial"/>
          <w:sz w:val="22"/>
          <w:szCs w:val="22"/>
        </w:rPr>
        <w:t xml:space="preserve"> </w:t>
      </w:r>
      <w:r w:rsidRPr="00D357B8">
        <w:rPr>
          <w:rFonts w:ascii="Calibri" w:hAnsi="Calibri" w:cs="Arial"/>
          <w:sz w:val="22"/>
          <w:szCs w:val="22"/>
        </w:rPr>
        <w:t xml:space="preserve">bistvenimi spremembami proizvodnega procesa v obstoječem obratu na </w:t>
      </w:r>
      <w:r w:rsidRPr="00D357B8">
        <w:rPr>
          <w:rFonts w:ascii="Calibri" w:hAnsi="Calibri" w:cs="Arial"/>
          <w:sz w:val="22"/>
          <w:szCs w:val="22"/>
          <w:u w:val="single"/>
        </w:rPr>
        <w:t>tehnološkem področju</w:t>
      </w:r>
      <w:r w:rsidRPr="00D357B8">
        <w:rPr>
          <w:rFonts w:ascii="Calibri" w:hAnsi="Calibri" w:cs="Arial"/>
          <w:sz w:val="22"/>
          <w:szCs w:val="22"/>
        </w:rPr>
        <w:t xml:space="preserve">.   </w:t>
      </w:r>
    </w:p>
    <w:p w:rsidR="005A3C66" w:rsidRPr="00D357B8" w:rsidRDefault="005A3C66" w:rsidP="00D23542">
      <w:pPr>
        <w:spacing w:line="276" w:lineRule="auto"/>
        <w:rPr>
          <w:rFonts w:ascii="Calibri" w:hAnsi="Calibri" w:cs="Arial"/>
          <w:sz w:val="22"/>
          <w:szCs w:val="22"/>
        </w:rPr>
      </w:pPr>
    </w:p>
    <w:p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Med upravičene stroške investicije ne spadajo:</w:t>
      </w:r>
    </w:p>
    <w:p w:rsidR="005A3C66" w:rsidRPr="00D357B8" w:rsidRDefault="005A3C66" w:rsidP="000B0AC5">
      <w:pPr>
        <w:numPr>
          <w:ilvl w:val="0"/>
          <w:numId w:val="34"/>
        </w:numPr>
        <w:spacing w:line="276" w:lineRule="auto"/>
        <w:jc w:val="left"/>
        <w:rPr>
          <w:rFonts w:ascii="Calibri" w:hAnsi="Calibri" w:cs="Arial"/>
          <w:sz w:val="22"/>
          <w:szCs w:val="22"/>
        </w:rPr>
      </w:pPr>
      <w:r w:rsidRPr="00D357B8">
        <w:rPr>
          <w:rFonts w:ascii="Calibri" w:hAnsi="Calibri" w:cs="Arial"/>
          <w:sz w:val="22"/>
          <w:szCs w:val="22"/>
        </w:rPr>
        <w:t>obnova poslovnih in proizvodnih prostorov, strojev in opreme;</w:t>
      </w:r>
    </w:p>
    <w:p w:rsidR="005A3C66" w:rsidRPr="00D357B8" w:rsidRDefault="005A3C66" w:rsidP="000B0AC5">
      <w:pPr>
        <w:numPr>
          <w:ilvl w:val="0"/>
          <w:numId w:val="34"/>
        </w:numPr>
        <w:spacing w:line="276" w:lineRule="auto"/>
        <w:jc w:val="left"/>
        <w:rPr>
          <w:rFonts w:ascii="Calibri" w:hAnsi="Calibri" w:cs="Arial"/>
          <w:sz w:val="22"/>
          <w:szCs w:val="22"/>
        </w:rPr>
      </w:pPr>
      <w:r w:rsidRPr="00D357B8">
        <w:rPr>
          <w:rFonts w:ascii="Calibri" w:hAnsi="Calibri" w:cs="Arial"/>
          <w:sz w:val="22"/>
          <w:szCs w:val="22"/>
        </w:rPr>
        <w:t>nakup, komunalnega in infrastrukturnega opremljanje zemljišč;</w:t>
      </w:r>
    </w:p>
    <w:p w:rsidR="005A3C66" w:rsidRPr="00D357B8" w:rsidRDefault="005A3C66" w:rsidP="000B0AC5">
      <w:pPr>
        <w:numPr>
          <w:ilvl w:val="0"/>
          <w:numId w:val="33"/>
        </w:numPr>
        <w:spacing w:line="276" w:lineRule="auto"/>
        <w:jc w:val="left"/>
        <w:rPr>
          <w:rFonts w:ascii="Calibri" w:hAnsi="Calibri" w:cs="Arial"/>
          <w:sz w:val="22"/>
          <w:szCs w:val="22"/>
        </w:rPr>
      </w:pPr>
      <w:r w:rsidRPr="00D357B8">
        <w:rPr>
          <w:rFonts w:ascii="Calibri" w:hAnsi="Calibri" w:cs="Arial"/>
          <w:sz w:val="22"/>
          <w:szCs w:val="22"/>
        </w:rPr>
        <w:t>gradnja in/ali nakup objekta;</w:t>
      </w:r>
    </w:p>
    <w:p w:rsidR="005A3C66" w:rsidRPr="00D357B8" w:rsidRDefault="005A3C66" w:rsidP="000B0AC5">
      <w:pPr>
        <w:numPr>
          <w:ilvl w:val="0"/>
          <w:numId w:val="33"/>
        </w:numPr>
        <w:spacing w:line="276" w:lineRule="auto"/>
        <w:jc w:val="left"/>
        <w:rPr>
          <w:rFonts w:ascii="Calibri" w:hAnsi="Calibri" w:cs="Arial"/>
          <w:sz w:val="22"/>
          <w:szCs w:val="22"/>
        </w:rPr>
      </w:pPr>
      <w:r w:rsidRPr="00D357B8">
        <w:rPr>
          <w:rFonts w:ascii="Calibri" w:hAnsi="Calibri" w:cs="Arial"/>
          <w:sz w:val="22"/>
          <w:szCs w:val="22"/>
        </w:rPr>
        <w:t>investicije v opremo poslovnih prostorov in proizvodnih prostorov (npr. pohištva, klimatskih naprav, ipd.);</w:t>
      </w:r>
    </w:p>
    <w:p w:rsidR="005A3C66" w:rsidRPr="00D357B8" w:rsidRDefault="005A3C66" w:rsidP="000B0AC5">
      <w:pPr>
        <w:numPr>
          <w:ilvl w:val="0"/>
          <w:numId w:val="33"/>
        </w:numPr>
        <w:spacing w:line="276" w:lineRule="auto"/>
        <w:jc w:val="left"/>
        <w:rPr>
          <w:rFonts w:ascii="Calibri" w:hAnsi="Calibri" w:cs="Arial"/>
          <w:sz w:val="22"/>
          <w:szCs w:val="22"/>
        </w:rPr>
      </w:pPr>
      <w:r w:rsidRPr="00D357B8">
        <w:rPr>
          <w:rFonts w:ascii="Calibri" w:hAnsi="Calibri" w:cs="Arial"/>
          <w:sz w:val="22"/>
          <w:szCs w:val="22"/>
        </w:rPr>
        <w:t>nakup drobnega inventarja in materiala (Slovenski računovodski standardi 1, Uradni list RS 18/05, Računovodski standard 1 – točka 1.47),</w:t>
      </w:r>
    </w:p>
    <w:p w:rsidR="005A3C66" w:rsidRPr="00D357B8" w:rsidRDefault="005A3C66" w:rsidP="000B0AC5">
      <w:pPr>
        <w:numPr>
          <w:ilvl w:val="0"/>
          <w:numId w:val="33"/>
        </w:numPr>
        <w:spacing w:line="276" w:lineRule="auto"/>
        <w:jc w:val="left"/>
        <w:rPr>
          <w:rFonts w:ascii="Calibri" w:hAnsi="Calibri" w:cs="Arial"/>
          <w:sz w:val="22"/>
          <w:szCs w:val="22"/>
        </w:rPr>
      </w:pPr>
      <w:r w:rsidRPr="00D357B8">
        <w:rPr>
          <w:rFonts w:ascii="Calibri" w:hAnsi="Calibri" w:cs="Arial"/>
          <w:sz w:val="22"/>
          <w:szCs w:val="22"/>
        </w:rPr>
        <w:t xml:space="preserve">nakup osebnih računalnikov in prenosnikov ter tiskalnikov, </w:t>
      </w:r>
    </w:p>
    <w:p w:rsidR="005A3C66" w:rsidRPr="00D357B8" w:rsidRDefault="005A3C66" w:rsidP="000B0AC5">
      <w:pPr>
        <w:numPr>
          <w:ilvl w:val="0"/>
          <w:numId w:val="33"/>
        </w:numPr>
        <w:spacing w:line="276" w:lineRule="auto"/>
        <w:jc w:val="left"/>
        <w:rPr>
          <w:rFonts w:ascii="Calibri" w:hAnsi="Calibri" w:cs="Arial"/>
          <w:sz w:val="22"/>
          <w:szCs w:val="22"/>
        </w:rPr>
      </w:pPr>
      <w:r w:rsidRPr="00D357B8">
        <w:rPr>
          <w:rFonts w:ascii="Calibri" w:hAnsi="Calibri" w:cs="Arial"/>
          <w:sz w:val="22"/>
          <w:szCs w:val="22"/>
        </w:rPr>
        <w:t>nakup poslovnih informacijskih sistemov,</w:t>
      </w:r>
    </w:p>
    <w:p w:rsidR="005A3C66" w:rsidRPr="00D357B8" w:rsidRDefault="005A3C66" w:rsidP="000B0AC5">
      <w:pPr>
        <w:numPr>
          <w:ilvl w:val="0"/>
          <w:numId w:val="33"/>
        </w:numPr>
        <w:spacing w:line="276" w:lineRule="auto"/>
        <w:jc w:val="left"/>
        <w:rPr>
          <w:rFonts w:ascii="Calibri" w:hAnsi="Calibri" w:cs="Arial"/>
          <w:sz w:val="22"/>
          <w:szCs w:val="22"/>
        </w:rPr>
      </w:pPr>
      <w:r w:rsidRPr="00D357B8">
        <w:rPr>
          <w:rFonts w:ascii="Calibri" w:hAnsi="Calibri" w:cs="Arial"/>
          <w:sz w:val="22"/>
          <w:szCs w:val="22"/>
        </w:rPr>
        <w:t>ostalih nematerialnih investicij,</w:t>
      </w:r>
    </w:p>
    <w:p w:rsidR="005A3C66" w:rsidRPr="00D357B8" w:rsidRDefault="005A3C66" w:rsidP="000B0AC5">
      <w:pPr>
        <w:numPr>
          <w:ilvl w:val="0"/>
          <w:numId w:val="33"/>
        </w:numPr>
        <w:spacing w:line="276" w:lineRule="auto"/>
        <w:jc w:val="left"/>
        <w:rPr>
          <w:rFonts w:ascii="Calibri" w:hAnsi="Calibri" w:cs="Arial"/>
          <w:sz w:val="22"/>
          <w:szCs w:val="22"/>
        </w:rPr>
      </w:pPr>
      <w:r w:rsidRPr="00D357B8">
        <w:rPr>
          <w:rFonts w:ascii="Calibri" w:hAnsi="Calibri" w:cs="Arial"/>
          <w:sz w:val="22"/>
          <w:szCs w:val="22"/>
        </w:rPr>
        <w:t>nakup cestno prevoznih sredstev, stroški transportnih sredstev in transportne opreme,</w:t>
      </w:r>
    </w:p>
    <w:p w:rsidR="005A3C66" w:rsidRPr="00D357B8" w:rsidRDefault="005A3C66" w:rsidP="000B0AC5">
      <w:pPr>
        <w:numPr>
          <w:ilvl w:val="0"/>
          <w:numId w:val="33"/>
        </w:numPr>
        <w:spacing w:line="276" w:lineRule="auto"/>
        <w:jc w:val="left"/>
        <w:rPr>
          <w:rFonts w:ascii="Calibri" w:hAnsi="Calibri" w:cs="Arial"/>
          <w:sz w:val="22"/>
          <w:szCs w:val="22"/>
        </w:rPr>
      </w:pPr>
      <w:r w:rsidRPr="00D357B8">
        <w:rPr>
          <w:rFonts w:ascii="Calibri" w:hAnsi="Calibri" w:cs="Arial"/>
          <w:sz w:val="22"/>
          <w:szCs w:val="22"/>
        </w:rPr>
        <w:t>stroški usposabljanja in izobraž</w:t>
      </w:r>
      <w:r w:rsidR="001A4069" w:rsidRPr="00D357B8">
        <w:rPr>
          <w:rFonts w:ascii="Calibri" w:hAnsi="Calibri" w:cs="Arial"/>
          <w:sz w:val="22"/>
          <w:szCs w:val="22"/>
        </w:rPr>
        <w:t>evanja.</w:t>
      </w:r>
    </w:p>
    <w:p w:rsidR="005A3C66" w:rsidRPr="00D357B8" w:rsidRDefault="005A3C66" w:rsidP="00D23542">
      <w:pPr>
        <w:spacing w:line="276" w:lineRule="auto"/>
        <w:rPr>
          <w:rFonts w:ascii="Calibri" w:hAnsi="Calibri" w:cs="Arial"/>
          <w:sz w:val="22"/>
          <w:szCs w:val="22"/>
        </w:rPr>
      </w:pPr>
    </w:p>
    <w:p w:rsidR="005A3C66" w:rsidRPr="008C28DF" w:rsidRDefault="008C28DF" w:rsidP="008C28DF">
      <w:pPr>
        <w:spacing w:line="240" w:lineRule="auto"/>
        <w:ind w:firstLine="0"/>
        <w:rPr>
          <w:rFonts w:asciiTheme="minorHAnsi" w:hAnsiTheme="minorHAnsi" w:cs="Arial"/>
          <w:sz w:val="22"/>
          <w:szCs w:val="22"/>
        </w:rPr>
      </w:pPr>
      <w:r w:rsidRPr="008C28DF">
        <w:rPr>
          <w:rFonts w:asciiTheme="minorHAnsi" w:hAnsiTheme="minorHAnsi" w:cs="Arial"/>
          <w:sz w:val="22"/>
          <w:szCs w:val="22"/>
        </w:rPr>
        <w:t>Upravičeni stroški so stroški investicij v opredmetena in neopredmetena osnovna sredstva. Opredmetena osnovna sredstva katerih posamična nabavna vrednost ne presega 500 EUR  z vključenim DDV so lahko po tem razpisu upravičen strošek, če ne bodo izkazana skupinsko kot drobni inventar, temveč kot ostala osnovna sredstva</w:t>
      </w:r>
      <w:r w:rsidR="00913DD4">
        <w:rPr>
          <w:rFonts w:asciiTheme="minorHAnsi" w:hAnsiTheme="minorHAnsi" w:cs="Arial"/>
          <w:sz w:val="22"/>
          <w:szCs w:val="22"/>
        </w:rPr>
        <w:t xml:space="preserve"> </w:t>
      </w:r>
      <w:r w:rsidRPr="008C28DF">
        <w:rPr>
          <w:rFonts w:asciiTheme="minorHAnsi" w:hAnsiTheme="minorHAnsi" w:cs="Arial"/>
          <w:sz w:val="22"/>
          <w:szCs w:val="22"/>
        </w:rPr>
        <w:t xml:space="preserve">(posamično, se amortizirajo, so evidentirana v knjigi osnovnih sredstev..)  </w:t>
      </w:r>
      <w:r w:rsidR="005A3C66" w:rsidRPr="008C28DF">
        <w:rPr>
          <w:rFonts w:asciiTheme="minorHAnsi" w:hAnsiTheme="minorHAnsi" w:cs="Arial"/>
          <w:sz w:val="22"/>
          <w:szCs w:val="22"/>
        </w:rPr>
        <w:t xml:space="preserve">neustrezno zavrne oziroma te stroške izloči. </w:t>
      </w:r>
    </w:p>
    <w:p w:rsidR="005A3C66" w:rsidRPr="00D357B8" w:rsidRDefault="005A3C66" w:rsidP="008C28DF">
      <w:pPr>
        <w:spacing w:line="276" w:lineRule="auto"/>
        <w:ind w:firstLine="0"/>
        <w:rPr>
          <w:rFonts w:ascii="Calibri" w:hAnsi="Calibri" w:cs="Arial"/>
          <w:sz w:val="22"/>
          <w:szCs w:val="22"/>
        </w:rPr>
      </w:pPr>
      <w:r w:rsidRPr="00D357B8">
        <w:rPr>
          <w:rFonts w:ascii="Calibri" w:hAnsi="Calibri" w:cs="Arial"/>
          <w:sz w:val="22"/>
          <w:szCs w:val="22"/>
        </w:rPr>
        <w:t>Vsi navedeni stroški morajo biti nedvoumno povezani z prijavljeno investicijo.</w:t>
      </w:r>
    </w:p>
    <w:p w:rsidR="00592A32" w:rsidRPr="00D357B8" w:rsidRDefault="00592A32" w:rsidP="00592A32">
      <w:pPr>
        <w:spacing w:line="276" w:lineRule="auto"/>
        <w:ind w:firstLine="0"/>
        <w:rPr>
          <w:rFonts w:ascii="Calibri" w:hAnsi="Calibri" w:cs="Arial"/>
          <w:sz w:val="22"/>
          <w:szCs w:val="22"/>
        </w:rPr>
      </w:pPr>
      <w:r w:rsidRPr="00D357B8">
        <w:rPr>
          <w:rFonts w:ascii="Calibri" w:hAnsi="Calibri" w:cs="Arial"/>
          <w:sz w:val="22"/>
          <w:szCs w:val="22"/>
        </w:rPr>
        <w:t>Nabava opreme in/ali storitev, ki sodijo med upravičene stroške,</w:t>
      </w:r>
      <w:r w:rsidR="00EC7FE0">
        <w:rPr>
          <w:rFonts w:ascii="Calibri" w:hAnsi="Calibri" w:cs="Arial"/>
          <w:sz w:val="22"/>
          <w:szCs w:val="22"/>
        </w:rPr>
        <w:t xml:space="preserve"> </w:t>
      </w:r>
      <w:r w:rsidRPr="00D357B8">
        <w:rPr>
          <w:rFonts w:ascii="Calibri" w:hAnsi="Calibri" w:cs="Arial"/>
          <w:sz w:val="22"/>
          <w:szCs w:val="22"/>
        </w:rPr>
        <w:t>je dovoljena le od tretjih oseb, po tržnih pogojih. Pri tem velja, da tretja oseba ne sme biti več kot 25% povezana</w:t>
      </w:r>
      <w:r w:rsidR="009F686B">
        <w:rPr>
          <w:rFonts w:ascii="Calibri" w:hAnsi="Calibri" w:cs="Arial"/>
          <w:sz w:val="22"/>
          <w:szCs w:val="22"/>
        </w:rPr>
        <w:t xml:space="preserve"> </w:t>
      </w:r>
      <w:r w:rsidRPr="00D357B8">
        <w:rPr>
          <w:rFonts w:ascii="Calibri" w:hAnsi="Calibri" w:cs="Arial"/>
          <w:sz w:val="22"/>
          <w:szCs w:val="22"/>
        </w:rPr>
        <w:t xml:space="preserve">(lastniški delež) s podjetjem – upravičencem.   </w:t>
      </w:r>
      <w:r w:rsidR="00FE09C1" w:rsidRPr="00D357B8">
        <w:rPr>
          <w:rFonts w:ascii="Calibri" w:hAnsi="Calibri" w:cs="Arial"/>
          <w:sz w:val="22"/>
          <w:szCs w:val="22"/>
        </w:rPr>
        <w:t>Pravne osebe, ki nabavijo opremo in/ali opravijo storitev za upravičenca  morajo izpolnjevati vse pogoje, ki jih določa veljavna zakonodaja za opravljanje dejavnosti oziroma storitve za upravičenca</w:t>
      </w:r>
      <w:r w:rsidR="00913DD4">
        <w:rPr>
          <w:rFonts w:ascii="Calibri" w:hAnsi="Calibri" w:cs="Arial"/>
          <w:sz w:val="22"/>
          <w:szCs w:val="22"/>
        </w:rPr>
        <w:t>.</w:t>
      </w:r>
      <w:r w:rsidRPr="00D357B8">
        <w:rPr>
          <w:rFonts w:ascii="Calibri" w:hAnsi="Calibri" w:cs="Arial"/>
          <w:sz w:val="22"/>
          <w:szCs w:val="22"/>
        </w:rPr>
        <w:t xml:space="preserve"> </w:t>
      </w:r>
    </w:p>
    <w:p w:rsidR="00592A32" w:rsidRPr="00D357B8" w:rsidRDefault="00592A32" w:rsidP="00592A32">
      <w:pPr>
        <w:spacing w:line="276" w:lineRule="auto"/>
        <w:rPr>
          <w:rFonts w:ascii="Calibri" w:hAnsi="Calibri" w:cs="Arial"/>
          <w:sz w:val="22"/>
          <w:szCs w:val="22"/>
        </w:rPr>
      </w:pPr>
    </w:p>
    <w:p w:rsidR="00592A32" w:rsidRPr="00D357B8" w:rsidRDefault="00592A32" w:rsidP="00592A32">
      <w:pPr>
        <w:spacing w:line="276" w:lineRule="auto"/>
        <w:ind w:firstLine="0"/>
        <w:rPr>
          <w:rFonts w:ascii="Calibri" w:hAnsi="Calibri" w:cs="Arial"/>
          <w:bCs/>
          <w:sz w:val="22"/>
          <w:szCs w:val="22"/>
        </w:rPr>
      </w:pPr>
      <w:r w:rsidRPr="00D357B8">
        <w:rPr>
          <w:rFonts w:ascii="Calibri" w:hAnsi="Calibri" w:cs="Arial"/>
          <w:bCs/>
          <w:sz w:val="22"/>
          <w:szCs w:val="22"/>
        </w:rPr>
        <w:t>Nakup opreme in/ali storitev ni upravičen strošek, kjer gre za nakup oz. opravljanje storitev:</w:t>
      </w:r>
    </w:p>
    <w:p w:rsidR="00592A32" w:rsidRPr="00D357B8" w:rsidRDefault="00592A32" w:rsidP="00592A32">
      <w:pPr>
        <w:numPr>
          <w:ilvl w:val="2"/>
          <w:numId w:val="24"/>
        </w:numPr>
        <w:spacing w:line="276" w:lineRule="auto"/>
        <w:rPr>
          <w:rFonts w:ascii="Calibri" w:hAnsi="Calibri" w:cs="Arial"/>
          <w:bCs/>
          <w:sz w:val="22"/>
          <w:szCs w:val="22"/>
        </w:rPr>
      </w:pPr>
      <w:r w:rsidRPr="00D357B8">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D357B8">
        <w:rPr>
          <w:rFonts w:ascii="Calibri" w:hAnsi="Calibri" w:cs="Arial"/>
          <w:sz w:val="22"/>
          <w:szCs w:val="22"/>
        </w:rPr>
        <w:t>skrbnikom, oskrbovancem, posvojiteljem, posvojencem, rejnikom ali rejencem</w:t>
      </w:r>
      <w:r w:rsidRPr="00D357B8">
        <w:rPr>
          <w:rFonts w:ascii="Calibri" w:hAnsi="Calibri" w:cs="Arial"/>
          <w:bCs/>
          <w:sz w:val="22"/>
          <w:szCs w:val="22"/>
        </w:rPr>
        <w:t xml:space="preserve">; </w:t>
      </w:r>
    </w:p>
    <w:p w:rsidR="00592A32" w:rsidRPr="00D357B8" w:rsidRDefault="00592A32" w:rsidP="00592A32">
      <w:pPr>
        <w:numPr>
          <w:ilvl w:val="2"/>
          <w:numId w:val="24"/>
        </w:numPr>
        <w:spacing w:line="276" w:lineRule="auto"/>
        <w:rPr>
          <w:rFonts w:ascii="Calibri" w:hAnsi="Calibri" w:cs="Arial"/>
          <w:bCs/>
          <w:sz w:val="22"/>
          <w:szCs w:val="22"/>
        </w:rPr>
      </w:pPr>
      <w:r w:rsidRPr="00D357B8">
        <w:rPr>
          <w:rFonts w:ascii="Calibri" w:hAnsi="Calibri" w:cs="Arial"/>
          <w:bCs/>
          <w:sz w:val="22"/>
          <w:szCs w:val="22"/>
        </w:rPr>
        <w:t xml:space="preserve">med samostojnim podjetnikom in gospodarsko družbo - če je fizična oseba, ki je ustanovitelj </w:t>
      </w:r>
      <w:proofErr w:type="spellStart"/>
      <w:r w:rsidRPr="00D357B8">
        <w:rPr>
          <w:rFonts w:ascii="Calibri" w:hAnsi="Calibri" w:cs="Arial"/>
          <w:bCs/>
          <w:sz w:val="22"/>
          <w:szCs w:val="22"/>
        </w:rPr>
        <w:t>s.p</w:t>
      </w:r>
      <w:proofErr w:type="spellEnd"/>
      <w:r w:rsidRPr="00D357B8">
        <w:rPr>
          <w:rFonts w:ascii="Calibri" w:hAnsi="Calibri" w:cs="Arial"/>
          <w:bCs/>
          <w:sz w:val="22"/>
          <w:szCs w:val="22"/>
        </w:rPr>
        <w:t>. tudi lastnica gospodarske družbe;</w:t>
      </w:r>
    </w:p>
    <w:p w:rsidR="00592A32" w:rsidRPr="00D357B8" w:rsidRDefault="00592A32" w:rsidP="00592A32">
      <w:pPr>
        <w:numPr>
          <w:ilvl w:val="2"/>
          <w:numId w:val="24"/>
        </w:numPr>
        <w:spacing w:line="276" w:lineRule="auto"/>
        <w:rPr>
          <w:rFonts w:ascii="Calibri" w:hAnsi="Calibri" w:cs="Arial"/>
          <w:bCs/>
          <w:sz w:val="22"/>
          <w:szCs w:val="22"/>
        </w:rPr>
      </w:pPr>
      <w:r w:rsidRPr="00D357B8">
        <w:rPr>
          <w:rFonts w:ascii="Calibri" w:hAnsi="Calibri" w:cs="Arial"/>
          <w:bCs/>
          <w:sz w:val="22"/>
          <w:szCs w:val="22"/>
        </w:rPr>
        <w:t>med fizično osebo, ki je lastnik gospodarske družbe in to gospodarsko družbo;</w:t>
      </w:r>
    </w:p>
    <w:p w:rsidR="00592A32" w:rsidRPr="00D357B8" w:rsidRDefault="00592A32" w:rsidP="00592A32">
      <w:pPr>
        <w:numPr>
          <w:ilvl w:val="2"/>
          <w:numId w:val="24"/>
        </w:numPr>
        <w:spacing w:line="276" w:lineRule="auto"/>
        <w:rPr>
          <w:rFonts w:ascii="Calibri" w:hAnsi="Calibri" w:cs="Arial"/>
          <w:bCs/>
          <w:sz w:val="22"/>
          <w:szCs w:val="22"/>
        </w:rPr>
      </w:pPr>
      <w:r w:rsidRPr="00D357B8">
        <w:rPr>
          <w:rFonts w:ascii="Calibri" w:hAnsi="Calibri" w:cs="Arial"/>
          <w:bCs/>
          <w:sz w:val="22"/>
          <w:szCs w:val="22"/>
        </w:rPr>
        <w:t xml:space="preserve">med družbami, ki se skladno z določili veljavnega Zakona o gospodarskih družbah, štejejo za povezane. </w:t>
      </w:r>
    </w:p>
    <w:p w:rsidR="00592A32" w:rsidRPr="00D357B8" w:rsidRDefault="00592A32" w:rsidP="00592A32">
      <w:pPr>
        <w:spacing w:line="276" w:lineRule="auto"/>
        <w:ind w:firstLine="0"/>
        <w:rPr>
          <w:rFonts w:ascii="Calibri" w:hAnsi="Calibri" w:cs="Arial"/>
          <w:sz w:val="22"/>
          <w:szCs w:val="22"/>
        </w:rPr>
      </w:pPr>
    </w:p>
    <w:p w:rsidR="00592A32" w:rsidRPr="00D357B8" w:rsidRDefault="00592A32" w:rsidP="00592A32">
      <w:pPr>
        <w:spacing w:line="276" w:lineRule="auto"/>
        <w:ind w:firstLine="0"/>
        <w:rPr>
          <w:rFonts w:ascii="Calibri" w:hAnsi="Calibri" w:cs="Arial"/>
          <w:b/>
          <w:sz w:val="22"/>
          <w:szCs w:val="22"/>
        </w:rPr>
      </w:pPr>
      <w:r w:rsidRPr="00D357B8">
        <w:rPr>
          <w:rFonts w:ascii="Calibri" w:hAnsi="Calibri" w:cs="Arial"/>
          <w:b/>
          <w:sz w:val="22"/>
          <w:szCs w:val="22"/>
        </w:rPr>
        <w:lastRenderedPageBreak/>
        <w:t>Davek na dodano vrednost ni upravičen strošek, razen v primerih, ko upravičenec ni zavezanec za DDV. Prav tako med upravičene stroške ne spadajo cestno prevozna sredstva za komercialni  prevoz tovora ali oseb</w:t>
      </w:r>
      <w:r w:rsidR="00913DD4">
        <w:rPr>
          <w:rFonts w:ascii="Calibri" w:hAnsi="Calibri" w:cs="Arial"/>
          <w:b/>
          <w:sz w:val="22"/>
          <w:szCs w:val="22"/>
        </w:rPr>
        <w:t>.</w:t>
      </w:r>
      <w:r w:rsidRPr="00D357B8">
        <w:rPr>
          <w:rFonts w:ascii="Calibri" w:hAnsi="Calibri" w:cs="Arial"/>
          <w:b/>
          <w:sz w:val="22"/>
          <w:szCs w:val="22"/>
        </w:rPr>
        <w:t xml:space="preserve"> </w:t>
      </w:r>
    </w:p>
    <w:p w:rsidR="00561292" w:rsidRPr="00D357B8" w:rsidRDefault="00561292" w:rsidP="00D23542">
      <w:pPr>
        <w:pStyle w:val="Naslov2"/>
        <w:spacing w:line="276" w:lineRule="auto"/>
        <w:rPr>
          <w:rFonts w:ascii="Calibri" w:hAnsi="Calibri" w:cs="Arial"/>
          <w:szCs w:val="22"/>
        </w:rPr>
      </w:pPr>
      <w:bookmarkStart w:id="40" w:name="_Toc17720714"/>
      <w:r w:rsidRPr="00D357B8">
        <w:rPr>
          <w:rFonts w:ascii="Calibri" w:hAnsi="Calibri" w:cs="Arial"/>
          <w:szCs w:val="22"/>
        </w:rPr>
        <w:t>UPRAVIČENCI</w:t>
      </w:r>
      <w:bookmarkEnd w:id="40"/>
      <w:r w:rsidRPr="00D357B8">
        <w:rPr>
          <w:rFonts w:ascii="Calibri" w:hAnsi="Calibri" w:cs="Arial"/>
          <w:szCs w:val="22"/>
        </w:rPr>
        <w:t xml:space="preserve"> </w:t>
      </w:r>
    </w:p>
    <w:p w:rsidR="00FF04FF" w:rsidRPr="00D357B8" w:rsidRDefault="00FF04FF" w:rsidP="00D23542">
      <w:pPr>
        <w:spacing w:line="276" w:lineRule="auto"/>
        <w:rPr>
          <w:rFonts w:ascii="Calibri" w:hAnsi="Calibri" w:cs="Arial"/>
          <w:b/>
          <w:bCs/>
          <w:sz w:val="22"/>
          <w:szCs w:val="22"/>
          <w:u w:val="single"/>
        </w:rPr>
      </w:pPr>
    </w:p>
    <w:p w:rsidR="00FF04FF" w:rsidRPr="00D357B8"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u w:val="single"/>
        </w:rPr>
        <w:t>Na razpis se lahko prijavijo:</w:t>
      </w:r>
    </w:p>
    <w:p w:rsidR="00FE09C1" w:rsidRPr="00D357B8" w:rsidRDefault="00FE09C1" w:rsidP="000B0AC5">
      <w:pPr>
        <w:numPr>
          <w:ilvl w:val="0"/>
          <w:numId w:val="35"/>
        </w:numPr>
        <w:autoSpaceDE w:val="0"/>
        <w:autoSpaceDN w:val="0"/>
        <w:adjustRightInd w:val="0"/>
        <w:spacing w:after="160" w:line="240" w:lineRule="auto"/>
        <w:ind w:left="709"/>
        <w:jc w:val="left"/>
        <w:rPr>
          <w:rFonts w:ascii="Calibri" w:hAnsi="Calibri" w:cs="Arial"/>
          <w:sz w:val="22"/>
          <w:szCs w:val="22"/>
        </w:rPr>
      </w:pPr>
      <w:r w:rsidRPr="00D357B8">
        <w:rPr>
          <w:rFonts w:ascii="Calibri" w:hAnsi="Calibri" w:cs="Arial"/>
          <w:bCs/>
          <w:sz w:val="22"/>
          <w:szCs w:val="22"/>
        </w:rPr>
        <w:t xml:space="preserve">podjetja, ki se kot pravna ali fizična oseba, ukvarjajo  z gospodarsko dejavnostjo in so organizirana kot gospodarske družbe ali samostojni podjetniki </w:t>
      </w:r>
      <w:r w:rsidRPr="00D357B8">
        <w:rPr>
          <w:rFonts w:ascii="Calibri" w:hAnsi="Calibri" w:cs="Arial"/>
          <w:sz w:val="22"/>
          <w:szCs w:val="22"/>
        </w:rPr>
        <w:t xml:space="preserve"> imajo  na  dan objave razpisa  najmanj 1 zaposlenega ter največ 20 zaposlenih ter letni promet in/ali letno bilančno vsoto, ki ne presega 2 milijona EUR. </w:t>
      </w:r>
    </w:p>
    <w:p w:rsidR="00EA20F0" w:rsidRPr="00D357B8" w:rsidRDefault="00FE09C1" w:rsidP="00EA20F0">
      <w:pPr>
        <w:autoSpaceDE w:val="0"/>
        <w:autoSpaceDN w:val="0"/>
        <w:adjustRightInd w:val="0"/>
        <w:spacing w:line="240" w:lineRule="auto"/>
        <w:ind w:left="349"/>
        <w:rPr>
          <w:rFonts w:ascii="Calibri" w:hAnsi="Calibri" w:cs="Arial"/>
          <w:sz w:val="22"/>
          <w:szCs w:val="22"/>
        </w:rPr>
      </w:pPr>
      <w:r w:rsidRPr="00D357B8">
        <w:rPr>
          <w:rFonts w:ascii="Calibri" w:hAnsi="Calibri" w:cs="Arial"/>
          <w:sz w:val="22"/>
          <w:szCs w:val="22"/>
        </w:rPr>
        <w:t>S</w:t>
      </w:r>
      <w:r w:rsidR="00EA20F0" w:rsidRPr="00D357B8">
        <w:rPr>
          <w:rFonts w:ascii="Calibri" w:hAnsi="Calibri" w:cs="Arial"/>
          <w:sz w:val="22"/>
          <w:szCs w:val="22"/>
        </w:rPr>
        <w:t>kladno z Uredbo Komisije (EU) št. 1407/2013 se upošteva definicija enotnega podjetja. Enotno podjetje je definirano kot vsa podjetja , ki so med seboj najmanj v enem od naslednjih razmerij:</w:t>
      </w:r>
    </w:p>
    <w:p w:rsidR="00EA20F0" w:rsidRPr="00D357B8" w:rsidRDefault="00EA20F0" w:rsidP="000B0AC5">
      <w:pPr>
        <w:numPr>
          <w:ilvl w:val="1"/>
          <w:numId w:val="42"/>
        </w:numPr>
        <w:spacing w:line="240" w:lineRule="auto"/>
        <w:rPr>
          <w:rFonts w:ascii="Calibri" w:hAnsi="Calibri" w:cs="Arial"/>
          <w:sz w:val="22"/>
          <w:szCs w:val="22"/>
        </w:rPr>
      </w:pPr>
      <w:r w:rsidRPr="00D357B8">
        <w:rPr>
          <w:rFonts w:ascii="Calibri" w:hAnsi="Calibri" w:cs="Arial"/>
          <w:sz w:val="22"/>
          <w:szCs w:val="22"/>
        </w:rPr>
        <w:t>podjetje ima večino glasovalnih pravic delničarjev ali družbenikov drugega podjetja,</w:t>
      </w:r>
    </w:p>
    <w:p w:rsidR="00FF04FF" w:rsidRPr="00D357B8" w:rsidRDefault="00FF04FF" w:rsidP="000B0AC5">
      <w:pPr>
        <w:numPr>
          <w:ilvl w:val="1"/>
          <w:numId w:val="42"/>
        </w:numPr>
        <w:spacing w:line="276" w:lineRule="auto"/>
        <w:rPr>
          <w:rFonts w:ascii="Calibri" w:hAnsi="Calibri" w:cs="Arial"/>
          <w:sz w:val="22"/>
          <w:szCs w:val="22"/>
        </w:rPr>
      </w:pPr>
      <w:r w:rsidRPr="00D357B8">
        <w:rPr>
          <w:rFonts w:ascii="Calibri" w:hAnsi="Calibri" w:cs="Arial"/>
          <w:sz w:val="22"/>
          <w:szCs w:val="22"/>
        </w:rPr>
        <w:t>podjetje ima pravico imenovati ali odpoklicati večino članov upravnega, poslovodnega ali nadzornega organa drugega podjetja,</w:t>
      </w:r>
    </w:p>
    <w:p w:rsidR="00FF04FF" w:rsidRPr="00D357B8" w:rsidRDefault="00FF04FF" w:rsidP="000B0AC5">
      <w:pPr>
        <w:numPr>
          <w:ilvl w:val="1"/>
          <w:numId w:val="42"/>
        </w:numPr>
        <w:spacing w:line="276" w:lineRule="auto"/>
        <w:rPr>
          <w:rFonts w:ascii="Calibri" w:hAnsi="Calibri" w:cs="Arial"/>
          <w:sz w:val="22"/>
          <w:szCs w:val="22"/>
        </w:rPr>
      </w:pPr>
      <w:r w:rsidRPr="00D357B8">
        <w:rPr>
          <w:rFonts w:ascii="Calibri" w:hAnsi="Calibri" w:cs="Arial"/>
          <w:sz w:val="22"/>
          <w:szCs w:val="22"/>
        </w:rPr>
        <w:t>podjetje ima pravico izvrševati prevladujoč vpliv na drugo podjetje na podlagi pogodbe, sklenjene z navedenim podjetjem, ali  določbe v njegovi družbeni pogodbi ali statutu,</w:t>
      </w:r>
    </w:p>
    <w:p w:rsidR="00FF04FF" w:rsidRPr="00D357B8" w:rsidRDefault="00FF04FF" w:rsidP="000B0AC5">
      <w:pPr>
        <w:numPr>
          <w:ilvl w:val="1"/>
          <w:numId w:val="42"/>
        </w:numPr>
        <w:spacing w:line="276" w:lineRule="auto"/>
        <w:rPr>
          <w:rFonts w:ascii="Calibri" w:hAnsi="Calibri" w:cs="Arial"/>
          <w:sz w:val="22"/>
          <w:szCs w:val="22"/>
        </w:rPr>
      </w:pPr>
      <w:r w:rsidRPr="00D357B8">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FF04FF" w:rsidRPr="00D357B8" w:rsidRDefault="00FF04FF" w:rsidP="000B0AC5">
      <w:pPr>
        <w:numPr>
          <w:ilvl w:val="1"/>
          <w:numId w:val="42"/>
        </w:numPr>
        <w:spacing w:line="276" w:lineRule="auto"/>
        <w:rPr>
          <w:rFonts w:ascii="Calibri" w:hAnsi="Calibri" w:cs="Arial"/>
          <w:sz w:val="22"/>
          <w:szCs w:val="22"/>
        </w:rPr>
      </w:pPr>
      <w:r w:rsidRPr="00D357B8">
        <w:rPr>
          <w:rFonts w:ascii="Calibri" w:hAnsi="Calibri" w:cs="Arial"/>
          <w:sz w:val="22"/>
          <w:szCs w:val="22"/>
        </w:rPr>
        <w:t>podjetja, ki so v katerem koli razmerju iz prve do četrte alineje te točke preko enega ali več drugih podjetij, prav tako veljajo za enotno podjetje.</w:t>
      </w:r>
    </w:p>
    <w:p w:rsidR="00592A32" w:rsidRPr="00D357B8" w:rsidRDefault="00592A32" w:rsidP="00D23542">
      <w:pPr>
        <w:spacing w:line="276" w:lineRule="auto"/>
        <w:rPr>
          <w:rFonts w:ascii="Calibri" w:hAnsi="Calibri" w:cs="Arial"/>
          <w:b/>
          <w:sz w:val="22"/>
          <w:szCs w:val="22"/>
          <w:u w:val="single"/>
        </w:rPr>
      </w:pPr>
    </w:p>
    <w:p w:rsidR="00FF04FF" w:rsidRPr="00D357B8" w:rsidRDefault="00FF04FF" w:rsidP="00D23542">
      <w:pPr>
        <w:spacing w:line="276" w:lineRule="auto"/>
        <w:rPr>
          <w:rFonts w:ascii="Calibri" w:hAnsi="Calibri" w:cs="Arial"/>
          <w:b/>
          <w:sz w:val="22"/>
          <w:szCs w:val="22"/>
          <w:u w:val="single"/>
        </w:rPr>
      </w:pPr>
      <w:r w:rsidRPr="00D357B8">
        <w:rPr>
          <w:rFonts w:ascii="Calibri" w:hAnsi="Calibri" w:cs="Arial"/>
          <w:b/>
          <w:sz w:val="22"/>
          <w:szCs w:val="22"/>
          <w:u w:val="single"/>
        </w:rPr>
        <w:t>Na razpis se ne morejo prijaviti podjetja:</w:t>
      </w:r>
    </w:p>
    <w:p w:rsidR="00FF04FF" w:rsidRPr="00D357B8" w:rsidRDefault="00FF04FF" w:rsidP="000B0AC5">
      <w:pPr>
        <w:numPr>
          <w:ilvl w:val="0"/>
          <w:numId w:val="44"/>
        </w:numPr>
        <w:spacing w:line="276" w:lineRule="auto"/>
        <w:rPr>
          <w:rFonts w:ascii="Calibri" w:hAnsi="Calibri" w:cs="Arial"/>
          <w:sz w:val="22"/>
          <w:szCs w:val="22"/>
        </w:rPr>
      </w:pPr>
      <w:r w:rsidRPr="00D357B8">
        <w:rPr>
          <w:rFonts w:ascii="Calibri" w:hAnsi="Calibri"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FF04FF" w:rsidRPr="00D357B8" w:rsidRDefault="00FF04FF" w:rsidP="000B0AC5">
      <w:pPr>
        <w:numPr>
          <w:ilvl w:val="0"/>
          <w:numId w:val="44"/>
        </w:numPr>
        <w:spacing w:line="276" w:lineRule="auto"/>
        <w:rPr>
          <w:rFonts w:ascii="Calibri" w:hAnsi="Calibri" w:cs="Arial"/>
          <w:b/>
          <w:bCs/>
          <w:sz w:val="22"/>
          <w:szCs w:val="22"/>
        </w:rPr>
      </w:pPr>
      <w:r w:rsidRPr="00D357B8">
        <w:rPr>
          <w:rFonts w:ascii="Calibri" w:hAnsi="Calibri" w:cs="Arial"/>
          <w:sz w:val="22"/>
          <w:szCs w:val="22"/>
        </w:rPr>
        <w:t>ki skladno  z Uredbo Komisije (EU) št. 1407/2013 z dne 18.12.2013 opravljajo dejavnost na naslednjih področjih:</w:t>
      </w:r>
      <w:r w:rsidRPr="00D357B8">
        <w:rPr>
          <w:rFonts w:ascii="Calibri" w:hAnsi="Calibri" w:cs="Arial"/>
          <w:b/>
          <w:bCs/>
          <w:sz w:val="22"/>
          <w:szCs w:val="22"/>
        </w:rPr>
        <w:t xml:space="preserve"> </w:t>
      </w:r>
    </w:p>
    <w:p w:rsidR="00FF04FF" w:rsidRPr="00D357B8" w:rsidRDefault="00FF04FF" w:rsidP="000B0AC5">
      <w:pPr>
        <w:numPr>
          <w:ilvl w:val="1"/>
          <w:numId w:val="41"/>
        </w:numPr>
        <w:spacing w:line="276"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FF04FF" w:rsidRPr="00D357B8" w:rsidRDefault="00FF04FF" w:rsidP="000B0AC5">
      <w:pPr>
        <w:numPr>
          <w:ilvl w:val="1"/>
          <w:numId w:val="41"/>
        </w:numPr>
        <w:spacing w:line="276"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FF04FF" w:rsidRPr="00D357B8" w:rsidRDefault="00FF04FF" w:rsidP="000B0AC5">
      <w:pPr>
        <w:numPr>
          <w:ilvl w:val="1"/>
          <w:numId w:val="41"/>
        </w:numPr>
        <w:spacing w:line="276"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FF04FF" w:rsidRPr="00D357B8" w:rsidRDefault="00FF04FF" w:rsidP="000B0AC5">
      <w:pPr>
        <w:numPr>
          <w:ilvl w:val="0"/>
          <w:numId w:val="43"/>
        </w:numPr>
        <w:spacing w:line="276" w:lineRule="auto"/>
        <w:rPr>
          <w:rFonts w:ascii="Calibri" w:hAnsi="Calibri" w:cs="Arial"/>
          <w:sz w:val="22"/>
          <w:szCs w:val="22"/>
        </w:rPr>
      </w:pPr>
      <w:r w:rsidRPr="00D357B8">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FF04FF" w:rsidRPr="00D357B8" w:rsidRDefault="00FF04FF" w:rsidP="000B0AC5">
      <w:pPr>
        <w:numPr>
          <w:ilvl w:val="0"/>
          <w:numId w:val="46"/>
        </w:numPr>
        <w:spacing w:line="276" w:lineRule="auto"/>
        <w:rPr>
          <w:rFonts w:ascii="Calibri" w:hAnsi="Calibri" w:cs="Arial"/>
          <w:sz w:val="22"/>
          <w:szCs w:val="22"/>
        </w:rPr>
      </w:pPr>
      <w:r w:rsidRPr="00D357B8">
        <w:rPr>
          <w:rFonts w:ascii="Calibri" w:hAnsi="Calibri" w:cs="Arial"/>
          <w:sz w:val="22"/>
          <w:szCs w:val="22"/>
        </w:rPr>
        <w:lastRenderedPageBreak/>
        <w:t>v primeru kapitalskih družb, kadar tekoča izguba skupaj s prenesenimi izgubami preteklih let, doseže polovico osnovnega kapitala in je tekoča izguba v zadnjih dvanajstih mesecih dosegla višino četrtine osnovnega kapitala.</w:t>
      </w:r>
    </w:p>
    <w:p w:rsidR="00FF04FF" w:rsidRPr="00D357B8" w:rsidRDefault="00FF04FF" w:rsidP="000B0AC5">
      <w:pPr>
        <w:numPr>
          <w:ilvl w:val="0"/>
          <w:numId w:val="46"/>
        </w:numPr>
        <w:spacing w:line="276" w:lineRule="auto"/>
        <w:rPr>
          <w:rFonts w:ascii="Calibri" w:hAnsi="Calibri" w:cs="Arial"/>
          <w:sz w:val="22"/>
          <w:szCs w:val="22"/>
        </w:rPr>
      </w:pPr>
      <w:r w:rsidRPr="00D357B8">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FF04FF" w:rsidRPr="00D357B8" w:rsidRDefault="00FF04FF" w:rsidP="000B0AC5">
      <w:pPr>
        <w:numPr>
          <w:ilvl w:val="0"/>
          <w:numId w:val="46"/>
        </w:numPr>
        <w:spacing w:line="276" w:lineRule="auto"/>
        <w:rPr>
          <w:rFonts w:ascii="Calibri" w:hAnsi="Calibri" w:cs="Arial"/>
          <w:sz w:val="22"/>
          <w:szCs w:val="22"/>
        </w:rPr>
      </w:pPr>
      <w:r w:rsidRPr="00D357B8">
        <w:rPr>
          <w:rFonts w:ascii="Calibri" w:hAnsi="Calibri" w:cs="Arial"/>
          <w:sz w:val="22"/>
          <w:szCs w:val="22"/>
        </w:rPr>
        <w:t>če je v postopku prisilne poravnave, stečaja ali likvidacije</w:t>
      </w:r>
      <w:r w:rsidR="00D47E2E">
        <w:rPr>
          <w:rFonts w:ascii="Calibri" w:hAnsi="Calibri" w:cs="Arial"/>
          <w:sz w:val="22"/>
          <w:szCs w:val="22"/>
        </w:rPr>
        <w:t>,</w:t>
      </w:r>
    </w:p>
    <w:p w:rsidR="00FF04FF" w:rsidRPr="00D357B8" w:rsidRDefault="00FF04FF" w:rsidP="000B0AC5">
      <w:pPr>
        <w:numPr>
          <w:ilvl w:val="0"/>
          <w:numId w:val="45"/>
        </w:numPr>
        <w:spacing w:line="276" w:lineRule="auto"/>
        <w:rPr>
          <w:rFonts w:ascii="Calibri" w:hAnsi="Calibri" w:cs="Arial"/>
          <w:sz w:val="22"/>
          <w:szCs w:val="22"/>
        </w:rPr>
      </w:pPr>
      <w:r w:rsidRPr="00D357B8">
        <w:rPr>
          <w:rFonts w:ascii="Calibri" w:hAnsi="Calibri" w:cs="Arial"/>
          <w:sz w:val="22"/>
          <w:szCs w:val="22"/>
        </w:rPr>
        <w:t>ki so  v postopku vračanja neupravičeno prejete državne pomoči</w:t>
      </w:r>
      <w:r w:rsidR="000C4D56" w:rsidRPr="00D357B8">
        <w:rPr>
          <w:rFonts w:ascii="Calibri" w:hAnsi="Calibri" w:cs="Arial"/>
          <w:sz w:val="22"/>
          <w:szCs w:val="22"/>
        </w:rPr>
        <w:t>.</w:t>
      </w:r>
    </w:p>
    <w:p w:rsidR="000C4D56" w:rsidRPr="00D357B8" w:rsidRDefault="000C4D56" w:rsidP="00D23542">
      <w:pPr>
        <w:spacing w:line="276" w:lineRule="auto"/>
        <w:ind w:left="1080" w:firstLine="0"/>
        <w:rPr>
          <w:rFonts w:ascii="Calibri" w:hAnsi="Calibri" w:cs="Arial"/>
          <w:sz w:val="22"/>
          <w:szCs w:val="22"/>
        </w:rPr>
      </w:pPr>
    </w:p>
    <w:p w:rsidR="00FF04FF" w:rsidRPr="00D357B8" w:rsidRDefault="00FF04FF" w:rsidP="00D23542">
      <w:pPr>
        <w:spacing w:line="276" w:lineRule="auto"/>
        <w:ind w:firstLine="0"/>
        <w:rPr>
          <w:rFonts w:ascii="Calibri" w:hAnsi="Calibri" w:cs="Arial"/>
          <w:sz w:val="22"/>
          <w:szCs w:val="22"/>
        </w:rPr>
      </w:pPr>
      <w:r w:rsidRPr="00D357B8">
        <w:rPr>
          <w:rFonts w:ascii="Calibri" w:hAnsi="Calibri" w:cs="Arial"/>
          <w:sz w:val="22"/>
          <w:szCs w:val="22"/>
        </w:rPr>
        <w:t>V kolikor podjetje opravlja poleg navedenih še druge dejavnosti  in na ustrezen način, kot je ločevanje dejavnosti ali razlikovanje</w:t>
      </w:r>
      <w:r w:rsidR="00605997">
        <w:rPr>
          <w:rFonts w:ascii="Calibri" w:hAnsi="Calibri" w:cs="Arial"/>
          <w:sz w:val="22"/>
          <w:szCs w:val="22"/>
        </w:rPr>
        <w:t xml:space="preserve"> </w:t>
      </w:r>
      <w:r w:rsidRPr="00D357B8">
        <w:rPr>
          <w:rFonts w:ascii="Calibri" w:hAnsi="Calibri" w:cs="Arial"/>
          <w:sz w:val="22"/>
          <w:szCs w:val="22"/>
        </w:rPr>
        <w:t>med stroški, zagotovi njihovo izključenost, lahko za druge dejavnosti kandidira na razpisu.</w:t>
      </w:r>
    </w:p>
    <w:p w:rsidR="00FF04FF" w:rsidRPr="00D357B8" w:rsidRDefault="00FF04FF" w:rsidP="00D23542">
      <w:pPr>
        <w:spacing w:line="276" w:lineRule="auto"/>
        <w:rPr>
          <w:rFonts w:ascii="Calibri" w:hAnsi="Calibri" w:cs="Arial"/>
          <w:b/>
          <w:sz w:val="22"/>
          <w:szCs w:val="22"/>
        </w:rPr>
      </w:pPr>
      <w:r w:rsidRPr="00D357B8">
        <w:rPr>
          <w:rFonts w:ascii="Calibri" w:hAnsi="Calibri" w:cs="Arial"/>
          <w:b/>
          <w:sz w:val="22"/>
          <w:szCs w:val="22"/>
        </w:rPr>
        <w:t xml:space="preserve">  </w:t>
      </w:r>
    </w:p>
    <w:p w:rsidR="00FF04FF" w:rsidRPr="00D357B8" w:rsidRDefault="00FF04FF" w:rsidP="00D23542">
      <w:pPr>
        <w:spacing w:line="276" w:lineRule="auto"/>
        <w:ind w:firstLine="0"/>
        <w:rPr>
          <w:rFonts w:ascii="Calibri" w:hAnsi="Calibri" w:cs="Arial"/>
          <w:b/>
          <w:sz w:val="22"/>
          <w:szCs w:val="22"/>
          <w:u w:val="single"/>
        </w:rPr>
      </w:pPr>
      <w:r w:rsidRPr="00D357B8">
        <w:rPr>
          <w:rFonts w:ascii="Calibri" w:hAnsi="Calibri" w:cs="Arial"/>
          <w:b/>
          <w:sz w:val="22"/>
          <w:szCs w:val="22"/>
          <w:u w:val="single"/>
        </w:rPr>
        <w:t xml:space="preserve">Ostali pogoji dodeljevanja »de </w:t>
      </w:r>
      <w:proofErr w:type="spellStart"/>
      <w:r w:rsidRPr="00D357B8">
        <w:rPr>
          <w:rFonts w:ascii="Calibri" w:hAnsi="Calibri" w:cs="Arial"/>
          <w:b/>
          <w:sz w:val="22"/>
          <w:szCs w:val="22"/>
          <w:u w:val="single"/>
        </w:rPr>
        <w:t>minimis</w:t>
      </w:r>
      <w:proofErr w:type="spellEnd"/>
      <w:r w:rsidRPr="00D357B8">
        <w:rPr>
          <w:rFonts w:ascii="Calibri" w:hAnsi="Calibri" w:cs="Arial"/>
          <w:b/>
          <w:sz w:val="22"/>
          <w:szCs w:val="22"/>
          <w:u w:val="single"/>
        </w:rPr>
        <w:t>« pomoči v skladu z uredbo EU Komisije</w:t>
      </w:r>
      <w:r w:rsidR="000C4D56" w:rsidRPr="00D357B8">
        <w:rPr>
          <w:rFonts w:ascii="Calibri" w:hAnsi="Calibri" w:cs="Arial"/>
          <w:b/>
          <w:sz w:val="22"/>
          <w:szCs w:val="22"/>
          <w:u w:val="single"/>
        </w:rPr>
        <w:t xml:space="preserve"> </w:t>
      </w:r>
      <w:r w:rsidR="00EF12A0" w:rsidRPr="00D357B8">
        <w:rPr>
          <w:rFonts w:ascii="Calibri" w:hAnsi="Calibri" w:cs="Arial"/>
          <w:b/>
          <w:sz w:val="22"/>
          <w:szCs w:val="22"/>
          <w:u w:val="single"/>
        </w:rPr>
        <w:t>(EU) št. 1407/2013</w:t>
      </w:r>
    </w:p>
    <w:p w:rsidR="00FF04FF" w:rsidRPr="00D357B8" w:rsidRDefault="00FF04FF" w:rsidP="00D23542">
      <w:pPr>
        <w:spacing w:line="276" w:lineRule="auto"/>
        <w:ind w:left="360" w:firstLine="66"/>
        <w:rPr>
          <w:rFonts w:ascii="Calibri" w:hAnsi="Calibri" w:cs="Arial"/>
          <w:sz w:val="22"/>
          <w:szCs w:val="22"/>
        </w:rPr>
      </w:pPr>
      <w:r w:rsidRPr="00D357B8">
        <w:rPr>
          <w:rFonts w:ascii="Calibri" w:hAnsi="Calibri" w:cs="Arial"/>
          <w:sz w:val="22"/>
          <w:szCs w:val="22"/>
        </w:rPr>
        <w:t xml:space="preserve">Pri odobritvi pomoči po načelu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bo Mestna občina Nova Gorica  upoštevala, da:  </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pomoči ne bodo pogojene s prednostjo rabe domačega blaga pred rabo uvoženega blaga</w:t>
      </w:r>
      <w:r w:rsidR="00605997">
        <w:rPr>
          <w:rFonts w:ascii="Calibri" w:hAnsi="Calibri" w:cs="Arial"/>
          <w:sz w:val="22"/>
          <w:szCs w:val="22"/>
        </w:rPr>
        <w:t>,</w:t>
      </w:r>
    </w:p>
    <w:p w:rsidR="00FF04FF" w:rsidRPr="00D357B8" w:rsidRDefault="000C4D56" w:rsidP="000B0AC5">
      <w:pPr>
        <w:numPr>
          <w:ilvl w:val="0"/>
          <w:numId w:val="40"/>
        </w:numPr>
        <w:spacing w:line="276" w:lineRule="auto"/>
        <w:rPr>
          <w:rFonts w:ascii="Calibri" w:hAnsi="Calibri" w:cs="Arial"/>
          <w:sz w:val="22"/>
          <w:szCs w:val="22"/>
        </w:rPr>
      </w:pPr>
      <w:r w:rsidRPr="00D357B8">
        <w:rPr>
          <w:rFonts w:ascii="Calibri" w:hAnsi="Calibri" w:cs="Arial"/>
          <w:sz w:val="22"/>
          <w:szCs w:val="22"/>
        </w:rPr>
        <w:t xml:space="preserve">skupni znesek pomoči, dodeljen </w:t>
      </w:r>
      <w:r w:rsidR="00FF04FF" w:rsidRPr="00D357B8">
        <w:rPr>
          <w:rFonts w:ascii="Calibri" w:hAnsi="Calibri" w:cs="Arial"/>
          <w:sz w:val="22"/>
          <w:szCs w:val="22"/>
        </w:rPr>
        <w:t>podjetju ne bo presegel 200.000 EUR v obdobju zadnjih treh proračunskih let, ne glede  na obliko ali namen pomoči ter glede  na to,</w:t>
      </w:r>
      <w:r w:rsidR="00FF04FF" w:rsidRPr="00D357B8">
        <w:rPr>
          <w:rFonts w:ascii="Calibri" w:hAnsi="Calibri" w:cs="Tahoma"/>
          <w:sz w:val="22"/>
          <w:szCs w:val="22"/>
        </w:rPr>
        <w:t xml:space="preserve"> </w:t>
      </w:r>
      <w:r w:rsidR="00FF04FF" w:rsidRPr="00D357B8">
        <w:rPr>
          <w:rFonts w:ascii="Calibri" w:hAnsi="Calibri" w:cs="Arial"/>
          <w:sz w:val="22"/>
          <w:szCs w:val="22"/>
        </w:rPr>
        <w:t>ali se pomoč dodeli  iz sredstev države, občine ali Unije (v primeru podjetij, ki delujejo v komercialnem cestnem tovornem prevozu, znaša zgornja dovoljena meja pomoči 100.000 EUR),</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 xml:space="preserve">pomoč ne bo namenjena za nabavo vozil za prevoz  tovora v podjetjih, ki opravljajo komercialni cestni tovorni prevoz,      </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ne bo kumulirala  z državno pomočjo v zvezi z istimi upravičenimi stroški ali državno pomočjo za isti ukrep za financiranje tveganja, če bi s takšno kumulacijo presegla intenzivnost  pomoči ali znesek pomoči,</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dodeljena v skladu z Uredbo Komisije</w:t>
      </w:r>
      <w:r w:rsidR="000C4D56" w:rsidRPr="00D357B8">
        <w:rPr>
          <w:rFonts w:ascii="Calibri" w:hAnsi="Calibri" w:cs="Arial"/>
          <w:sz w:val="22"/>
          <w:szCs w:val="22"/>
        </w:rPr>
        <w:t xml:space="preserve"> </w:t>
      </w:r>
      <w:r w:rsidRPr="00D357B8">
        <w:rPr>
          <w:rFonts w:ascii="Calibri" w:hAnsi="Calibri" w:cs="Arial"/>
          <w:sz w:val="22"/>
          <w:szCs w:val="22"/>
        </w:rPr>
        <w:t xml:space="preserve">(EU) št.1407/2013,  lahko kumulira s pomočjo »de </w:t>
      </w:r>
      <w:proofErr w:type="spellStart"/>
      <w:r w:rsidRPr="00D357B8">
        <w:rPr>
          <w:rFonts w:ascii="Calibri" w:hAnsi="Calibri" w:cs="Arial"/>
          <w:sz w:val="22"/>
          <w:szCs w:val="22"/>
        </w:rPr>
        <w:t>minimis</w:t>
      </w:r>
      <w:proofErr w:type="spellEnd"/>
      <w:r w:rsidRPr="00D357B8">
        <w:rPr>
          <w:rFonts w:ascii="Calibri" w:hAnsi="Calibri" w:cs="Arial"/>
          <w:sz w:val="22"/>
          <w:szCs w:val="22"/>
        </w:rPr>
        <w:t>«, dodeljeno v skladu z uredbo Komisije(EU) št.360/2012 do zgornje meje določene v uredbi 360/2012.</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dodeljena v skladu z uredbo Komisije (EU) št. 1407/2013  lahko kumulira s pomočjo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dodeljeno v skladu z drugimi uredbami »de </w:t>
      </w:r>
      <w:proofErr w:type="spellStart"/>
      <w:r w:rsidRPr="00D357B8">
        <w:rPr>
          <w:rFonts w:ascii="Calibri" w:hAnsi="Calibri" w:cs="Arial"/>
          <w:sz w:val="22"/>
          <w:szCs w:val="22"/>
        </w:rPr>
        <w:t>minimis</w:t>
      </w:r>
      <w:proofErr w:type="spellEnd"/>
      <w:r w:rsidRPr="00D357B8">
        <w:rPr>
          <w:rFonts w:ascii="Calibri" w:hAnsi="Calibri" w:cs="Arial"/>
          <w:sz w:val="22"/>
          <w:szCs w:val="22"/>
        </w:rPr>
        <w:t>« do ustrezne zgornje meje (200.000 oz.100.000 EUR).</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bo od prejemnika pomoči pred dodelitvijo sredstev pridobila pisno izjavo o:</w:t>
      </w:r>
    </w:p>
    <w:p w:rsidR="00FF04FF" w:rsidRPr="00D357B8" w:rsidRDefault="00FF04FF" w:rsidP="000B0AC5">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vseh drugih pomočeh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ki jih je podjetje prejelo na podlagi te ali drugih uredb »de </w:t>
      </w:r>
      <w:proofErr w:type="spellStart"/>
      <w:r w:rsidRPr="00D357B8">
        <w:rPr>
          <w:rFonts w:ascii="Calibri" w:hAnsi="Calibri" w:cs="Arial"/>
          <w:sz w:val="22"/>
          <w:szCs w:val="22"/>
        </w:rPr>
        <w:t>minimis«v</w:t>
      </w:r>
      <w:proofErr w:type="spellEnd"/>
      <w:r w:rsidRPr="00D357B8">
        <w:rPr>
          <w:rFonts w:ascii="Calibri" w:hAnsi="Calibri" w:cs="Arial"/>
          <w:sz w:val="22"/>
          <w:szCs w:val="22"/>
        </w:rPr>
        <w:t xml:space="preserve"> predhodnih dveh in v tekočem proračunskem letu,</w:t>
      </w:r>
    </w:p>
    <w:p w:rsidR="00FF04FF" w:rsidRPr="00D357B8" w:rsidRDefault="00FF04FF" w:rsidP="000B0AC5">
      <w:pPr>
        <w:numPr>
          <w:ilvl w:val="0"/>
          <w:numId w:val="38"/>
        </w:numPr>
        <w:spacing w:line="276" w:lineRule="auto"/>
        <w:rPr>
          <w:rFonts w:ascii="Calibri" w:hAnsi="Calibri" w:cs="Arial"/>
          <w:sz w:val="22"/>
          <w:szCs w:val="22"/>
        </w:rPr>
      </w:pPr>
      <w:r w:rsidRPr="00D357B8">
        <w:rPr>
          <w:rFonts w:ascii="Calibri" w:hAnsi="Calibri" w:cs="Arial"/>
          <w:sz w:val="22"/>
          <w:szCs w:val="22"/>
        </w:rPr>
        <w:t>drugih že prejetih(ali zaprošenih) pomočeh za iste upravičene stroške,</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 xml:space="preserve">zagotovila, da z dodeljenim zneskom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ne bo presežena zgornja meja »de </w:t>
      </w:r>
      <w:proofErr w:type="spellStart"/>
      <w:r w:rsidRPr="00D357B8">
        <w:rPr>
          <w:rFonts w:ascii="Calibri" w:hAnsi="Calibri" w:cs="Arial"/>
          <w:sz w:val="22"/>
          <w:szCs w:val="22"/>
        </w:rPr>
        <w:t>minimis</w:t>
      </w:r>
      <w:proofErr w:type="spellEnd"/>
      <w:r w:rsidRPr="00D357B8">
        <w:rPr>
          <w:rFonts w:ascii="Calibri" w:hAnsi="Calibri" w:cs="Arial"/>
          <w:sz w:val="22"/>
          <w:szCs w:val="22"/>
        </w:rPr>
        <w:t>« pomoči ter intenzivnost  pomoči po drugih predpisih,</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bo  pisno obvestila prejemnika:</w:t>
      </w:r>
    </w:p>
    <w:p w:rsidR="00FF04FF" w:rsidRPr="00D357B8" w:rsidRDefault="00FF04FF" w:rsidP="000B0AC5">
      <w:pPr>
        <w:numPr>
          <w:ilvl w:val="0"/>
          <w:numId w:val="39"/>
        </w:numPr>
        <w:spacing w:line="276" w:lineRule="auto"/>
        <w:rPr>
          <w:rFonts w:ascii="Calibri" w:hAnsi="Calibri" w:cs="Arial"/>
          <w:sz w:val="22"/>
          <w:szCs w:val="22"/>
        </w:rPr>
      </w:pPr>
      <w:r w:rsidRPr="00D357B8">
        <w:rPr>
          <w:rFonts w:ascii="Calibri" w:hAnsi="Calibri" w:cs="Arial"/>
          <w:sz w:val="22"/>
          <w:szCs w:val="22"/>
        </w:rPr>
        <w:t xml:space="preserve">da je pomoč dodeljena po pravilu »de </w:t>
      </w:r>
      <w:proofErr w:type="spellStart"/>
      <w:r w:rsidRPr="00D357B8">
        <w:rPr>
          <w:rFonts w:ascii="Calibri" w:hAnsi="Calibri" w:cs="Arial"/>
          <w:sz w:val="22"/>
          <w:szCs w:val="22"/>
        </w:rPr>
        <w:t>minimis</w:t>
      </w:r>
      <w:proofErr w:type="spellEnd"/>
      <w:r w:rsidRPr="00D357B8">
        <w:rPr>
          <w:rFonts w:ascii="Calibri" w:hAnsi="Calibri" w:cs="Arial"/>
          <w:sz w:val="22"/>
          <w:szCs w:val="22"/>
        </w:rPr>
        <w:t>« v skladu z Uredbo komisije (EU) št.1407/2013 z dne 18.12.2013 o uporabi členov 107 in 108 pogodbe o delovanju Evrops</w:t>
      </w:r>
      <w:r w:rsidR="00EF12A0" w:rsidRPr="00D357B8">
        <w:rPr>
          <w:rFonts w:ascii="Calibri" w:hAnsi="Calibri" w:cs="Arial"/>
          <w:sz w:val="22"/>
          <w:szCs w:val="22"/>
        </w:rPr>
        <w:t xml:space="preserve">ke Unije pri pomoči de </w:t>
      </w:r>
      <w:proofErr w:type="spellStart"/>
      <w:r w:rsidR="00EF12A0" w:rsidRPr="00D357B8">
        <w:rPr>
          <w:rFonts w:ascii="Calibri" w:hAnsi="Calibri" w:cs="Arial"/>
          <w:sz w:val="22"/>
          <w:szCs w:val="22"/>
        </w:rPr>
        <w:t>minimis</w:t>
      </w:r>
      <w:proofErr w:type="spellEnd"/>
      <w:r w:rsidR="00EF12A0" w:rsidRPr="00D357B8">
        <w:rPr>
          <w:rFonts w:ascii="Calibri" w:hAnsi="Calibri" w:cs="Arial"/>
          <w:sz w:val="22"/>
          <w:szCs w:val="22"/>
        </w:rPr>
        <w:t xml:space="preserve"> (</w:t>
      </w:r>
      <w:r w:rsidRPr="00D357B8">
        <w:rPr>
          <w:rFonts w:ascii="Calibri" w:hAnsi="Calibri" w:cs="Arial"/>
          <w:sz w:val="22"/>
          <w:szCs w:val="22"/>
        </w:rPr>
        <w:t>Uradni list EU L 352, 24.12. 2013),</w:t>
      </w:r>
    </w:p>
    <w:p w:rsidR="00FF04FF" w:rsidRPr="00D357B8" w:rsidRDefault="00FF04FF" w:rsidP="000B0AC5">
      <w:pPr>
        <w:numPr>
          <w:ilvl w:val="0"/>
          <w:numId w:val="39"/>
        </w:numPr>
        <w:spacing w:line="276" w:lineRule="auto"/>
        <w:rPr>
          <w:rFonts w:ascii="Calibri" w:hAnsi="Calibri" w:cs="Arial"/>
          <w:sz w:val="22"/>
          <w:szCs w:val="22"/>
        </w:rPr>
      </w:pPr>
      <w:r w:rsidRPr="00D357B8">
        <w:rPr>
          <w:rFonts w:ascii="Calibri" w:hAnsi="Calibri" w:cs="Arial"/>
          <w:sz w:val="22"/>
          <w:szCs w:val="22"/>
        </w:rPr>
        <w:t xml:space="preserve">o znesku »de </w:t>
      </w:r>
      <w:proofErr w:type="spellStart"/>
      <w:r w:rsidRPr="00D357B8">
        <w:rPr>
          <w:rFonts w:ascii="Calibri" w:hAnsi="Calibri" w:cs="Arial"/>
          <w:sz w:val="22"/>
          <w:szCs w:val="22"/>
        </w:rPr>
        <w:t>minimis</w:t>
      </w:r>
      <w:proofErr w:type="spellEnd"/>
      <w:r w:rsidRPr="00D357B8">
        <w:rPr>
          <w:rFonts w:ascii="Calibri" w:hAnsi="Calibri" w:cs="Arial"/>
          <w:sz w:val="22"/>
          <w:szCs w:val="22"/>
        </w:rPr>
        <w:t>« pomoči.</w:t>
      </w:r>
    </w:p>
    <w:p w:rsidR="00FF04FF" w:rsidRPr="00D357B8" w:rsidRDefault="00FF04FF" w:rsidP="000B0AC5">
      <w:pPr>
        <w:numPr>
          <w:ilvl w:val="0"/>
          <w:numId w:val="40"/>
        </w:numPr>
        <w:spacing w:line="276" w:lineRule="auto"/>
        <w:rPr>
          <w:rFonts w:ascii="Calibri" w:hAnsi="Calibri" w:cs="Arial"/>
          <w:sz w:val="22"/>
          <w:szCs w:val="22"/>
        </w:rPr>
      </w:pPr>
      <w:r w:rsidRPr="00D357B8">
        <w:rPr>
          <w:rFonts w:ascii="Calibri" w:hAnsi="Calibri" w:cs="Arial"/>
          <w:sz w:val="22"/>
          <w:szCs w:val="22"/>
        </w:rPr>
        <w:t xml:space="preserve"> bo hranila evidence o individualni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10 let od datuma dodelitve pomoči. </w:t>
      </w:r>
    </w:p>
    <w:p w:rsidR="00FF04FF" w:rsidRPr="00D357B8" w:rsidRDefault="00FF04FF" w:rsidP="00D23542">
      <w:pPr>
        <w:spacing w:line="276" w:lineRule="auto"/>
        <w:rPr>
          <w:rFonts w:ascii="Calibri" w:hAnsi="Calibri" w:cs="Arial"/>
          <w:b/>
          <w:bCs/>
          <w:sz w:val="22"/>
          <w:szCs w:val="22"/>
        </w:rPr>
      </w:pPr>
    </w:p>
    <w:p w:rsidR="00D47E2E" w:rsidRDefault="00FF04FF" w:rsidP="00D23542">
      <w:pPr>
        <w:spacing w:line="276" w:lineRule="auto"/>
        <w:rPr>
          <w:rFonts w:ascii="Calibri" w:hAnsi="Calibri" w:cs="Arial"/>
          <w:b/>
          <w:bCs/>
          <w:sz w:val="22"/>
          <w:szCs w:val="22"/>
          <w:u w:val="single"/>
        </w:rPr>
      </w:pPr>
      <w:r w:rsidRPr="00FC7941">
        <w:rPr>
          <w:rFonts w:ascii="Calibri" w:hAnsi="Calibri" w:cs="Arial"/>
          <w:b/>
          <w:bCs/>
          <w:sz w:val="22"/>
          <w:szCs w:val="22"/>
          <w:u w:val="single"/>
        </w:rPr>
        <w:t xml:space="preserve"> </w:t>
      </w:r>
    </w:p>
    <w:p w:rsidR="00FF04FF" w:rsidRPr="005F706E" w:rsidRDefault="008C28DF" w:rsidP="00D23542">
      <w:pPr>
        <w:spacing w:line="276" w:lineRule="auto"/>
        <w:rPr>
          <w:rFonts w:ascii="Calibri" w:hAnsi="Calibri" w:cs="Arial"/>
          <w:b/>
          <w:bCs/>
          <w:sz w:val="22"/>
          <w:szCs w:val="22"/>
          <w:u w:val="single"/>
        </w:rPr>
      </w:pPr>
      <w:r w:rsidRPr="005F706E">
        <w:rPr>
          <w:rFonts w:ascii="Calibri" w:hAnsi="Calibri" w:cs="Arial"/>
          <w:b/>
          <w:bCs/>
          <w:sz w:val="22"/>
          <w:szCs w:val="22"/>
          <w:u w:val="single"/>
        </w:rPr>
        <w:lastRenderedPageBreak/>
        <w:t xml:space="preserve">Posebni </w:t>
      </w:r>
      <w:r w:rsidR="00FF04FF" w:rsidRPr="005F706E">
        <w:rPr>
          <w:rFonts w:ascii="Calibri" w:hAnsi="Calibri" w:cs="Arial"/>
          <w:b/>
          <w:bCs/>
          <w:sz w:val="22"/>
          <w:szCs w:val="22"/>
          <w:u w:val="single"/>
        </w:rPr>
        <w:t xml:space="preserve"> pogoji za dodelitev sredstev</w:t>
      </w:r>
    </w:p>
    <w:p w:rsidR="00FF04FF" w:rsidRPr="00D357B8" w:rsidRDefault="00FF04FF" w:rsidP="00D23542">
      <w:pPr>
        <w:spacing w:line="276" w:lineRule="auto"/>
        <w:rPr>
          <w:rFonts w:ascii="Calibri" w:hAnsi="Calibri" w:cs="Arial"/>
          <w:b/>
          <w:bCs/>
          <w:sz w:val="22"/>
          <w:szCs w:val="22"/>
        </w:rPr>
      </w:pPr>
    </w:p>
    <w:p w:rsidR="008C28DF" w:rsidRPr="008C28DF" w:rsidRDefault="008C28DF" w:rsidP="000B0AC5">
      <w:pPr>
        <w:pStyle w:val="Odstavekseznama"/>
        <w:numPr>
          <w:ilvl w:val="0"/>
          <w:numId w:val="57"/>
        </w:numPr>
        <w:contextualSpacing/>
        <w:rPr>
          <w:rFonts w:asciiTheme="minorHAnsi" w:hAnsiTheme="minorHAnsi" w:cs="Arial"/>
          <w:bCs/>
          <w:sz w:val="22"/>
          <w:szCs w:val="22"/>
        </w:rPr>
      </w:pPr>
      <w:r w:rsidRPr="008C28DF">
        <w:rPr>
          <w:rFonts w:asciiTheme="minorHAnsi" w:hAnsiTheme="minorHAnsi" w:cs="Arial"/>
          <w:bCs/>
          <w:sz w:val="22"/>
          <w:szCs w:val="22"/>
        </w:rPr>
        <w:t>podjetje mora  imeti na dan objave razpisa  sedež dejavnosti na območju Mestne občine Nova Gorica  in izvesti investicijo na območju Mestne občine Nova Gorica,</w:t>
      </w:r>
    </w:p>
    <w:p w:rsidR="008C28DF" w:rsidRPr="008C28DF" w:rsidRDefault="008C28DF" w:rsidP="000B0AC5">
      <w:pPr>
        <w:pStyle w:val="Odstavekseznama"/>
        <w:numPr>
          <w:ilvl w:val="0"/>
          <w:numId w:val="57"/>
        </w:numPr>
        <w:contextualSpacing/>
        <w:jc w:val="both"/>
        <w:rPr>
          <w:rFonts w:asciiTheme="minorHAnsi" w:hAnsiTheme="minorHAnsi" w:cs="Arial"/>
          <w:bCs/>
          <w:sz w:val="22"/>
          <w:szCs w:val="22"/>
        </w:rPr>
      </w:pPr>
      <w:r w:rsidRPr="008C28DF">
        <w:rPr>
          <w:rFonts w:asciiTheme="minorHAnsi" w:hAnsiTheme="minorHAnsi" w:cs="Arial"/>
          <w:bCs/>
          <w:sz w:val="22"/>
          <w:szCs w:val="22"/>
        </w:rPr>
        <w:t>v kolikor se na razpis prijavlja  podjetje, ki ima na območju  Mestne občine Nova Gorica poslovno enoto, sedež dejavnosti pa izven območja upravičenega do sredstev iz razpisa, mora podjetje izkazati, da dejansko posluje v registrirani poslovni enoti</w:t>
      </w:r>
      <w:r w:rsidR="00605997">
        <w:rPr>
          <w:rFonts w:asciiTheme="minorHAnsi" w:hAnsiTheme="minorHAnsi" w:cs="Arial"/>
          <w:bCs/>
          <w:sz w:val="22"/>
          <w:szCs w:val="22"/>
        </w:rPr>
        <w:t xml:space="preserve"> </w:t>
      </w:r>
      <w:r w:rsidRPr="008C28DF">
        <w:rPr>
          <w:rFonts w:asciiTheme="minorHAnsi" w:hAnsiTheme="minorHAnsi" w:cs="Arial"/>
          <w:bCs/>
          <w:sz w:val="22"/>
          <w:szCs w:val="22"/>
        </w:rPr>
        <w:t xml:space="preserve">(najeti ali lastni prostori za poslovanje). Podjetje mora imeti poslovno enoto registrirano najmanj dve leti pred dnevom objave razpisa, </w:t>
      </w:r>
    </w:p>
    <w:p w:rsidR="008C28DF" w:rsidRPr="008C28DF" w:rsidRDefault="008C28DF" w:rsidP="000B0AC5">
      <w:pPr>
        <w:pStyle w:val="Odstavekseznama"/>
        <w:numPr>
          <w:ilvl w:val="0"/>
          <w:numId w:val="57"/>
        </w:numPr>
        <w:contextualSpacing/>
        <w:rPr>
          <w:rFonts w:asciiTheme="minorHAnsi" w:hAnsiTheme="minorHAnsi" w:cs="Arial"/>
          <w:bCs/>
          <w:sz w:val="22"/>
          <w:szCs w:val="22"/>
        </w:rPr>
      </w:pPr>
      <w:r w:rsidRPr="008C28DF">
        <w:rPr>
          <w:rFonts w:asciiTheme="minorHAnsi" w:hAnsiTheme="minorHAnsi" w:cs="Arial"/>
          <w:bCs/>
          <w:sz w:val="22"/>
          <w:szCs w:val="22"/>
        </w:rPr>
        <w:t>na podlagi tega javnega razpisa bo posameznemu upravičencu sofinancirana le ena investicija, ki predstavlja smiselno zaključeno celoto,</w:t>
      </w:r>
    </w:p>
    <w:p w:rsidR="008C28DF" w:rsidRPr="008C28DF" w:rsidRDefault="008C28DF" w:rsidP="000B0AC5">
      <w:pPr>
        <w:pStyle w:val="Odstavekseznama"/>
        <w:numPr>
          <w:ilvl w:val="0"/>
          <w:numId w:val="57"/>
        </w:numPr>
        <w:contextualSpacing/>
        <w:rPr>
          <w:rFonts w:asciiTheme="minorHAnsi" w:hAnsiTheme="minorHAnsi" w:cs="Arial"/>
          <w:bCs/>
          <w:sz w:val="22"/>
          <w:szCs w:val="22"/>
        </w:rPr>
      </w:pPr>
      <w:r w:rsidRPr="008C28DF">
        <w:rPr>
          <w:rFonts w:asciiTheme="minorHAnsi" w:hAnsiTheme="minorHAnsi" w:cs="Arial"/>
          <w:bCs/>
          <w:sz w:val="22"/>
          <w:szCs w:val="22"/>
        </w:rPr>
        <w:t>sofinancirane bodo le začetne  investicije in investicije v razširjanje dejavnosti in razvoj kot je definirano v točki II. tega razpisa,</w:t>
      </w:r>
    </w:p>
    <w:p w:rsidR="008C28DF" w:rsidRPr="008C28DF" w:rsidRDefault="008C28DF" w:rsidP="000B0AC5">
      <w:pPr>
        <w:pStyle w:val="Odstavekseznama"/>
        <w:numPr>
          <w:ilvl w:val="0"/>
          <w:numId w:val="57"/>
        </w:numPr>
        <w:contextualSpacing/>
        <w:rPr>
          <w:rFonts w:asciiTheme="minorHAnsi" w:hAnsiTheme="minorHAnsi" w:cs="Arial"/>
          <w:b/>
          <w:bCs/>
          <w:sz w:val="22"/>
          <w:szCs w:val="22"/>
        </w:rPr>
      </w:pPr>
      <w:r w:rsidRPr="008C28DF">
        <w:rPr>
          <w:rFonts w:asciiTheme="minorHAnsi" w:hAnsiTheme="minorHAnsi" w:cs="Arial"/>
          <w:b/>
          <w:bCs/>
          <w:sz w:val="22"/>
          <w:szCs w:val="22"/>
        </w:rPr>
        <w:t xml:space="preserve">investicije, ki predstavljajo le povečan obseg poslovanja niso predmet tega javnega razpisa, </w:t>
      </w:r>
    </w:p>
    <w:p w:rsidR="008C28DF" w:rsidRPr="008C28DF" w:rsidRDefault="008C28DF" w:rsidP="000B0AC5">
      <w:pPr>
        <w:pStyle w:val="Odstavekseznama"/>
        <w:numPr>
          <w:ilvl w:val="0"/>
          <w:numId w:val="57"/>
        </w:numPr>
        <w:contextualSpacing/>
        <w:rPr>
          <w:rFonts w:asciiTheme="minorHAnsi" w:hAnsiTheme="minorHAnsi" w:cs="Arial"/>
          <w:bCs/>
          <w:sz w:val="22"/>
          <w:szCs w:val="22"/>
        </w:rPr>
      </w:pPr>
      <w:r w:rsidRPr="008C28DF">
        <w:rPr>
          <w:rFonts w:asciiTheme="minorHAnsi" w:hAnsiTheme="minorHAnsi" w:cs="Arial"/>
          <w:bCs/>
          <w:sz w:val="22"/>
          <w:szCs w:val="22"/>
        </w:rPr>
        <w:t xml:space="preserve">minimalni znesek vseh upravičenih stroškov posamezne začetne investicije ali investicije v razširjanje dejavnosti in razvoj, ki predstavlja zaključeno celoto mora znašati vsaj 5.000 EUR, </w:t>
      </w:r>
    </w:p>
    <w:p w:rsidR="008C28DF" w:rsidRPr="008C28DF" w:rsidRDefault="008C28DF" w:rsidP="000B0AC5">
      <w:pPr>
        <w:pStyle w:val="Odstavekseznama"/>
        <w:numPr>
          <w:ilvl w:val="0"/>
          <w:numId w:val="57"/>
        </w:numPr>
        <w:contextualSpacing/>
        <w:rPr>
          <w:rFonts w:asciiTheme="minorHAnsi" w:hAnsiTheme="minorHAnsi" w:cs="Arial"/>
          <w:bCs/>
          <w:sz w:val="22"/>
          <w:szCs w:val="22"/>
        </w:rPr>
      </w:pPr>
      <w:r w:rsidRPr="008C28DF">
        <w:rPr>
          <w:rFonts w:asciiTheme="minorHAnsi" w:hAnsiTheme="minorHAnsi" w:cs="Arial"/>
          <w:bCs/>
          <w:sz w:val="22"/>
          <w:szCs w:val="22"/>
        </w:rPr>
        <w:t>javni razpis je namenjen investicijam, katerih višina upravičenih stroškov  ne presega 30.000 EUR</w:t>
      </w:r>
      <w:r w:rsidR="00605997">
        <w:rPr>
          <w:rFonts w:asciiTheme="minorHAnsi" w:hAnsiTheme="minorHAnsi" w:cs="Arial"/>
          <w:bCs/>
          <w:sz w:val="22"/>
          <w:szCs w:val="22"/>
        </w:rPr>
        <w:t xml:space="preserve"> </w:t>
      </w:r>
      <w:r w:rsidRPr="008C28DF">
        <w:rPr>
          <w:rFonts w:asciiTheme="minorHAnsi" w:hAnsiTheme="minorHAnsi" w:cs="Arial"/>
          <w:bCs/>
          <w:sz w:val="22"/>
          <w:szCs w:val="22"/>
        </w:rPr>
        <w:t>(brez DDV), najvišji dodeljeni znesek sofinanciranja s strani sofinancerja znaša 18.000,00 EUR ne glede na vrednost prijavljene investicije,</w:t>
      </w:r>
    </w:p>
    <w:p w:rsidR="008C28DF" w:rsidRPr="008C28DF" w:rsidRDefault="008C28DF" w:rsidP="000B0AC5">
      <w:pPr>
        <w:pStyle w:val="Odstavekseznama"/>
        <w:numPr>
          <w:ilvl w:val="0"/>
          <w:numId w:val="57"/>
        </w:numPr>
        <w:contextualSpacing/>
        <w:rPr>
          <w:rFonts w:asciiTheme="minorHAnsi" w:hAnsiTheme="minorHAnsi" w:cs="Arial"/>
          <w:bCs/>
          <w:sz w:val="22"/>
          <w:szCs w:val="22"/>
        </w:rPr>
      </w:pPr>
      <w:r w:rsidRPr="008C28DF">
        <w:rPr>
          <w:rFonts w:asciiTheme="minorHAnsi" w:hAnsiTheme="minorHAnsi" w:cs="Arial"/>
          <w:bCs/>
          <w:sz w:val="22"/>
          <w:szCs w:val="22"/>
        </w:rPr>
        <w:t>prijavitelj mora imeti zagotovljena sredstva za kritje finančne konstrukcije za izvedbo investicije in zagotovljena sredstva za financiranje, dokler ne bodo nakazana nepovratna sredstva,</w:t>
      </w:r>
    </w:p>
    <w:p w:rsidR="008C28DF" w:rsidRPr="008C28DF" w:rsidRDefault="008C28DF" w:rsidP="000B0AC5">
      <w:pPr>
        <w:pStyle w:val="Odstavekseznama"/>
        <w:numPr>
          <w:ilvl w:val="0"/>
          <w:numId w:val="57"/>
        </w:numPr>
        <w:contextualSpacing/>
        <w:rPr>
          <w:rFonts w:asciiTheme="minorHAnsi" w:hAnsiTheme="minorHAnsi" w:cs="Arial"/>
          <w:bCs/>
          <w:sz w:val="22"/>
          <w:szCs w:val="22"/>
        </w:rPr>
      </w:pPr>
      <w:r w:rsidRPr="008C28DF">
        <w:rPr>
          <w:rFonts w:asciiTheme="minorHAnsi" w:hAnsiTheme="minorHAnsi" w:cs="Arial"/>
          <w:bCs/>
          <w:sz w:val="22"/>
          <w:szCs w:val="22"/>
        </w:rPr>
        <w:t>investicija se mora ohraniti na območju Mestne občine Nova Gorica  vsaj tri leta po dodelitvi sredstev,</w:t>
      </w:r>
    </w:p>
    <w:p w:rsidR="008C28DF" w:rsidRPr="008C28DF" w:rsidRDefault="008C28DF" w:rsidP="000B0AC5">
      <w:pPr>
        <w:pStyle w:val="Odstavekseznama"/>
        <w:numPr>
          <w:ilvl w:val="0"/>
          <w:numId w:val="57"/>
        </w:numPr>
        <w:contextualSpacing/>
        <w:jc w:val="both"/>
        <w:rPr>
          <w:rFonts w:asciiTheme="minorHAnsi" w:hAnsiTheme="minorHAnsi" w:cs="Arial"/>
          <w:sz w:val="22"/>
          <w:szCs w:val="22"/>
        </w:rPr>
      </w:pPr>
      <w:r w:rsidRPr="008C28DF">
        <w:rPr>
          <w:rFonts w:asciiTheme="minorHAnsi" w:hAnsiTheme="minorHAnsi" w:cs="Arial"/>
          <w:sz w:val="22"/>
          <w:szCs w:val="22"/>
        </w:rPr>
        <w:t>podjetje, ki se prijavlja na javni razpis mora imeti  pravočasno in v celoti izpolnjene vse obveznosti do Mestne občine</w:t>
      </w:r>
      <w:r w:rsidR="00D6047C">
        <w:rPr>
          <w:rFonts w:asciiTheme="minorHAnsi" w:hAnsiTheme="minorHAnsi" w:cs="Arial"/>
          <w:sz w:val="22"/>
          <w:szCs w:val="22"/>
        </w:rPr>
        <w:t xml:space="preserve"> </w:t>
      </w:r>
      <w:r w:rsidRPr="008C28DF">
        <w:rPr>
          <w:rFonts w:asciiTheme="minorHAnsi" w:hAnsiTheme="minorHAnsi" w:cs="Arial"/>
          <w:sz w:val="22"/>
          <w:szCs w:val="22"/>
        </w:rPr>
        <w:t>Nova Gorica ter do drugih pravnih oseb, katerih ustanoviteljica  je Mestna občina Nova Gorica,</w:t>
      </w:r>
    </w:p>
    <w:p w:rsidR="008C28DF" w:rsidRPr="008C28DF" w:rsidRDefault="008C28DF" w:rsidP="000B0AC5">
      <w:pPr>
        <w:pStyle w:val="Odstavekseznama"/>
        <w:numPr>
          <w:ilvl w:val="0"/>
          <w:numId w:val="57"/>
        </w:numPr>
        <w:contextualSpacing/>
        <w:jc w:val="both"/>
        <w:rPr>
          <w:rFonts w:asciiTheme="minorHAnsi" w:hAnsiTheme="minorHAnsi" w:cs="Arial"/>
          <w:sz w:val="22"/>
          <w:szCs w:val="22"/>
        </w:rPr>
      </w:pPr>
      <w:r w:rsidRPr="008C28DF">
        <w:rPr>
          <w:rFonts w:asciiTheme="minorHAnsi" w:hAnsiTheme="minorHAnsi" w:cs="Arial"/>
          <w:sz w:val="22"/>
          <w:szCs w:val="22"/>
        </w:rPr>
        <w:t>podjetje, ki se prijavlja na javni razpis mora imeti  poravnane vse davke in prispevke.</w:t>
      </w:r>
    </w:p>
    <w:p w:rsidR="008C28DF" w:rsidRPr="008C28DF" w:rsidRDefault="008C28DF" w:rsidP="008C28DF">
      <w:pPr>
        <w:spacing w:line="240" w:lineRule="auto"/>
        <w:ind w:left="360"/>
        <w:rPr>
          <w:rFonts w:asciiTheme="minorHAnsi" w:hAnsiTheme="minorHAnsi" w:cs="Arial"/>
          <w:sz w:val="22"/>
          <w:szCs w:val="22"/>
        </w:rPr>
      </w:pPr>
    </w:p>
    <w:p w:rsidR="008C28DF" w:rsidRPr="008C28DF" w:rsidRDefault="008C28DF" w:rsidP="008C28DF">
      <w:pPr>
        <w:spacing w:line="240" w:lineRule="auto"/>
        <w:ind w:firstLine="0"/>
        <w:rPr>
          <w:rFonts w:asciiTheme="minorHAnsi" w:hAnsiTheme="minorHAnsi" w:cs="Arial"/>
          <w:bCs/>
          <w:sz w:val="22"/>
          <w:szCs w:val="22"/>
        </w:rPr>
      </w:pPr>
      <w:r w:rsidRPr="008C28DF">
        <w:rPr>
          <w:rFonts w:asciiTheme="minorHAnsi" w:hAnsiTheme="minorHAnsi" w:cs="Arial"/>
          <w:bCs/>
          <w:sz w:val="22"/>
          <w:szCs w:val="22"/>
        </w:rPr>
        <w:t>Upravičenec za  izplačane upravičene stroške odobrene vloge ne sme pridobiti nikakršnih drugih javnih sredstev. V primeru ugotovitve dvojnega financiranja odobrene vloge iz različnih javnih virov, sofinancer  odstopi od pogodbe ter zahteva vrnitev vseh že izplačanih sredstev v realni vrednosti. Takšnemu podjetju in odgovornim v podjetju se tudi onemogoči sodelovanje na javnih razpisih Mestne občine Nova Gorica.</w:t>
      </w:r>
    </w:p>
    <w:p w:rsidR="008C28DF" w:rsidRDefault="008C28DF" w:rsidP="008C28DF">
      <w:pPr>
        <w:spacing w:line="240" w:lineRule="auto"/>
        <w:rPr>
          <w:rFonts w:ascii="Arial" w:hAnsi="Arial" w:cs="Arial"/>
          <w:bCs/>
        </w:rPr>
      </w:pPr>
    </w:p>
    <w:p w:rsidR="003440AD" w:rsidRPr="00D357B8" w:rsidRDefault="003440AD" w:rsidP="00EC7FE0">
      <w:pPr>
        <w:spacing w:line="240" w:lineRule="auto"/>
        <w:ind w:firstLine="0"/>
        <w:rPr>
          <w:rFonts w:ascii="Calibri" w:hAnsi="Calibri" w:cs="Arial"/>
          <w:sz w:val="22"/>
          <w:szCs w:val="22"/>
        </w:rPr>
      </w:pPr>
    </w:p>
    <w:p w:rsidR="00294479" w:rsidRPr="00D357B8" w:rsidRDefault="003440AD" w:rsidP="00FE09C1">
      <w:pPr>
        <w:spacing w:line="240" w:lineRule="auto"/>
        <w:ind w:firstLine="0"/>
        <w:rPr>
          <w:rFonts w:ascii="Calibri" w:hAnsi="Calibri" w:cs="Arial"/>
          <w:sz w:val="22"/>
          <w:szCs w:val="22"/>
        </w:rPr>
      </w:pPr>
      <w:r w:rsidRPr="00D357B8">
        <w:rPr>
          <w:rFonts w:ascii="Calibri" w:hAnsi="Calibri" w:cs="Arial"/>
          <w:sz w:val="22"/>
          <w:szCs w:val="22"/>
        </w:rPr>
        <w:t>Kot opredmeteno osnovno sredstvo se šteje sredstvo, ki je oz. bo v lasti upravičenca in se uporablja pri ustvarjanju proizvodov ali opravljanju storitev ter se bo po pričakovanjih uporabljalo več kot eno obračunsko leto. Kot opredmeteno osnovno sredstvo se ne šteje sredstvo, ki se uporablja v pisarniške namene.</w:t>
      </w:r>
    </w:p>
    <w:p w:rsidR="00294479" w:rsidRPr="00D357B8" w:rsidRDefault="00294479" w:rsidP="00D23542">
      <w:pPr>
        <w:spacing w:line="276" w:lineRule="auto"/>
        <w:ind w:firstLine="0"/>
        <w:rPr>
          <w:rFonts w:ascii="Calibri" w:hAnsi="Calibri" w:cs="Arial"/>
          <w:sz w:val="22"/>
          <w:szCs w:val="22"/>
        </w:rPr>
      </w:pPr>
    </w:p>
    <w:p w:rsidR="00561292" w:rsidRPr="00D357B8" w:rsidRDefault="00AC1FBC" w:rsidP="00D23542">
      <w:pPr>
        <w:pStyle w:val="Naslov2"/>
        <w:spacing w:line="276" w:lineRule="auto"/>
        <w:rPr>
          <w:rFonts w:ascii="Calibri" w:hAnsi="Calibri" w:cs="Arial"/>
          <w:szCs w:val="22"/>
        </w:rPr>
      </w:pPr>
      <w:bookmarkStart w:id="41" w:name="_Toc17720715"/>
      <w:r w:rsidRPr="00D357B8">
        <w:rPr>
          <w:rFonts w:ascii="Calibri" w:hAnsi="Calibri" w:cs="Arial"/>
          <w:szCs w:val="22"/>
        </w:rPr>
        <w:t>VIŠINA RAZPOLOŽLJIVIH SREDSTEV</w:t>
      </w:r>
      <w:bookmarkEnd w:id="41"/>
    </w:p>
    <w:p w:rsidR="007D2C3E" w:rsidRPr="00D357B8" w:rsidRDefault="003440AD" w:rsidP="00D23542">
      <w:pPr>
        <w:spacing w:line="276" w:lineRule="auto"/>
        <w:ind w:firstLine="0"/>
        <w:rPr>
          <w:rFonts w:ascii="Calibri" w:hAnsi="Calibri" w:cs="Arial"/>
          <w:sz w:val="22"/>
          <w:szCs w:val="22"/>
        </w:rPr>
      </w:pPr>
      <w:r w:rsidRPr="00D357B8">
        <w:rPr>
          <w:rFonts w:ascii="Calibri" w:hAnsi="Calibri" w:cs="Arial"/>
          <w:sz w:val="22"/>
          <w:szCs w:val="22"/>
        </w:rPr>
        <w:t>Okvirna</w:t>
      </w:r>
      <w:r w:rsidR="00561292" w:rsidRPr="00D357B8">
        <w:rPr>
          <w:rFonts w:ascii="Calibri" w:hAnsi="Calibri" w:cs="Arial"/>
          <w:sz w:val="22"/>
          <w:szCs w:val="22"/>
        </w:rPr>
        <w:t xml:space="preserve"> višina nepovratnih sredstev, ki bo na razpolago znaša </w:t>
      </w:r>
      <w:r w:rsidR="008C28DF">
        <w:rPr>
          <w:rFonts w:ascii="Calibri" w:hAnsi="Calibri" w:cs="Arial"/>
          <w:sz w:val="22"/>
          <w:szCs w:val="22"/>
        </w:rPr>
        <w:t>173.000</w:t>
      </w:r>
      <w:r w:rsidR="00BC2E08" w:rsidRPr="00D357B8">
        <w:rPr>
          <w:rFonts w:ascii="Calibri" w:hAnsi="Calibri" w:cs="Arial"/>
          <w:sz w:val="22"/>
          <w:szCs w:val="22"/>
        </w:rPr>
        <w:t>,00</w:t>
      </w:r>
      <w:r w:rsidR="00561292" w:rsidRPr="00D357B8">
        <w:rPr>
          <w:rFonts w:ascii="Calibri" w:hAnsi="Calibri" w:cs="Arial"/>
          <w:sz w:val="22"/>
          <w:szCs w:val="22"/>
        </w:rPr>
        <w:t xml:space="preserve"> EUR</w:t>
      </w:r>
      <w:r w:rsidR="00561292" w:rsidRPr="00D357B8">
        <w:rPr>
          <w:rFonts w:ascii="Calibri" w:hAnsi="Calibri" w:cs="Arial"/>
          <w:color w:val="FF0000"/>
          <w:sz w:val="22"/>
          <w:szCs w:val="22"/>
        </w:rPr>
        <w:t>.</w:t>
      </w:r>
      <w:r w:rsidR="00561292" w:rsidRPr="00D357B8">
        <w:rPr>
          <w:rFonts w:ascii="Calibri" w:hAnsi="Calibri" w:cs="Arial"/>
          <w:sz w:val="22"/>
          <w:szCs w:val="22"/>
        </w:rPr>
        <w:t xml:space="preserve"> Nepovratna sredstva za te namene so zagotovljena na proračunski postavki Mestne občine Nova Gorica št. 1402/090</w:t>
      </w:r>
      <w:r w:rsidR="00FF04FF" w:rsidRPr="00D357B8">
        <w:rPr>
          <w:rFonts w:ascii="Calibri" w:hAnsi="Calibri" w:cs="Arial"/>
          <w:sz w:val="22"/>
          <w:szCs w:val="22"/>
        </w:rPr>
        <w:t>71</w:t>
      </w:r>
      <w:r w:rsidR="00561292" w:rsidRPr="00D357B8">
        <w:rPr>
          <w:rFonts w:ascii="Calibri" w:hAnsi="Calibri" w:cs="Arial"/>
          <w:sz w:val="22"/>
          <w:szCs w:val="22"/>
        </w:rPr>
        <w:t xml:space="preserve"> – Finančne spodbude </w:t>
      </w:r>
      <w:r w:rsidR="00FF04FF" w:rsidRPr="00D357B8">
        <w:rPr>
          <w:rFonts w:ascii="Calibri" w:hAnsi="Calibri" w:cs="Arial"/>
          <w:sz w:val="22"/>
          <w:szCs w:val="22"/>
        </w:rPr>
        <w:t>podjetnikom-spodbujanje začetnih investicij in investicij v razširjanje dejavnosti in razvoj</w:t>
      </w:r>
    </w:p>
    <w:p w:rsidR="00194F3B"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 </w:t>
      </w:r>
    </w:p>
    <w:p w:rsidR="00561292" w:rsidRPr="00D357B8" w:rsidRDefault="00561292" w:rsidP="00D23542">
      <w:pPr>
        <w:pStyle w:val="Naslov2"/>
        <w:spacing w:line="276" w:lineRule="auto"/>
        <w:rPr>
          <w:rFonts w:ascii="Calibri" w:hAnsi="Calibri" w:cs="Arial"/>
          <w:szCs w:val="22"/>
        </w:rPr>
      </w:pPr>
      <w:bookmarkStart w:id="42" w:name="_Toc17720716"/>
      <w:r w:rsidRPr="00D357B8">
        <w:rPr>
          <w:rFonts w:ascii="Calibri" w:hAnsi="Calibri" w:cs="Arial"/>
          <w:szCs w:val="22"/>
        </w:rPr>
        <w:lastRenderedPageBreak/>
        <w:t>POPOLNA VLOGA</w:t>
      </w:r>
      <w:bookmarkEnd w:id="42"/>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je popolna, če vlagatelj do predpisanega roka za oddajo vlog v javnem razpisu, predloži pravilno zapečatene dokumente po naslednjem vrstnem redu:</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kumulaciji pomoči(razpisni obrazec št. 4/1),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prijavni obrazec (razpisni obrazec št. 5/1)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dispozicija projekta(razpisni obrazec št.6/1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stroškovnik projekta(razpisni obrazec št. 7/1)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obstoju podjetja</w:t>
      </w:r>
      <w:r w:rsidR="001A4069" w:rsidRPr="00D357B8">
        <w:rPr>
          <w:rFonts w:ascii="Calibri" w:hAnsi="Calibri" w:cs="Arial"/>
          <w:sz w:val="22"/>
          <w:szCs w:val="22"/>
        </w:rPr>
        <w:t>,</w:t>
      </w:r>
    </w:p>
    <w:p w:rsidR="0076453F" w:rsidRPr="00D357B8" w:rsidRDefault="0076453F" w:rsidP="000B0AC5">
      <w:pPr>
        <w:numPr>
          <w:ilvl w:val="0"/>
          <w:numId w:val="36"/>
        </w:numPr>
        <w:spacing w:line="276" w:lineRule="auto"/>
        <w:rPr>
          <w:rFonts w:ascii="Calibri" w:hAnsi="Calibri" w:cs="Arial"/>
          <w:sz w:val="22"/>
          <w:szCs w:val="22"/>
        </w:rPr>
      </w:pPr>
      <w:r w:rsidRPr="00D357B8">
        <w:rPr>
          <w:rFonts w:ascii="Calibri" w:hAnsi="Calibri" w:cs="Arial"/>
          <w:sz w:val="22"/>
          <w:szCs w:val="22"/>
        </w:rPr>
        <w:t>v vlogi se za projekt,  ki je predmet kandidature na razpis lahko predložijo predračuni, predpogodbe - ob črpanju pa je potrebno predložiti pogodbe</w:t>
      </w:r>
      <w:r w:rsidR="001A4069" w:rsidRPr="00D357B8">
        <w:rPr>
          <w:rFonts w:ascii="Calibri" w:hAnsi="Calibri" w:cs="Arial"/>
          <w:sz w:val="22"/>
          <w:szCs w:val="22"/>
        </w:rPr>
        <w:t xml:space="preserve"> in račune z dokazili o plačilu.</w:t>
      </w:r>
    </w:p>
    <w:p w:rsidR="0076453F" w:rsidRPr="00D357B8" w:rsidRDefault="0076453F" w:rsidP="00D23542">
      <w:pPr>
        <w:spacing w:line="276" w:lineRule="auto"/>
        <w:ind w:firstLine="0"/>
        <w:rPr>
          <w:rFonts w:ascii="Calibri" w:hAnsi="Calibri" w:cs="Arial"/>
          <w:b/>
          <w:sz w:val="22"/>
          <w:szCs w:val="22"/>
        </w:rPr>
      </w:pPr>
    </w:p>
    <w:p w:rsidR="0076453F" w:rsidRPr="00D357B8" w:rsidRDefault="0076453F" w:rsidP="00D23542">
      <w:pPr>
        <w:spacing w:line="276" w:lineRule="auto"/>
        <w:ind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6"/>
          <w:headerReference w:type="default" r:id="rId17"/>
          <w:headerReference w:type="first" r:id="rId18"/>
          <w:type w:val="nextColumn"/>
          <w:pgSz w:w="11907" w:h="16840" w:code="9"/>
          <w:pgMar w:top="1134" w:right="1418" w:bottom="1134" w:left="1418" w:header="851" w:footer="851" w:gutter="0"/>
          <w:cols w:space="708"/>
          <w:titlePg/>
        </w:sectPr>
      </w:pPr>
    </w:p>
    <w:p w:rsidR="009350F3" w:rsidRPr="00D357B8" w:rsidRDefault="009350F3" w:rsidP="00D23542">
      <w:pPr>
        <w:spacing w:line="276" w:lineRule="auto"/>
        <w:ind w:firstLine="0"/>
        <w:jc w:val="right"/>
        <w:rPr>
          <w:rFonts w:ascii="Calibri" w:hAnsi="Calibri" w:cs="Arial"/>
          <w:i/>
          <w:sz w:val="22"/>
          <w:szCs w:val="22"/>
        </w:rPr>
      </w:pPr>
      <w:r w:rsidRPr="00D357B8">
        <w:rPr>
          <w:rFonts w:ascii="Calibri" w:hAnsi="Calibri" w:cs="Arial"/>
          <w:i/>
          <w:sz w:val="22"/>
          <w:szCs w:val="22"/>
        </w:rPr>
        <w:lastRenderedPageBreak/>
        <w:t>Razpisni obrazec št. 1/1</w:t>
      </w:r>
    </w:p>
    <w:p w:rsidR="000020E3" w:rsidRPr="00D357B8" w:rsidRDefault="000020E3" w:rsidP="000020E3">
      <w:pPr>
        <w:pStyle w:val="Naslov1"/>
        <w:numPr>
          <w:ilvl w:val="0"/>
          <w:numId w:val="0"/>
        </w:numPr>
        <w:rPr>
          <w:rFonts w:ascii="Calibri" w:hAnsi="Calibri" w:cs="Arial"/>
          <w:sz w:val="22"/>
          <w:szCs w:val="22"/>
        </w:rPr>
      </w:pPr>
      <w:bookmarkStart w:id="43" w:name="_Toc17720717"/>
      <w:r w:rsidRPr="00D357B8">
        <w:rPr>
          <w:rFonts w:ascii="Calibri" w:hAnsi="Calibri" w:cs="Arial"/>
          <w:sz w:val="22"/>
          <w:szCs w:val="22"/>
        </w:rPr>
        <w:t>Izjava o  STRINJANJU Z RAZPISNIMI POGOJI</w:t>
      </w:r>
      <w:bookmarkEnd w:id="43"/>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0020E3" w:rsidRPr="00D357B8" w:rsidRDefault="000020E3" w:rsidP="000B0AC5">
      <w:pPr>
        <w:numPr>
          <w:ilvl w:val="0"/>
          <w:numId w:val="50"/>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rsidTr="00CA393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D3D55" w:rsidRPr="00D357B8" w:rsidRDefault="002D3D55" w:rsidP="00906759">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FC7941" w:rsidRDefault="00FC7941" w:rsidP="000F1B5B">
      <w:pPr>
        <w:spacing w:line="240" w:lineRule="auto"/>
        <w:ind w:firstLine="0"/>
        <w:jc w:val="right"/>
        <w:rPr>
          <w:rFonts w:ascii="Calibri" w:hAnsi="Calibri" w:cs="Arial"/>
          <w:sz w:val="22"/>
          <w:szCs w:val="22"/>
        </w:rPr>
      </w:pPr>
    </w:p>
    <w:p w:rsidR="00FC7941" w:rsidRDefault="00FC7941" w:rsidP="000F1B5B">
      <w:pPr>
        <w:spacing w:line="240" w:lineRule="auto"/>
        <w:ind w:firstLine="0"/>
        <w:jc w:val="right"/>
        <w:rPr>
          <w:rFonts w:ascii="Calibri" w:hAnsi="Calibri" w:cs="Arial"/>
          <w:sz w:val="22"/>
          <w:szCs w:val="22"/>
        </w:rPr>
      </w:pPr>
    </w:p>
    <w:p w:rsidR="00D424B2" w:rsidRDefault="00D424B2" w:rsidP="000F1B5B">
      <w:pPr>
        <w:spacing w:line="240" w:lineRule="auto"/>
        <w:ind w:firstLine="0"/>
        <w:jc w:val="right"/>
        <w:rPr>
          <w:rFonts w:ascii="Calibri" w:hAnsi="Calibri" w:cs="Arial"/>
          <w:sz w:val="22"/>
          <w:szCs w:val="22"/>
        </w:rPr>
      </w:pPr>
    </w:p>
    <w:p w:rsidR="009350F3" w:rsidRPr="00FC7941" w:rsidRDefault="00FC7941" w:rsidP="000F1B5B">
      <w:pPr>
        <w:spacing w:line="240" w:lineRule="auto"/>
        <w:ind w:firstLine="0"/>
        <w:jc w:val="right"/>
        <w:rPr>
          <w:rFonts w:ascii="Calibri" w:hAnsi="Calibri" w:cs="Arial"/>
          <w:i/>
          <w:iCs/>
          <w:sz w:val="22"/>
          <w:szCs w:val="22"/>
        </w:rPr>
      </w:pPr>
      <w:r w:rsidRPr="00FC7941">
        <w:rPr>
          <w:rFonts w:ascii="Calibri" w:hAnsi="Calibri" w:cs="Arial"/>
          <w:i/>
          <w:iCs/>
          <w:sz w:val="22"/>
          <w:szCs w:val="22"/>
        </w:rPr>
        <w:lastRenderedPageBreak/>
        <w:t>R</w:t>
      </w:r>
      <w:r w:rsidR="009350F3" w:rsidRPr="00FC7941">
        <w:rPr>
          <w:rFonts w:ascii="Calibri" w:hAnsi="Calibri" w:cs="Arial"/>
          <w:i/>
          <w:iCs/>
          <w:sz w:val="22"/>
          <w:szCs w:val="22"/>
        </w:rPr>
        <w:t>azpisni obrazec št. 2/1</w:t>
      </w:r>
    </w:p>
    <w:p w:rsidR="009350F3" w:rsidRPr="00D357B8" w:rsidRDefault="009350F3" w:rsidP="000F1B5B">
      <w:pPr>
        <w:spacing w:line="240" w:lineRule="auto"/>
        <w:ind w:firstLine="0"/>
        <w:rPr>
          <w:rFonts w:ascii="Calibri" w:hAnsi="Calibri" w:cs="Tahoma"/>
          <w:sz w:val="22"/>
          <w:szCs w:val="22"/>
        </w:rPr>
      </w:pPr>
    </w:p>
    <w:p w:rsidR="00F336BD" w:rsidRPr="00D357B8" w:rsidRDefault="00F336BD" w:rsidP="004C6FF8">
      <w:pPr>
        <w:pStyle w:val="Naslov1"/>
        <w:numPr>
          <w:ilvl w:val="0"/>
          <w:numId w:val="0"/>
        </w:numPr>
        <w:rPr>
          <w:rFonts w:ascii="Calibri" w:hAnsi="Calibri"/>
          <w:sz w:val="22"/>
          <w:szCs w:val="22"/>
        </w:rPr>
      </w:pPr>
      <w:bookmarkStart w:id="44" w:name="_Toc17720718"/>
      <w:r w:rsidRPr="00D357B8">
        <w:rPr>
          <w:rFonts w:ascii="Calibri" w:hAnsi="Calibri"/>
          <w:sz w:val="22"/>
          <w:szCs w:val="22"/>
        </w:rPr>
        <w:t>IZJAVA O POVEZANIH PODJETJIH - ENOTNO PODJETJE</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rsidTr="00F336BD">
        <w:tc>
          <w:tcPr>
            <w:tcW w:w="3085" w:type="dxa"/>
          </w:tcPr>
          <w:p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rsidTr="00F336BD">
        <w:tc>
          <w:tcPr>
            <w:tcW w:w="3085" w:type="dxa"/>
          </w:tcPr>
          <w:p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 xml:space="preserve">Enotno podjetje je skupina povezanih podjetij za katera </w:t>
      </w:r>
      <w:proofErr w:type="spellStart"/>
      <w:r w:rsidRPr="00D357B8">
        <w:rPr>
          <w:rFonts w:ascii="Calibri" w:hAnsi="Calibri" w:cs="Arial"/>
          <w:i/>
          <w:sz w:val="22"/>
          <w:szCs w:val="22"/>
        </w:rPr>
        <w:t>velja,da</w:t>
      </w:r>
      <w:proofErr w:type="spellEnd"/>
      <w:r w:rsidRPr="00D357B8">
        <w:rPr>
          <w:rFonts w:ascii="Calibri" w:hAnsi="Calibri" w:cs="Arial"/>
          <w:i/>
          <w:sz w:val="22"/>
          <w:szCs w:val="22"/>
        </w:rPr>
        <w:t xml:space="preserve"> so med seboj povezana oz. so  najmanj v  enem od naslednjih razmerij:</w:t>
      </w:r>
    </w:p>
    <w:p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rsidTr="001A4069">
        <w:tc>
          <w:tcPr>
            <w:tcW w:w="166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rsidR="00F336BD" w:rsidRPr="00D357B8" w:rsidRDefault="00F336BD" w:rsidP="001A4069">
            <w:pPr>
              <w:jc w:val="left"/>
              <w:rPr>
                <w:rFonts w:ascii="Calibri" w:hAnsi="Calibri" w:cs="Arial"/>
                <w:sz w:val="22"/>
                <w:szCs w:val="22"/>
              </w:rPr>
            </w:pPr>
          </w:p>
        </w:tc>
        <w:tc>
          <w:tcPr>
            <w:tcW w:w="850" w:type="dxa"/>
            <w:vAlign w:val="center"/>
          </w:tcPr>
          <w:p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rsidTr="00F336BD">
        <w:tc>
          <w:tcPr>
            <w:tcW w:w="1668" w:type="dxa"/>
          </w:tcPr>
          <w:p w:rsidR="00F336BD" w:rsidRPr="00D357B8" w:rsidRDefault="00F336BD" w:rsidP="00F336BD">
            <w:pPr>
              <w:pStyle w:val="Telobesedila"/>
              <w:jc w:val="right"/>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Pr="00D357B8">
        <w:rPr>
          <w:rFonts w:ascii="Calibri" w:hAnsi="Calibri" w:cs="Arial"/>
          <w:sz w:val="22"/>
          <w:szCs w:val="22"/>
        </w:rPr>
        <w:t>Direktor</w:t>
      </w:r>
      <w:r w:rsidR="00F96207" w:rsidRPr="00D357B8">
        <w:rPr>
          <w:rFonts w:ascii="Calibri" w:hAnsi="Calibri" w:cs="Arial"/>
          <w:sz w:val="22"/>
          <w:szCs w:val="22"/>
        </w:rPr>
        <w:t>:</w:t>
      </w:r>
    </w:p>
    <w:p w:rsidR="00F336BD" w:rsidRPr="00D357B8" w:rsidRDefault="00F336BD" w:rsidP="00F336BD">
      <w:pPr>
        <w:pStyle w:val="Telobesedila"/>
        <w:rPr>
          <w:rFonts w:ascii="Calibri" w:hAnsi="Calibri" w:cs="Tahoma"/>
          <w:sz w:val="22"/>
          <w:szCs w:val="22"/>
        </w:rPr>
      </w:pPr>
    </w:p>
    <w:p w:rsidR="00F336BD" w:rsidRDefault="00E4472B" w:rsidP="00FC7941">
      <w:pPr>
        <w:pStyle w:val="Telobesedila"/>
        <w:rPr>
          <w:rFonts w:ascii="Calibri" w:hAnsi="Calibri" w:cs="Tahoma"/>
          <w:sz w:val="22"/>
          <w:szCs w:val="22"/>
        </w:rPr>
      </w:pPr>
      <w:r w:rsidRPr="00D357B8">
        <w:rPr>
          <w:rFonts w:ascii="Calibri" w:hAnsi="Calibri" w:cs="Tahoma"/>
          <w:sz w:val="22"/>
          <w:szCs w:val="22"/>
        </w:rPr>
        <w:t xml:space="preserve">                                                                           </w:t>
      </w:r>
      <w:r w:rsidR="008C28DF">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rsidR="00D76DCE" w:rsidRPr="00FC7941" w:rsidRDefault="00254DDA" w:rsidP="000F1B5B">
      <w:pPr>
        <w:spacing w:line="240" w:lineRule="auto"/>
        <w:ind w:firstLine="0"/>
        <w:rPr>
          <w:rFonts w:ascii="Calibri" w:hAnsi="Calibri" w:cs="Arial"/>
          <w:i/>
          <w:sz w:val="22"/>
          <w:szCs w:val="22"/>
        </w:rPr>
      </w:pPr>
      <w:r w:rsidRPr="00D357B8">
        <w:rPr>
          <w:rFonts w:ascii="Calibri" w:hAnsi="Calibri" w:cs="Arial"/>
          <w:sz w:val="22"/>
          <w:szCs w:val="22"/>
        </w:rPr>
        <w:lastRenderedPageBreak/>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FC7941">
        <w:rPr>
          <w:rFonts w:ascii="Calibri" w:hAnsi="Calibri" w:cs="Arial"/>
          <w:i/>
          <w:sz w:val="22"/>
          <w:szCs w:val="22"/>
        </w:rPr>
        <w:t xml:space="preserve">  </w:t>
      </w:r>
      <w:r w:rsidR="00FC7941" w:rsidRPr="00FC7941">
        <w:rPr>
          <w:rFonts w:ascii="Calibri" w:hAnsi="Calibri" w:cs="Arial"/>
          <w:i/>
          <w:sz w:val="22"/>
          <w:szCs w:val="22"/>
        </w:rPr>
        <w:t xml:space="preserve">                </w:t>
      </w:r>
      <w:r w:rsidR="000020E3" w:rsidRPr="00FC7941">
        <w:rPr>
          <w:rFonts w:ascii="Calibri" w:hAnsi="Calibri" w:cs="Arial"/>
          <w:i/>
          <w:sz w:val="22"/>
          <w:szCs w:val="22"/>
        </w:rPr>
        <w:t xml:space="preserve">    </w:t>
      </w:r>
      <w:r w:rsidRPr="00FC7941">
        <w:rPr>
          <w:rFonts w:ascii="Calibri" w:hAnsi="Calibri" w:cs="Arial"/>
          <w:i/>
          <w:sz w:val="22"/>
          <w:szCs w:val="22"/>
        </w:rPr>
        <w:t>Razpisni obrazec 3/1</w:t>
      </w:r>
    </w:p>
    <w:p w:rsidR="00D76DCE" w:rsidRPr="00D357B8" w:rsidRDefault="00D76DCE" w:rsidP="000F1B5B">
      <w:pPr>
        <w:spacing w:line="240" w:lineRule="auto"/>
        <w:ind w:firstLine="0"/>
        <w:rPr>
          <w:rFonts w:ascii="Calibri" w:hAnsi="Calibri" w:cs="Tahoma"/>
          <w:sz w:val="22"/>
          <w:szCs w:val="22"/>
        </w:rPr>
      </w:pPr>
    </w:p>
    <w:p w:rsidR="00D76DCE" w:rsidRPr="00D357B8" w:rsidRDefault="00D76DCE" w:rsidP="000F1B5B">
      <w:pPr>
        <w:spacing w:line="240" w:lineRule="auto"/>
        <w:ind w:firstLine="0"/>
        <w:rPr>
          <w:rFonts w:ascii="Calibri" w:hAnsi="Calibri" w:cs="Arial"/>
          <w:sz w:val="22"/>
          <w:szCs w:val="22"/>
        </w:rPr>
      </w:pPr>
    </w:p>
    <w:p w:rsidR="00D76DCE" w:rsidRPr="00D357B8" w:rsidRDefault="00D76DCE" w:rsidP="004C6FF8">
      <w:pPr>
        <w:pStyle w:val="Naslov1"/>
        <w:numPr>
          <w:ilvl w:val="0"/>
          <w:numId w:val="0"/>
        </w:numPr>
        <w:rPr>
          <w:rFonts w:ascii="Calibri" w:hAnsi="Calibri"/>
          <w:sz w:val="22"/>
          <w:szCs w:val="22"/>
        </w:rPr>
      </w:pPr>
      <w:bookmarkStart w:id="45" w:name="_Toc17720719"/>
      <w:r w:rsidRPr="00D357B8">
        <w:rPr>
          <w:rFonts w:ascii="Calibri" w:hAnsi="Calibri"/>
          <w:sz w:val="22"/>
          <w:szCs w:val="22"/>
        </w:rPr>
        <w:t>IZJAVA O ZDRUŽITVI ALI PRIPOJITVI PODJETIJ TER RAZDRUŽITVI PODJETIJ</w:t>
      </w:r>
      <w:bookmarkEnd w:id="45"/>
    </w:p>
    <w:p w:rsidR="00D76DCE" w:rsidRPr="00D357B8" w:rsidRDefault="00D76DCE" w:rsidP="00D76DCE">
      <w:pPr>
        <w:pStyle w:val="Default"/>
        <w:jc w:val="center"/>
        <w:rPr>
          <w:rFonts w:ascii="Calibri" w:hAnsi="Calibri"/>
          <w:b/>
          <w:sz w:val="22"/>
          <w:szCs w:val="22"/>
        </w:rPr>
      </w:pPr>
    </w:p>
    <w:p w:rsidR="00D76DCE" w:rsidRPr="00D357B8" w:rsidRDefault="00D76DCE" w:rsidP="00D76DCE">
      <w:pPr>
        <w:pStyle w:val="Default"/>
        <w:jc w:val="center"/>
        <w:rPr>
          <w:rFonts w:ascii="Calibri" w:hAnsi="Calibri" w:cs="Tahoma"/>
          <w:b/>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rsidR="00D76DCE" w:rsidRPr="00D357B8" w:rsidRDefault="00D76DCE" w:rsidP="00D76DCE">
      <w:pPr>
        <w:pStyle w:val="Default"/>
        <w:jc w:val="both"/>
        <w:rPr>
          <w:rFonts w:ascii="Calibri" w:hAnsi="Calibri" w:cs="Tahoma"/>
          <w:sz w:val="22"/>
          <w:szCs w:val="22"/>
        </w:rPr>
      </w:pPr>
    </w:p>
    <w:p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rsidR="00D76DCE" w:rsidRPr="00D357B8" w:rsidRDefault="00D76DCE" w:rsidP="00D76DCE">
            <w:pPr>
              <w:pStyle w:val="Default"/>
              <w:ind w:left="1004"/>
              <w:rPr>
                <w:rFonts w:ascii="Calibri" w:hAnsi="Calibri"/>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rsidR="00D76DCE" w:rsidRPr="00D357B8" w:rsidRDefault="00D76DCE" w:rsidP="00D76DCE">
            <w:pPr>
              <w:pStyle w:val="Default"/>
              <w:jc w:val="both"/>
              <w:rPr>
                <w:rFonts w:ascii="Calibri" w:hAnsi="Calibri"/>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rsidR="00D76DCE" w:rsidRPr="00D357B8" w:rsidRDefault="00D76DCE" w:rsidP="009D2525">
            <w:pPr>
              <w:pStyle w:val="Odstavekseznama"/>
              <w:rPr>
                <w:rFonts w:ascii="Calibri" w:hAnsi="Calibri" w:cs="Arial"/>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rsidR="00D76DCE" w:rsidRPr="00D357B8" w:rsidRDefault="00D76DCE" w:rsidP="00D76DCE">
            <w:pPr>
              <w:pStyle w:val="Default"/>
              <w:ind w:left="644"/>
              <w:jc w:val="both"/>
              <w:rPr>
                <w:rFonts w:ascii="Calibri" w:hAnsi="Calibri"/>
                <w:sz w:val="22"/>
                <w:szCs w:val="22"/>
              </w:rPr>
            </w:pPr>
          </w:p>
          <w:p w:rsidR="00D76DCE" w:rsidRPr="00D357B8" w:rsidRDefault="00D76DCE" w:rsidP="009D2525">
            <w:pPr>
              <w:pStyle w:val="Default"/>
              <w:rPr>
                <w:rFonts w:ascii="Calibri" w:hAnsi="Calibri"/>
                <w:b/>
                <w:sz w:val="22"/>
                <w:szCs w:val="22"/>
              </w:rPr>
            </w:pPr>
          </w:p>
        </w:tc>
      </w:tr>
    </w:tbl>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Gospodarska družba/samostojni podjetnik</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rsidR="00D76DCE" w:rsidRPr="00D357B8" w:rsidRDefault="00D76DCE" w:rsidP="00D76DCE">
      <w:pPr>
        <w:pStyle w:val="Default"/>
        <w:ind w:left="644"/>
        <w:jc w:val="both"/>
        <w:rPr>
          <w:rFonts w:ascii="Calibri" w:hAnsi="Calibri"/>
          <w:sz w:val="22"/>
          <w:szCs w:val="22"/>
        </w:rPr>
      </w:pPr>
    </w:p>
    <w:p w:rsidR="00D76DCE" w:rsidRPr="00EC7FE0" w:rsidRDefault="00D76DCE" w:rsidP="000B0AC5">
      <w:pPr>
        <w:pStyle w:val="Default"/>
        <w:numPr>
          <w:ilvl w:val="0"/>
          <w:numId w:val="47"/>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podjetju,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novo oz. prevzemno podjetje. Pomoč, ki je bila zakonito dodeljena pred združitvijo ali prevzemom, ostane zakonita.</w:t>
      </w:r>
    </w:p>
    <w:p w:rsidR="00D76DCE" w:rsidRPr="00EC7FE0" w:rsidRDefault="00D76DCE" w:rsidP="00D76DCE">
      <w:pPr>
        <w:pStyle w:val="Default"/>
        <w:ind w:left="1004"/>
        <w:jc w:val="both"/>
        <w:rPr>
          <w:rFonts w:ascii="Calibri" w:hAnsi="Calibri"/>
          <w:i/>
          <w:sz w:val="20"/>
          <w:szCs w:val="20"/>
        </w:rPr>
      </w:pPr>
    </w:p>
    <w:p w:rsidR="00D76DCE" w:rsidRPr="00EC7FE0" w:rsidRDefault="00D76DCE" w:rsidP="000B0AC5">
      <w:pPr>
        <w:pStyle w:val="Default"/>
        <w:numPr>
          <w:ilvl w:val="0"/>
          <w:numId w:val="47"/>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podjetja </w:t>
      </w:r>
      <w:r w:rsidRPr="00EC7FE0">
        <w:rPr>
          <w:rFonts w:ascii="Calibri" w:hAnsi="Calibri"/>
          <w:sz w:val="20"/>
          <w:szCs w:val="20"/>
        </w:rPr>
        <w:t xml:space="preserve">se dodeli </w:t>
      </w:r>
      <w:proofErr w:type="spellStart"/>
      <w:r w:rsidRPr="00EC7FE0">
        <w:rPr>
          <w:rFonts w:ascii="Calibri" w:hAnsi="Calibri"/>
          <w:sz w:val="20"/>
          <w:szCs w:val="20"/>
        </w:rPr>
        <w:t>podjetju,ki</w:t>
      </w:r>
      <w:proofErr w:type="spellEnd"/>
      <w:r w:rsidRPr="00EC7FE0">
        <w:rPr>
          <w:rFonts w:ascii="Calibri" w:hAnsi="Calibri"/>
          <w:sz w:val="20"/>
          <w:szCs w:val="20"/>
        </w:rPr>
        <w:t xml:space="preserve"> je pomoč koristilo (navadno je to </w:t>
      </w:r>
      <w:proofErr w:type="spellStart"/>
      <w:r w:rsidRPr="00EC7FE0">
        <w:rPr>
          <w:rFonts w:ascii="Calibri" w:hAnsi="Calibri"/>
          <w:sz w:val="20"/>
          <w:szCs w:val="20"/>
        </w:rPr>
        <w:t>podjetje,ki</w:t>
      </w:r>
      <w:proofErr w:type="spellEnd"/>
      <w:r w:rsidRPr="00EC7FE0">
        <w:rPr>
          <w:rFonts w:ascii="Calibri" w:hAnsi="Calibri"/>
          <w:sz w:val="20"/>
          <w:szCs w:val="20"/>
        </w:rPr>
        <w:t xml:space="preserve">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podjetij, na dan razdelitve.</w:t>
      </w:r>
    </w:p>
    <w:p w:rsidR="00E71410" w:rsidRPr="00EC7FE0" w:rsidRDefault="00E71410" w:rsidP="00E71410">
      <w:pPr>
        <w:pStyle w:val="Odstavekseznama"/>
        <w:rPr>
          <w:rFonts w:ascii="Calibri" w:hAnsi="Calibri"/>
          <w:i/>
          <w:u w:val="single"/>
        </w:rPr>
      </w:pPr>
    </w:p>
    <w:p w:rsidR="00E71410" w:rsidRPr="00D357B8" w:rsidRDefault="00E71410" w:rsidP="00E71410">
      <w:pPr>
        <w:pStyle w:val="Default"/>
        <w:jc w:val="both"/>
        <w:rPr>
          <w:rFonts w:ascii="Calibri" w:hAnsi="Calibri"/>
          <w:i/>
          <w:sz w:val="22"/>
          <w:szCs w:val="22"/>
          <w:u w:val="single"/>
        </w:rPr>
      </w:pPr>
    </w:p>
    <w:p w:rsidR="00E71410" w:rsidRPr="00D357B8" w:rsidRDefault="00E71410" w:rsidP="00E71410">
      <w:pPr>
        <w:pStyle w:val="Default"/>
        <w:jc w:val="both"/>
        <w:rPr>
          <w:rFonts w:ascii="Calibri" w:hAnsi="Calibri"/>
          <w:i/>
          <w:sz w:val="22"/>
          <w:szCs w:val="22"/>
          <w:u w:val="single"/>
        </w:rPr>
      </w:pPr>
      <w:bookmarkStart w:id="46" w:name="_GoBack"/>
      <w:bookmarkEnd w:id="46"/>
    </w:p>
    <w:p w:rsidR="00E71410" w:rsidRPr="00D357B8" w:rsidRDefault="00254DDA" w:rsidP="00E71410">
      <w:pPr>
        <w:pStyle w:val="Default"/>
        <w:jc w:val="right"/>
        <w:rPr>
          <w:rFonts w:ascii="Calibri" w:hAnsi="Calibri"/>
          <w:sz w:val="22"/>
          <w:szCs w:val="22"/>
        </w:rPr>
      </w:pPr>
      <w:r w:rsidRPr="00D357B8">
        <w:rPr>
          <w:rFonts w:ascii="Calibri" w:hAnsi="Calibri"/>
          <w:sz w:val="22"/>
          <w:szCs w:val="22"/>
        </w:rPr>
        <w:lastRenderedPageBreak/>
        <w:t xml:space="preserve">                                                                                                       </w:t>
      </w:r>
    </w:p>
    <w:p w:rsidR="005935EE" w:rsidRPr="00D357B8" w:rsidRDefault="00254DDA" w:rsidP="00E71410">
      <w:pPr>
        <w:pStyle w:val="Default"/>
        <w:jc w:val="right"/>
        <w:rPr>
          <w:rFonts w:ascii="Calibri" w:hAnsi="Calibri"/>
          <w:i/>
          <w:sz w:val="22"/>
          <w:szCs w:val="22"/>
        </w:rPr>
      </w:pPr>
      <w:r w:rsidRPr="00D357B8">
        <w:rPr>
          <w:rFonts w:ascii="Calibri" w:hAnsi="Calibri"/>
          <w:i/>
          <w:sz w:val="22"/>
          <w:szCs w:val="22"/>
        </w:rPr>
        <w:t xml:space="preserve">    Razpisni obrazec 4/1</w:t>
      </w:r>
    </w:p>
    <w:p w:rsidR="00E71410" w:rsidRPr="00D357B8" w:rsidRDefault="00E71410" w:rsidP="005935EE">
      <w:pPr>
        <w:pStyle w:val="Default"/>
        <w:jc w:val="center"/>
        <w:rPr>
          <w:rFonts w:ascii="Calibri" w:hAnsi="Calibri"/>
          <w:b/>
          <w:sz w:val="22"/>
          <w:szCs w:val="22"/>
        </w:rPr>
      </w:pPr>
    </w:p>
    <w:p w:rsidR="005935EE" w:rsidRPr="00D357B8" w:rsidRDefault="005935EE" w:rsidP="004C6FF8">
      <w:pPr>
        <w:pStyle w:val="Naslov1"/>
        <w:numPr>
          <w:ilvl w:val="0"/>
          <w:numId w:val="0"/>
        </w:numPr>
        <w:rPr>
          <w:rFonts w:ascii="Calibri" w:hAnsi="Calibri"/>
          <w:sz w:val="22"/>
          <w:szCs w:val="22"/>
        </w:rPr>
      </w:pPr>
      <w:bookmarkStart w:id="47" w:name="_Toc17720720"/>
      <w:r w:rsidRPr="00D357B8">
        <w:rPr>
          <w:rFonts w:ascii="Calibri" w:hAnsi="Calibri"/>
          <w:sz w:val="22"/>
          <w:szCs w:val="22"/>
        </w:rPr>
        <w:t>IZJAVA O KUMULACIJI POMOČI</w:t>
      </w:r>
      <w:bookmarkEnd w:id="47"/>
    </w:p>
    <w:p w:rsidR="00930BE9" w:rsidRPr="00D357B8" w:rsidRDefault="00930BE9" w:rsidP="005935EE">
      <w:pPr>
        <w:pStyle w:val="Default"/>
        <w:rPr>
          <w:rFonts w:ascii="Calibri" w:hAnsi="Calibri"/>
          <w:sz w:val="22"/>
          <w:szCs w:val="22"/>
        </w:rPr>
      </w:pPr>
    </w:p>
    <w:p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rsidR="005935EE" w:rsidRPr="00D357B8" w:rsidRDefault="005935EE" w:rsidP="000B0AC5">
      <w:pPr>
        <w:pStyle w:val="Default"/>
        <w:numPr>
          <w:ilvl w:val="0"/>
          <w:numId w:val="48"/>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proofErr w:type="spellStart"/>
      <w:r w:rsidRPr="00D357B8">
        <w:rPr>
          <w:rFonts w:ascii="Calibri" w:hAnsi="Calibri"/>
          <w:i/>
          <w:sz w:val="22"/>
          <w:szCs w:val="22"/>
        </w:rPr>
        <w:t>Ur.l</w:t>
      </w:r>
      <w:proofErr w:type="spellEnd"/>
      <w:r w:rsidRPr="00D357B8">
        <w:rPr>
          <w:rFonts w:ascii="Calibri" w:hAnsi="Calibri"/>
          <w:i/>
          <w:sz w:val="22"/>
          <w:szCs w:val="22"/>
        </w:rPr>
        <w:t>.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D357B8" w:rsidTr="00E71410">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rPr>
          <w:rFonts w:ascii="Calibri" w:hAnsi="Calibri"/>
          <w:sz w:val="22"/>
          <w:szCs w:val="22"/>
        </w:rPr>
      </w:pPr>
    </w:p>
    <w:p w:rsidR="005935EE" w:rsidRPr="00D357B8" w:rsidRDefault="005935EE" w:rsidP="000B0AC5">
      <w:pPr>
        <w:pStyle w:val="Default"/>
        <w:numPr>
          <w:ilvl w:val="0"/>
          <w:numId w:val="48"/>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rsidR="005935EE" w:rsidRPr="00D357B8" w:rsidRDefault="005935EE" w:rsidP="000B0AC5">
      <w:pPr>
        <w:pStyle w:val="Default"/>
        <w:numPr>
          <w:ilvl w:val="0"/>
          <w:numId w:val="49"/>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ind w:left="360"/>
        <w:rPr>
          <w:rFonts w:ascii="Calibri" w:hAnsi="Calibri"/>
          <w:sz w:val="22"/>
          <w:szCs w:val="22"/>
        </w:rPr>
      </w:pPr>
    </w:p>
    <w:p w:rsidR="005935EE" w:rsidRPr="00D357B8" w:rsidRDefault="00E71410" w:rsidP="000B0AC5">
      <w:pPr>
        <w:pStyle w:val="Default"/>
        <w:numPr>
          <w:ilvl w:val="0"/>
          <w:numId w:val="49"/>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6"/>
      </w:tblGrid>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rsidR="005935EE" w:rsidRPr="00D357B8" w:rsidRDefault="005935EE" w:rsidP="00B252A8">
            <w:pPr>
              <w:pStyle w:val="Default"/>
              <w:rPr>
                <w:rFonts w:ascii="Calibri" w:hAnsi="Calibri"/>
                <w:sz w:val="22"/>
                <w:szCs w:val="22"/>
              </w:rPr>
            </w:pPr>
          </w:p>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 druge oblike  </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rsidR="005935EE" w:rsidRPr="00D357B8" w:rsidRDefault="005935EE" w:rsidP="00B252A8">
            <w:pPr>
              <w:pStyle w:val="Default"/>
              <w:rPr>
                <w:rFonts w:ascii="Calibri" w:hAnsi="Calibri"/>
                <w:sz w:val="22"/>
                <w:szCs w:val="22"/>
              </w:rPr>
            </w:pPr>
          </w:p>
        </w:tc>
      </w:tr>
    </w:tbl>
    <w:p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Podjetje:</w:t>
      </w:r>
    </w:p>
    <w:p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rsidR="00451F82" w:rsidRPr="00D357B8" w:rsidRDefault="00451F82" w:rsidP="000F1B5B">
      <w:pPr>
        <w:pStyle w:val="Oznaenseznam"/>
        <w:numPr>
          <w:ilvl w:val="0"/>
          <w:numId w:val="0"/>
        </w:numPr>
        <w:spacing w:line="240" w:lineRule="auto"/>
        <w:rPr>
          <w:rFonts w:ascii="Calibri" w:hAnsi="Calibri" w:cs="Tahoma"/>
          <w:sz w:val="22"/>
          <w:szCs w:val="22"/>
        </w:rPr>
      </w:pPr>
    </w:p>
    <w:p w:rsidR="009350F3" w:rsidRPr="00D357B8" w:rsidRDefault="009350F3" w:rsidP="000F1B5B">
      <w:pPr>
        <w:spacing w:line="240" w:lineRule="auto"/>
        <w:ind w:firstLine="0"/>
        <w:jc w:val="right"/>
        <w:rPr>
          <w:rFonts w:ascii="Calibri" w:hAnsi="Calibri" w:cs="Arial"/>
          <w:i/>
          <w:sz w:val="22"/>
          <w:szCs w:val="22"/>
        </w:rPr>
      </w:pPr>
      <w:r w:rsidRPr="00D357B8">
        <w:rPr>
          <w:rFonts w:ascii="Calibri" w:hAnsi="Calibri" w:cs="Arial"/>
          <w:i/>
          <w:sz w:val="22"/>
          <w:szCs w:val="22"/>
        </w:rPr>
        <w:lastRenderedPageBreak/>
        <w:t xml:space="preserve">Razpisni obrazec št. </w:t>
      </w:r>
      <w:r w:rsidR="00254DDA" w:rsidRPr="00D357B8">
        <w:rPr>
          <w:rFonts w:ascii="Calibri" w:hAnsi="Calibri" w:cs="Arial"/>
          <w:i/>
          <w:sz w:val="22"/>
          <w:szCs w:val="22"/>
        </w:rPr>
        <w:t>5</w:t>
      </w:r>
      <w:r w:rsidRPr="00D357B8">
        <w:rPr>
          <w:rFonts w:ascii="Calibri" w:hAnsi="Calibri" w:cs="Arial"/>
          <w:i/>
          <w:sz w:val="22"/>
          <w:szCs w:val="22"/>
        </w:rPr>
        <w:t>/1</w:t>
      </w:r>
    </w:p>
    <w:p w:rsidR="009350F3" w:rsidRPr="00D357B8" w:rsidRDefault="009350F3" w:rsidP="000F1B5B">
      <w:pPr>
        <w:pStyle w:val="Naslov1"/>
        <w:numPr>
          <w:ilvl w:val="0"/>
          <w:numId w:val="0"/>
        </w:numPr>
        <w:rPr>
          <w:rFonts w:ascii="Calibri" w:hAnsi="Calibri" w:cs="Tahoma"/>
          <w:sz w:val="22"/>
          <w:szCs w:val="22"/>
        </w:rPr>
      </w:pPr>
    </w:p>
    <w:p w:rsidR="009350F3" w:rsidRPr="00D357B8" w:rsidRDefault="009350F3" w:rsidP="008A6516">
      <w:pPr>
        <w:pStyle w:val="Naslov1"/>
        <w:numPr>
          <w:ilvl w:val="0"/>
          <w:numId w:val="0"/>
        </w:numPr>
        <w:rPr>
          <w:rFonts w:ascii="Calibri" w:hAnsi="Calibri" w:cs="Arial"/>
          <w:sz w:val="22"/>
          <w:szCs w:val="22"/>
        </w:rPr>
      </w:pPr>
      <w:bookmarkStart w:id="48" w:name="_Toc17720721"/>
      <w:r w:rsidRPr="00D357B8">
        <w:rPr>
          <w:rFonts w:ascii="Calibri" w:hAnsi="Calibri" w:cs="Arial"/>
          <w:sz w:val="22"/>
          <w:szCs w:val="22"/>
        </w:rPr>
        <w:t>Prijavni obrazec</w:t>
      </w:r>
      <w:bookmarkEnd w:id="48"/>
    </w:p>
    <w:p w:rsidR="00DB47FF" w:rsidRPr="00D357B8" w:rsidRDefault="00DB47FF" w:rsidP="000F1B5B">
      <w:pPr>
        <w:pStyle w:val="Vir"/>
        <w:ind w:left="0"/>
        <w:rPr>
          <w:rFonts w:ascii="Calibri" w:hAnsi="Calibri" w:cs="Arial"/>
          <w:szCs w:val="22"/>
        </w:rPr>
      </w:pPr>
    </w:p>
    <w:p w:rsidR="009350F3" w:rsidRPr="00D357B8" w:rsidRDefault="009350F3" w:rsidP="000F1B5B">
      <w:pPr>
        <w:spacing w:line="240" w:lineRule="auto"/>
        <w:ind w:firstLine="0"/>
        <w:rPr>
          <w:rFonts w:ascii="Calibri" w:hAnsi="Calibri" w:cs="Arial"/>
          <w:b/>
          <w:sz w:val="22"/>
          <w:szCs w:val="22"/>
        </w:rPr>
      </w:pPr>
      <w:r w:rsidRPr="00D357B8">
        <w:rPr>
          <w:rFonts w:ascii="Calibri" w:hAnsi="Calibri" w:cs="Arial"/>
          <w:b/>
          <w:sz w:val="22"/>
          <w:szCs w:val="22"/>
        </w:rPr>
        <w:t xml:space="preserve">Vlagatelj vloge </w:t>
      </w: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w:t>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b/>
          <w:sz w:val="22"/>
          <w:szCs w:val="22"/>
        </w:rPr>
        <w:t>Se prijavljamo na Javni razpis za spodbujanje začetnih investicij</w:t>
      </w:r>
      <w:r w:rsidR="007718E5" w:rsidRPr="00D357B8">
        <w:rPr>
          <w:rFonts w:ascii="Calibri" w:hAnsi="Calibri" w:cs="Arial"/>
          <w:b/>
          <w:sz w:val="22"/>
          <w:szCs w:val="22"/>
        </w:rPr>
        <w:t xml:space="preserve"> in investicij v razširjanje </w:t>
      </w:r>
      <w:r w:rsidR="00B82083" w:rsidRPr="00D357B8">
        <w:rPr>
          <w:rFonts w:ascii="Calibri" w:hAnsi="Calibri" w:cs="Arial"/>
          <w:b/>
          <w:sz w:val="22"/>
          <w:szCs w:val="22"/>
        </w:rPr>
        <w:t>dejavnosti in razvoj v letu 201</w:t>
      </w:r>
      <w:r w:rsidR="00FC7941">
        <w:rPr>
          <w:rFonts w:ascii="Calibri" w:hAnsi="Calibri" w:cs="Arial"/>
          <w:b/>
          <w:sz w:val="22"/>
          <w:szCs w:val="22"/>
        </w:rPr>
        <w:t xml:space="preserve">9 </w:t>
      </w:r>
      <w:r w:rsidR="00451F82" w:rsidRPr="00D357B8">
        <w:rPr>
          <w:rFonts w:ascii="Calibri" w:hAnsi="Calibri" w:cs="Arial"/>
          <w:b/>
          <w:sz w:val="22"/>
          <w:szCs w:val="22"/>
        </w:rPr>
        <w:t xml:space="preserve"> </w:t>
      </w:r>
      <w:r w:rsidRPr="00D357B8">
        <w:rPr>
          <w:rFonts w:ascii="Calibri" w:hAnsi="Calibri" w:cs="Arial"/>
          <w:sz w:val="22"/>
          <w:szCs w:val="22"/>
        </w:rPr>
        <w:t xml:space="preserve">(vpišite </w:t>
      </w:r>
      <w:r w:rsidR="00451F82" w:rsidRPr="00D357B8">
        <w:rPr>
          <w:rFonts w:ascii="Calibri" w:hAnsi="Calibri" w:cs="Arial"/>
          <w:sz w:val="22"/>
          <w:szCs w:val="22"/>
        </w:rPr>
        <w:t>naziv investicije</w:t>
      </w:r>
      <w:r w:rsidRPr="00D357B8">
        <w:rPr>
          <w:rFonts w:ascii="Calibri" w:hAnsi="Calibri" w:cs="Arial"/>
          <w:sz w:val="22"/>
          <w:szCs w:val="22"/>
        </w:rPr>
        <w:t xml:space="preserve">) </w:t>
      </w: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w:t>
      </w:r>
      <w:r w:rsidR="003E2B51" w:rsidRPr="00D357B8">
        <w:rPr>
          <w:rFonts w:ascii="Calibri" w:hAnsi="Calibri" w:cs="Arial"/>
          <w:sz w:val="22"/>
          <w:szCs w:val="22"/>
        </w:rPr>
        <w:t>_________________________</w:t>
      </w:r>
      <w:r w:rsidRPr="00D357B8">
        <w:rPr>
          <w:rFonts w:ascii="Calibri" w:hAnsi="Calibri" w:cs="Arial"/>
          <w:sz w:val="22"/>
          <w:szCs w:val="22"/>
        </w:rPr>
        <w:tab/>
      </w: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ab/>
      </w: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D357B8">
        <w:tc>
          <w:tcPr>
            <w:tcW w:w="3070" w:type="dxa"/>
          </w:tcPr>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9350F3" w:rsidRPr="00D357B8" w:rsidRDefault="009350F3" w:rsidP="000F1B5B">
      <w:pPr>
        <w:pStyle w:val="Vir"/>
        <w:ind w:left="0"/>
        <w:rPr>
          <w:rFonts w:ascii="Calibri" w:hAnsi="Calibri" w:cs="Arial"/>
          <w:szCs w:val="22"/>
        </w:rPr>
        <w:sectPr w:rsidR="009350F3" w:rsidRPr="00D357B8" w:rsidSect="002D3D55">
          <w:headerReference w:type="even" r:id="rId19"/>
          <w:headerReference w:type="default" r:id="rId20"/>
          <w:headerReference w:type="first" r:id="rId21"/>
          <w:type w:val="nextColumn"/>
          <w:pgSz w:w="11907" w:h="16840" w:code="9"/>
          <w:pgMar w:top="1134" w:right="1418" w:bottom="1134" w:left="1418" w:header="851" w:footer="851" w:gutter="0"/>
          <w:cols w:space="708"/>
          <w:titlePg/>
        </w:sectPr>
      </w:pPr>
    </w:p>
    <w:p w:rsidR="002225CF" w:rsidRPr="00D357B8" w:rsidRDefault="002225CF" w:rsidP="00930BE9">
      <w:pPr>
        <w:pStyle w:val="Naslov"/>
        <w:jc w:val="both"/>
        <w:rPr>
          <w:rFonts w:ascii="Calibri" w:hAnsi="Calibri"/>
          <w:sz w:val="22"/>
          <w:szCs w:val="22"/>
        </w:rPr>
      </w:pPr>
      <w:r w:rsidRPr="00D357B8">
        <w:rPr>
          <w:rFonts w:ascii="Calibri" w:hAnsi="Calibri"/>
          <w:sz w:val="22"/>
          <w:szCs w:val="22"/>
        </w:rPr>
        <w:lastRenderedPageBreak/>
        <w:t>Podatki o vlagatelju</w:t>
      </w:r>
    </w:p>
    <w:p w:rsidR="002225CF" w:rsidRPr="00D357B8" w:rsidRDefault="002225CF" w:rsidP="000F1B5B">
      <w:pPr>
        <w:spacing w:line="240" w:lineRule="auto"/>
        <w:ind w:firstLine="0"/>
        <w:rPr>
          <w:rFonts w:ascii="Calibri" w:hAnsi="Calibri" w:cs="Arial"/>
          <w:sz w:val="22"/>
          <w:szCs w:val="22"/>
        </w:rPr>
      </w:pPr>
    </w:p>
    <w:p w:rsidR="003E2B51" w:rsidRPr="00D357B8" w:rsidRDefault="003E2B51" w:rsidP="000F1B5B">
      <w:pPr>
        <w:spacing w:line="240" w:lineRule="auto"/>
        <w:ind w:firstLine="0"/>
        <w:rPr>
          <w:rFonts w:ascii="Calibri" w:hAnsi="Calibri" w:cs="Arial"/>
          <w:sz w:val="22"/>
          <w:szCs w:val="22"/>
        </w:rPr>
      </w:pPr>
      <w:r w:rsidRPr="00D357B8">
        <w:rPr>
          <w:rFonts w:ascii="Calibri" w:hAnsi="Calibri" w:cs="Arial"/>
          <w:sz w:val="22"/>
          <w:szCs w:val="22"/>
        </w:rPr>
        <w:t>PODATKI O VLAGATELJU</w:t>
      </w:r>
    </w:p>
    <w:p w:rsidR="003E2B51" w:rsidRPr="00D357B8"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2225CF" w:rsidRPr="00D357B8">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Odgovorna oseba z</w:t>
            </w:r>
            <w:r w:rsidR="00925975" w:rsidRPr="00D357B8">
              <w:rPr>
                <w:rFonts w:ascii="Calibri" w:hAnsi="Calibri"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w:t>
            </w:r>
            <w:r w:rsidR="000A01DE" w:rsidRPr="00D357B8">
              <w:rPr>
                <w:rFonts w:ascii="Calibri" w:hAnsi="Calibr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878CC" w:rsidP="000F1B5B">
            <w:pPr>
              <w:spacing w:line="240" w:lineRule="auto"/>
              <w:ind w:firstLine="0"/>
              <w:rPr>
                <w:rFonts w:ascii="Calibri" w:hAnsi="Calibri" w:cs="Arial"/>
                <w:sz w:val="22"/>
                <w:szCs w:val="22"/>
              </w:rPr>
            </w:pPr>
            <w:r w:rsidRPr="00D357B8">
              <w:rPr>
                <w:rFonts w:ascii="Calibri" w:hAnsi="Calibri" w:cs="Arial"/>
                <w:sz w:val="22"/>
                <w:szCs w:val="22"/>
              </w:rPr>
              <w:t>19</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524791">
            <w:pPr>
              <w:spacing w:line="240" w:lineRule="auto"/>
              <w:ind w:firstLine="0"/>
              <w:jc w:val="left"/>
              <w:rPr>
                <w:rFonts w:ascii="Calibri" w:hAnsi="Calibri" w:cs="Arial"/>
                <w:sz w:val="22"/>
                <w:szCs w:val="22"/>
              </w:rPr>
            </w:pPr>
            <w:r w:rsidRPr="00D357B8">
              <w:rPr>
                <w:rFonts w:ascii="Calibri" w:hAnsi="Calibri" w:cs="Arial"/>
                <w:sz w:val="22"/>
                <w:szCs w:val="22"/>
              </w:rPr>
              <w:t>Zaprošena v</w:t>
            </w:r>
            <w:r w:rsidR="00925975" w:rsidRPr="00D357B8">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rsidR="002225CF" w:rsidRPr="00D357B8" w:rsidRDefault="002225CF" w:rsidP="000F1B5B">
      <w:pPr>
        <w:spacing w:line="240" w:lineRule="auto"/>
        <w:ind w:firstLine="0"/>
        <w:rPr>
          <w:rFonts w:ascii="Calibri" w:hAnsi="Calibri" w:cs="Arial"/>
          <w:sz w:val="22"/>
          <w:szCs w:val="22"/>
        </w:rPr>
      </w:pPr>
    </w:p>
    <w:p w:rsidR="00925975" w:rsidRPr="001D2AC2" w:rsidRDefault="00925975" w:rsidP="001F3472">
      <w:pPr>
        <w:numPr>
          <w:ilvl w:val="0"/>
          <w:numId w:val="27"/>
        </w:numPr>
        <w:spacing w:line="240" w:lineRule="auto"/>
        <w:rPr>
          <w:rFonts w:ascii="Calibri" w:hAnsi="Calibri" w:cs="Arial"/>
          <w:sz w:val="20"/>
        </w:rPr>
      </w:pPr>
      <w:r w:rsidRPr="001D2AC2">
        <w:rPr>
          <w:rFonts w:ascii="Calibri" w:hAnsi="Calibri" w:cs="Arial"/>
          <w:sz w:val="20"/>
        </w:rPr>
        <w:t>»</w:t>
      </w:r>
      <w:proofErr w:type="spellStart"/>
      <w:r w:rsidRPr="001D2AC2">
        <w:rPr>
          <w:rFonts w:ascii="Calibri" w:hAnsi="Calibri" w:cs="Arial"/>
          <w:sz w:val="20"/>
        </w:rPr>
        <w:t>Mikro</w:t>
      </w:r>
      <w:proofErr w:type="spellEnd"/>
      <w:r w:rsidRPr="001D2AC2">
        <w:rPr>
          <w:rFonts w:ascii="Calibri" w:hAnsi="Calibri" w:cs="Arial"/>
          <w:sz w:val="20"/>
        </w:rPr>
        <w:t xml:space="preserve"> podjetje« je podjetje, ki izpolnjuje dve od treh meril in sicer: povprečno število delavcev v poslovnem letu ne presega 10, čisti prihodki od prodaje ne presegajo 2.000.000 eurov in vrednost aktive ne presega 2.000.000 eurov.</w:t>
      </w:r>
    </w:p>
    <w:p w:rsidR="00925975" w:rsidRPr="001D2AC2" w:rsidRDefault="00925975" w:rsidP="001F3472">
      <w:pPr>
        <w:numPr>
          <w:ilvl w:val="0"/>
          <w:numId w:val="27"/>
        </w:numPr>
        <w:spacing w:line="240" w:lineRule="auto"/>
        <w:rPr>
          <w:rFonts w:ascii="Calibri" w:hAnsi="Calibri" w:cs="Arial"/>
          <w:sz w:val="20"/>
        </w:rPr>
      </w:pPr>
      <w:r w:rsidRPr="001D2AC2">
        <w:rPr>
          <w:rFonts w:ascii="Calibri" w:hAnsi="Calibri" w:cs="Arial"/>
          <w:sz w:val="20"/>
        </w:rPr>
        <w:t xml:space="preserve">»Malo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rsidR="00925975" w:rsidRPr="001D2AC2" w:rsidRDefault="00925975" w:rsidP="001F3472">
      <w:pPr>
        <w:numPr>
          <w:ilvl w:val="0"/>
          <w:numId w:val="27"/>
        </w:numPr>
        <w:spacing w:line="240" w:lineRule="auto"/>
        <w:rPr>
          <w:rFonts w:ascii="Calibri" w:hAnsi="Calibri" w:cs="Arial"/>
          <w:sz w:val="20"/>
        </w:rPr>
      </w:pPr>
      <w:r w:rsidRPr="001D2AC2">
        <w:rPr>
          <w:rFonts w:ascii="Calibri" w:hAnsi="Calibri" w:cs="Arial"/>
          <w:sz w:val="20"/>
        </w:rPr>
        <w:t xml:space="preserve">»Srednje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rsidR="00925975" w:rsidRPr="001D2AC2" w:rsidRDefault="00925975" w:rsidP="00925975">
      <w:pPr>
        <w:spacing w:line="240" w:lineRule="auto"/>
        <w:rPr>
          <w:rFonts w:ascii="Calibri" w:hAnsi="Calibri" w:cs="Arial"/>
          <w:sz w:val="20"/>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3E2B51" w:rsidRPr="00D357B8" w:rsidRDefault="003E2B51" w:rsidP="000F1B5B">
      <w:pPr>
        <w:spacing w:line="240" w:lineRule="auto"/>
        <w:ind w:firstLine="0"/>
        <w:rPr>
          <w:rFonts w:ascii="Calibri" w:hAnsi="Calibri" w:cs="Arial"/>
          <w:sz w:val="22"/>
          <w:szCs w:val="22"/>
        </w:rPr>
        <w:sectPr w:rsidR="003E2B51" w:rsidRPr="00D357B8" w:rsidSect="00CD4063">
          <w:headerReference w:type="even" r:id="rId22"/>
          <w:headerReference w:type="default" r:id="rId23"/>
          <w:type w:val="nextColumn"/>
          <w:pgSz w:w="11907" w:h="16840" w:code="9"/>
          <w:pgMar w:top="899" w:right="1418" w:bottom="719" w:left="1418" w:header="851" w:footer="851" w:gutter="0"/>
          <w:cols w:space="708"/>
          <w:titlePg/>
        </w:sectPr>
      </w:pPr>
    </w:p>
    <w:p w:rsidR="002225CF" w:rsidRPr="00D357B8" w:rsidRDefault="002225CF" w:rsidP="000F1B5B">
      <w:pPr>
        <w:spacing w:line="240" w:lineRule="auto"/>
        <w:ind w:firstLine="0"/>
        <w:rPr>
          <w:rFonts w:ascii="Calibri" w:hAnsi="Calibri" w:cs="Tahoma"/>
          <w:sz w:val="22"/>
          <w:szCs w:val="22"/>
        </w:r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i/>
          <w:sz w:val="22"/>
          <w:szCs w:val="22"/>
        </w:rPr>
        <w:t xml:space="preserve">Razpisni obrazec št. </w:t>
      </w:r>
      <w:r w:rsidR="00293541" w:rsidRPr="00D357B8">
        <w:rPr>
          <w:rFonts w:ascii="Calibri" w:hAnsi="Calibri" w:cs="Arial"/>
          <w:i/>
          <w:sz w:val="22"/>
          <w:szCs w:val="22"/>
        </w:rPr>
        <w:t>6</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CE40AA" w:rsidRPr="00D357B8" w:rsidRDefault="002225CF" w:rsidP="00732046">
      <w:pPr>
        <w:pStyle w:val="Naslov1"/>
        <w:numPr>
          <w:ilvl w:val="0"/>
          <w:numId w:val="0"/>
        </w:numPr>
        <w:rPr>
          <w:rFonts w:ascii="Calibri" w:hAnsi="Calibri" w:cs="Arial"/>
          <w:sz w:val="22"/>
          <w:szCs w:val="22"/>
        </w:rPr>
      </w:pPr>
      <w:bookmarkStart w:id="49" w:name="_Toc17720722"/>
      <w:r w:rsidRPr="00D357B8">
        <w:rPr>
          <w:rFonts w:ascii="Calibri" w:hAnsi="Calibri" w:cs="Arial"/>
          <w:sz w:val="22"/>
          <w:szCs w:val="22"/>
        </w:rPr>
        <w:t xml:space="preserve">Dispozicija </w:t>
      </w:r>
      <w:bookmarkEnd w:id="49"/>
      <w:r w:rsidR="00DA14EE">
        <w:rPr>
          <w:rFonts w:ascii="Calibri" w:hAnsi="Calibri" w:cs="Arial"/>
          <w:sz w:val="22"/>
          <w:szCs w:val="22"/>
        </w:rPr>
        <w:t>INVESTICIJE</w:t>
      </w:r>
      <w:r w:rsidRPr="00D357B8">
        <w:rPr>
          <w:rFonts w:ascii="Calibri" w:hAnsi="Calibri" w:cs="Arial"/>
          <w:sz w:val="22"/>
          <w:szCs w:val="22"/>
        </w:rPr>
        <w:t xml:space="preserve"> </w:t>
      </w:r>
    </w:p>
    <w:p w:rsidR="00CF7E2C" w:rsidRPr="00D357B8" w:rsidRDefault="00CF7E2C" w:rsidP="000F1B5B">
      <w:pPr>
        <w:spacing w:line="240" w:lineRule="auto"/>
        <w:ind w:firstLine="0"/>
        <w:rPr>
          <w:rFonts w:ascii="Calibri" w:hAnsi="Calibri" w:cs="Arial"/>
          <w:sz w:val="22"/>
          <w:szCs w:val="22"/>
        </w:rPr>
      </w:pPr>
    </w:p>
    <w:p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 xml:space="preserve">Prijavljena investicija </w:t>
      </w:r>
      <w:r w:rsidR="002225CF" w:rsidRPr="00D357B8">
        <w:rPr>
          <w:rFonts w:ascii="Calibri" w:hAnsi="Calibri" w:cs="Arial"/>
          <w:sz w:val="22"/>
          <w:szCs w:val="22"/>
        </w:rPr>
        <w:t xml:space="preserve"> mora biti predstavljen</w:t>
      </w:r>
      <w:r>
        <w:rPr>
          <w:rFonts w:ascii="Calibri" w:hAnsi="Calibri" w:cs="Arial"/>
          <w:sz w:val="22"/>
          <w:szCs w:val="22"/>
        </w:rPr>
        <w:t xml:space="preserve">a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 xml:space="preserve">a </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investicij</w:t>
      </w:r>
      <w:r w:rsidR="00C70CE4" w:rsidRPr="00D357B8">
        <w:rPr>
          <w:rFonts w:ascii="Calibri" w:hAnsi="Calibri" w:cs="Arial"/>
          <w:sz w:val="22"/>
          <w:szCs w:val="22"/>
        </w:rPr>
        <w:t>o</w:t>
      </w:r>
      <w:r w:rsidRPr="00D357B8">
        <w:rPr>
          <w:rFonts w:ascii="Calibri" w:hAnsi="Calibri" w:cs="Arial"/>
          <w:sz w:val="22"/>
          <w:szCs w:val="22"/>
        </w:rPr>
        <w:t xml:space="preserv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vlagatelja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(Predstavite podjetje,</w:t>
      </w:r>
      <w:r w:rsidR="00861BD0">
        <w:rPr>
          <w:rFonts w:ascii="Calibri" w:hAnsi="Calibri" w:cs="Arial"/>
          <w:sz w:val="22"/>
          <w:szCs w:val="22"/>
        </w:rPr>
        <w:t xml:space="preserve"> začetek poslovanja</w:t>
      </w:r>
      <w:r w:rsidR="005F706E">
        <w:rPr>
          <w:rFonts w:ascii="Calibri" w:hAnsi="Calibri" w:cs="Arial"/>
          <w:sz w:val="22"/>
          <w:szCs w:val="22"/>
        </w:rPr>
        <w:t xml:space="preserve">, </w:t>
      </w:r>
      <w:r w:rsidR="00861BD0">
        <w:rPr>
          <w:rFonts w:ascii="Calibri" w:hAnsi="Calibri" w:cs="Arial"/>
          <w:sz w:val="22"/>
          <w:szCs w:val="22"/>
        </w:rPr>
        <w:t xml:space="preserve">najpomembnejše izdelke in/ali  storitve </w:t>
      </w:r>
      <w:r w:rsidRPr="00D357B8">
        <w:rPr>
          <w:rFonts w:ascii="Calibri" w:hAnsi="Calibri" w:cs="Arial"/>
          <w:sz w:val="22"/>
          <w:szCs w:val="22"/>
        </w:rPr>
        <w:t xml:space="preserve"> </w:t>
      </w:r>
      <w:r w:rsidR="00861BD0">
        <w:rPr>
          <w:rFonts w:ascii="Calibri" w:hAnsi="Calibri" w:cs="Arial"/>
          <w:sz w:val="22"/>
          <w:szCs w:val="22"/>
        </w:rPr>
        <w:t>kadrovsko strukturo, dosedanje rezultate.</w:t>
      </w:r>
      <w:r w:rsidR="005F706E">
        <w:rPr>
          <w:rFonts w:ascii="Calibri" w:hAnsi="Calibri" w:cs="Arial"/>
          <w:sz w:val="22"/>
          <w:szCs w:val="22"/>
        </w:rPr>
        <w:t>.</w:t>
      </w:r>
      <w:r w:rsidR="00861BD0">
        <w:rPr>
          <w:rFonts w:ascii="Calibri" w:hAnsi="Calibri" w:cs="Arial"/>
          <w:sz w:val="22"/>
          <w:szCs w:val="22"/>
        </w:rPr>
        <w:t>.</w:t>
      </w: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rsidR="002225CF" w:rsidRPr="00D357B8" w:rsidRDefault="002225CF" w:rsidP="000F1B5B">
      <w:pPr>
        <w:spacing w:line="240" w:lineRule="auto"/>
        <w:ind w:firstLine="0"/>
        <w:rPr>
          <w:rFonts w:ascii="Calibri" w:hAnsi="Calibri" w:cs="Arial"/>
          <w:sz w:val="22"/>
          <w:szCs w:val="22"/>
        </w:rPr>
      </w:pPr>
    </w:p>
    <w:p w:rsidR="00D551ED" w:rsidRDefault="00D551ED" w:rsidP="000F1B5B">
      <w:pPr>
        <w:spacing w:line="240" w:lineRule="auto"/>
        <w:ind w:firstLine="0"/>
        <w:rPr>
          <w:rFonts w:ascii="Calibri" w:hAnsi="Calibri" w:cs="Arial"/>
          <w:b/>
          <w:sz w:val="22"/>
          <w:szCs w:val="22"/>
        </w:rPr>
      </w:pPr>
      <w:r>
        <w:rPr>
          <w:rFonts w:ascii="Calibri" w:hAnsi="Calibri" w:cs="Arial"/>
          <w:b/>
          <w:sz w:val="22"/>
          <w:szCs w:val="22"/>
        </w:rPr>
        <w:t xml:space="preserve">Opis investicije: </w:t>
      </w:r>
    </w:p>
    <w:p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(predstavite investicijo; navedite namen, in cilj investicije, predmet investicije</w:t>
      </w:r>
      <w:r w:rsidR="005F706E">
        <w:rPr>
          <w:rFonts w:ascii="Calibri" w:hAnsi="Calibri" w:cs="Arial"/>
          <w:sz w:val="22"/>
          <w:szCs w:val="22"/>
        </w:rPr>
        <w:t xml:space="preserve"> </w:t>
      </w:r>
      <w:r w:rsidRPr="00D551ED">
        <w:rPr>
          <w:rFonts w:ascii="Calibri" w:hAnsi="Calibri" w:cs="Arial"/>
          <w:sz w:val="22"/>
          <w:szCs w:val="22"/>
        </w:rPr>
        <w:t>(npr.</w:t>
      </w:r>
      <w:r>
        <w:rPr>
          <w:rFonts w:ascii="Calibri" w:hAnsi="Calibri" w:cs="Arial"/>
          <w:sz w:val="22"/>
          <w:szCs w:val="22"/>
        </w:rPr>
        <w:t xml:space="preserve"> </w:t>
      </w:r>
      <w:r w:rsidRPr="00D551ED">
        <w:rPr>
          <w:rFonts w:ascii="Calibri" w:hAnsi="Calibri" w:cs="Arial"/>
          <w:sz w:val="22"/>
          <w:szCs w:val="22"/>
        </w:rPr>
        <w:t>nakup strojev</w:t>
      </w:r>
      <w:r w:rsidR="005F706E">
        <w:rPr>
          <w:rFonts w:ascii="Calibri" w:hAnsi="Calibri" w:cs="Arial"/>
          <w:sz w:val="22"/>
          <w:szCs w:val="22"/>
        </w:rPr>
        <w:t xml:space="preserve">, </w:t>
      </w:r>
      <w:r>
        <w:rPr>
          <w:rFonts w:ascii="Calibri" w:hAnsi="Calibri" w:cs="Arial"/>
          <w:sz w:val="22"/>
          <w:szCs w:val="22"/>
        </w:rPr>
        <w:t>končne proizvode /storitve</w:t>
      </w:r>
      <w:r w:rsidR="005F706E">
        <w:rPr>
          <w:rFonts w:ascii="Calibri" w:hAnsi="Calibri" w:cs="Arial"/>
          <w:sz w:val="22"/>
          <w:szCs w:val="22"/>
        </w:rPr>
        <w:t>.</w:t>
      </w:r>
      <w:r>
        <w:rPr>
          <w:rFonts w:ascii="Calibri" w:hAnsi="Calibri" w:cs="Arial"/>
          <w:sz w:val="22"/>
          <w:szCs w:val="22"/>
        </w:rPr>
        <w:t>..)</w:t>
      </w:r>
    </w:p>
    <w:p w:rsidR="003E2B51" w:rsidRPr="00D551ED" w:rsidRDefault="003E2B51" w:rsidP="000F1B5B">
      <w:pPr>
        <w:spacing w:line="240" w:lineRule="auto"/>
        <w:ind w:firstLine="0"/>
        <w:rPr>
          <w:rFonts w:ascii="Calibri" w:hAnsi="Calibri" w:cs="Arial"/>
          <w:sz w:val="22"/>
          <w:szCs w:val="22"/>
        </w:rPr>
      </w:pPr>
    </w:p>
    <w:p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rsidR="00142D25" w:rsidRPr="00D357B8" w:rsidRDefault="00142D25" w:rsidP="000F1B5B">
      <w:pPr>
        <w:spacing w:line="240" w:lineRule="auto"/>
        <w:ind w:firstLine="0"/>
        <w:rPr>
          <w:rFonts w:ascii="Calibri" w:hAnsi="Calibri" w:cs="Arial"/>
          <w:b/>
          <w:sz w:val="22"/>
          <w:szCs w:val="22"/>
        </w:rPr>
      </w:pPr>
    </w:p>
    <w:p w:rsidR="0049246B" w:rsidRPr="00D357B8" w:rsidRDefault="0049246B" w:rsidP="000F1B5B">
      <w:pPr>
        <w:spacing w:line="240" w:lineRule="auto"/>
        <w:ind w:firstLine="0"/>
        <w:rPr>
          <w:rFonts w:ascii="Calibri" w:hAnsi="Calibri" w:cs="Arial"/>
          <w:b/>
          <w:sz w:val="22"/>
          <w:szCs w:val="22"/>
        </w:rPr>
      </w:pPr>
    </w:p>
    <w:p w:rsidR="00955B54" w:rsidRPr="00DA14EE" w:rsidRDefault="00955B54" w:rsidP="000F1B5B">
      <w:pPr>
        <w:spacing w:line="240" w:lineRule="auto"/>
        <w:ind w:firstLine="0"/>
        <w:rPr>
          <w:rFonts w:ascii="Calibri" w:hAnsi="Calibri" w:cs="Arial"/>
          <w:b/>
          <w:sz w:val="22"/>
          <w:szCs w:val="22"/>
          <w:u w:val="single"/>
        </w:rPr>
      </w:pPr>
      <w:r w:rsidRPr="00D357B8">
        <w:rPr>
          <w:rFonts w:ascii="Calibri" w:hAnsi="Calibri" w:cs="Arial"/>
          <w:b/>
          <w:sz w:val="22"/>
          <w:szCs w:val="22"/>
        </w:rPr>
        <w:t xml:space="preserve"> </w:t>
      </w:r>
      <w:r w:rsidR="00861BD0" w:rsidRPr="00DA14EE">
        <w:rPr>
          <w:rFonts w:ascii="Calibri" w:hAnsi="Calibri" w:cs="Arial"/>
          <w:b/>
          <w:sz w:val="22"/>
          <w:szCs w:val="22"/>
          <w:u w:val="single"/>
        </w:rPr>
        <w:t>Prijavljena investicija predstavlja:</w:t>
      </w:r>
      <w:r w:rsidRPr="00DA14EE">
        <w:rPr>
          <w:rFonts w:ascii="Calibri" w:hAnsi="Calibri" w:cs="Arial"/>
          <w:b/>
          <w:sz w:val="22"/>
          <w:szCs w:val="22"/>
          <w:u w:val="single"/>
        </w:rPr>
        <w:t xml:space="preserve"> </w:t>
      </w:r>
      <w:r w:rsidR="00D551ED" w:rsidRPr="00DA14EE">
        <w:rPr>
          <w:rFonts w:ascii="Calibri" w:hAnsi="Calibri" w:cs="Arial"/>
          <w:b/>
          <w:sz w:val="22"/>
          <w:szCs w:val="22"/>
          <w:u w:val="single"/>
        </w:rPr>
        <w:t>(namen investicije)</w:t>
      </w:r>
    </w:p>
    <w:p w:rsidR="00955B54" w:rsidRPr="00861BD0" w:rsidRDefault="00E71410" w:rsidP="00EF12A0">
      <w:pPr>
        <w:spacing w:line="240" w:lineRule="auto"/>
        <w:ind w:firstLine="0"/>
        <w:rPr>
          <w:rFonts w:ascii="Calibri" w:hAnsi="Calibri" w:cs="Arial"/>
          <w:sz w:val="20"/>
        </w:rPr>
      </w:pPr>
      <w:r w:rsidRPr="00861BD0">
        <w:rPr>
          <w:rFonts w:ascii="Calibri" w:hAnsi="Calibri" w:cs="Arial"/>
          <w:sz w:val="20"/>
        </w:rPr>
        <w:t>(</w:t>
      </w:r>
      <w:r w:rsidR="00861BD0" w:rsidRPr="00861BD0">
        <w:rPr>
          <w:rFonts w:ascii="Calibri" w:hAnsi="Calibri" w:cs="Arial"/>
          <w:sz w:val="20"/>
        </w:rPr>
        <w:t>ustrezno označite in pojasnite; označite lahko tudi več možnosti</w:t>
      </w:r>
      <w:r w:rsidR="005F706E">
        <w:rPr>
          <w:rFonts w:ascii="Calibri" w:hAnsi="Calibri" w:cs="Arial"/>
          <w:sz w:val="20"/>
        </w:rPr>
        <w:t>)</w:t>
      </w:r>
      <w:r w:rsidR="00955B54" w:rsidRPr="00861BD0">
        <w:rPr>
          <w:rFonts w:ascii="Calibri" w:hAnsi="Calibri" w:cs="Arial"/>
          <w:sz w:val="20"/>
        </w:rPr>
        <w:t xml:space="preserve"> </w:t>
      </w:r>
    </w:p>
    <w:p w:rsidR="00565906" w:rsidRPr="00861BD0" w:rsidRDefault="00565906" w:rsidP="00565906">
      <w:pPr>
        <w:spacing w:line="240" w:lineRule="auto"/>
        <w:ind w:firstLine="0"/>
        <w:rPr>
          <w:rFonts w:ascii="Calibri" w:hAnsi="Calibri" w:cs="Arial"/>
          <w:b/>
          <w:sz w:val="20"/>
        </w:rPr>
      </w:pPr>
    </w:p>
    <w:p w:rsidR="001D2AC2" w:rsidRDefault="001D2AC2" w:rsidP="001D2AC2">
      <w:pPr>
        <w:spacing w:line="240" w:lineRule="auto"/>
        <w:ind w:firstLine="0"/>
        <w:rPr>
          <w:rFonts w:ascii="Calibri" w:hAnsi="Calibri" w:cs="Arial"/>
          <w:sz w:val="20"/>
          <w:u w:val="single"/>
        </w:rPr>
      </w:pPr>
    </w:p>
    <w:p w:rsidR="00861BD0" w:rsidRPr="00861BD0" w:rsidRDefault="00861BD0" w:rsidP="001D2AC2">
      <w:pPr>
        <w:spacing w:line="240" w:lineRule="auto"/>
        <w:ind w:firstLine="0"/>
        <w:rPr>
          <w:rFonts w:ascii="Calibri" w:hAnsi="Calibri" w:cs="Arial"/>
          <w:sz w:val="22"/>
          <w:szCs w:val="22"/>
        </w:rPr>
      </w:pPr>
      <w:r w:rsidRPr="00861BD0">
        <w:rPr>
          <w:rFonts w:ascii="Calibri" w:hAnsi="Calibri" w:cs="Arial"/>
          <w:sz w:val="22"/>
          <w:szCs w:val="22"/>
        </w:rPr>
        <w:t>Namen investicije</w:t>
      </w:r>
      <w:r>
        <w:rPr>
          <w:rFonts w:ascii="Calibri" w:hAnsi="Calibri" w:cs="Arial"/>
          <w:sz w:val="22"/>
          <w:szCs w:val="22"/>
        </w:rPr>
        <w:t xml:space="preserve"> je modernizacija proizvodnje z obstoječimi/storitvami in ali novimi izdelki/storitvami, ki jih podjetje še ni proizvajalo/izvajalo</w:t>
      </w:r>
    </w:p>
    <w:p w:rsidR="00861BD0" w:rsidRPr="00861BD0" w:rsidRDefault="00861BD0" w:rsidP="001D2AC2">
      <w:pPr>
        <w:spacing w:line="240" w:lineRule="auto"/>
        <w:ind w:firstLine="0"/>
        <w:rPr>
          <w:rFonts w:ascii="Calibri" w:hAnsi="Calibri" w:cs="Arial"/>
          <w:sz w:val="20"/>
          <w:u w:val="single"/>
        </w:rPr>
      </w:pPr>
    </w:p>
    <w:p w:rsidR="00732046" w:rsidRPr="00861BD0" w:rsidRDefault="00861BD0" w:rsidP="000F1B5B">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861BD0" w:rsidRPr="00861BD0" w:rsidRDefault="00861BD0" w:rsidP="000F1B5B">
      <w:pPr>
        <w:spacing w:line="240" w:lineRule="auto"/>
        <w:ind w:firstLine="0"/>
        <w:rPr>
          <w:rFonts w:ascii="Calibri" w:hAnsi="Calibri" w:cs="Arial"/>
          <w:b/>
          <w:sz w:val="22"/>
          <w:szCs w:val="22"/>
        </w:rPr>
      </w:pPr>
    </w:p>
    <w:p w:rsidR="00F56E1A" w:rsidRDefault="00F56E1A" w:rsidP="000F1B5B">
      <w:pPr>
        <w:spacing w:line="240" w:lineRule="auto"/>
        <w:ind w:firstLine="0"/>
        <w:rPr>
          <w:rFonts w:ascii="Calibri" w:hAnsi="Calibri" w:cs="Arial"/>
          <w:b/>
          <w:sz w:val="22"/>
          <w:szCs w:val="22"/>
        </w:rPr>
      </w:pPr>
      <w:r w:rsidRPr="00D357B8">
        <w:rPr>
          <w:rFonts w:ascii="Calibri" w:hAnsi="Calibri" w:cs="Arial"/>
          <w:b/>
          <w:sz w:val="22"/>
          <w:szCs w:val="22"/>
        </w:rPr>
        <w:t xml:space="preserve"> </w:t>
      </w:r>
    </w:p>
    <w:p w:rsidR="00861BD0"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p>
    <w:p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rsidR="00F56E1A" w:rsidRPr="00D357B8" w:rsidRDefault="00F56E1A" w:rsidP="000F1B5B">
      <w:pPr>
        <w:spacing w:line="240" w:lineRule="auto"/>
        <w:ind w:firstLine="0"/>
        <w:rPr>
          <w:rFonts w:ascii="Calibri" w:hAnsi="Calibri" w:cs="Arial"/>
          <w:b/>
          <w:sz w:val="22"/>
          <w:szCs w:val="22"/>
        </w:rPr>
      </w:pPr>
    </w:p>
    <w:p w:rsidR="00D551ED" w:rsidRPr="00861BD0" w:rsidRDefault="00D551ED" w:rsidP="00D551ED">
      <w:pPr>
        <w:spacing w:line="240" w:lineRule="auto"/>
        <w:ind w:firstLine="0"/>
        <w:rPr>
          <w:rFonts w:ascii="Calibri" w:hAnsi="Calibri" w:cs="Arial"/>
          <w:sz w:val="22"/>
          <w:szCs w:val="22"/>
        </w:rPr>
      </w:pPr>
      <w:r w:rsidRPr="00861BD0">
        <w:rPr>
          <w:rFonts w:ascii="Calibri" w:hAnsi="Calibri" w:cs="Arial"/>
          <w:sz w:val="22"/>
          <w:szCs w:val="22"/>
        </w:rPr>
        <w:lastRenderedPageBreak/>
        <w:t>Namen investicije</w:t>
      </w:r>
      <w:r>
        <w:rPr>
          <w:rFonts w:ascii="Calibri" w:hAnsi="Calibri" w:cs="Arial"/>
          <w:sz w:val="22"/>
          <w:szCs w:val="22"/>
        </w:rPr>
        <w:t xml:space="preserve"> je proizvodnja /opravljanje novega izdelka/storitve </w:t>
      </w:r>
    </w:p>
    <w:p w:rsidR="00D551ED" w:rsidRPr="00861BD0" w:rsidRDefault="00D551ED" w:rsidP="00D551ED">
      <w:pPr>
        <w:spacing w:line="240" w:lineRule="auto"/>
        <w:ind w:firstLine="0"/>
        <w:rPr>
          <w:rFonts w:ascii="Calibri" w:hAnsi="Calibri" w:cs="Arial"/>
          <w:sz w:val="20"/>
          <w:u w:val="single"/>
        </w:rPr>
      </w:pPr>
    </w:p>
    <w:p w:rsidR="00D551ED" w:rsidRPr="00861BD0" w:rsidRDefault="00D551ED" w:rsidP="00D551ED">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D551ED" w:rsidRPr="00861BD0" w:rsidRDefault="00D551ED" w:rsidP="00D551ED">
      <w:pPr>
        <w:spacing w:line="240" w:lineRule="auto"/>
        <w:ind w:firstLine="0"/>
        <w:rPr>
          <w:rFonts w:ascii="Calibri" w:hAnsi="Calibri" w:cs="Arial"/>
          <w:b/>
          <w:sz w:val="22"/>
          <w:szCs w:val="22"/>
        </w:rPr>
      </w:pPr>
    </w:p>
    <w:p w:rsidR="00D551ED" w:rsidRDefault="00D551ED" w:rsidP="00D551ED">
      <w:pPr>
        <w:spacing w:line="240" w:lineRule="auto"/>
        <w:ind w:firstLine="0"/>
        <w:rPr>
          <w:rFonts w:ascii="Calibri" w:hAnsi="Calibri" w:cs="Arial"/>
          <w:b/>
          <w:sz w:val="22"/>
          <w:szCs w:val="22"/>
        </w:rPr>
      </w:pPr>
      <w:r w:rsidRPr="00D357B8">
        <w:rPr>
          <w:rFonts w:ascii="Calibri" w:hAnsi="Calibri" w:cs="Arial"/>
          <w:b/>
          <w:sz w:val="22"/>
          <w:szCs w:val="22"/>
        </w:rPr>
        <w:t xml:space="preserve"> </w:t>
      </w:r>
    </w:p>
    <w:p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p>
    <w:p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551ED" w:rsidRPr="00861BD0" w:rsidRDefault="00D551ED" w:rsidP="00D551ED">
      <w:pPr>
        <w:spacing w:line="240" w:lineRule="auto"/>
        <w:ind w:firstLine="0"/>
        <w:rPr>
          <w:rFonts w:ascii="Calibri" w:hAnsi="Calibri" w:cs="Arial"/>
          <w:b/>
          <w:sz w:val="20"/>
        </w:rPr>
      </w:pPr>
    </w:p>
    <w:p w:rsidR="00D551ED" w:rsidRPr="00861BD0" w:rsidRDefault="00D551ED" w:rsidP="00D551ED">
      <w:pPr>
        <w:spacing w:line="240" w:lineRule="auto"/>
        <w:ind w:firstLine="0"/>
        <w:rPr>
          <w:rFonts w:ascii="Calibri" w:hAnsi="Calibri" w:cs="Arial"/>
          <w:sz w:val="22"/>
          <w:szCs w:val="22"/>
        </w:rPr>
      </w:pPr>
      <w:r w:rsidRPr="00861BD0">
        <w:rPr>
          <w:rFonts w:ascii="Calibri" w:hAnsi="Calibri" w:cs="Arial"/>
          <w:sz w:val="22"/>
          <w:szCs w:val="22"/>
        </w:rPr>
        <w:t>Namen investicije</w:t>
      </w:r>
      <w:r>
        <w:rPr>
          <w:rFonts w:ascii="Calibri" w:hAnsi="Calibri" w:cs="Arial"/>
          <w:sz w:val="22"/>
          <w:szCs w:val="22"/>
        </w:rPr>
        <w:t xml:space="preserve"> je proizvodnja /opravljanje novega izdelka/storitve , ki je rezultat lastnega razvoja (kar prijavitelj dokazuje z ustreznimi dokazil)</w:t>
      </w:r>
    </w:p>
    <w:p w:rsidR="00D551ED" w:rsidRPr="00861BD0" w:rsidRDefault="00D551ED" w:rsidP="00D551ED">
      <w:pPr>
        <w:spacing w:line="240" w:lineRule="auto"/>
        <w:ind w:firstLine="0"/>
        <w:rPr>
          <w:rFonts w:ascii="Calibri" w:hAnsi="Calibri" w:cs="Arial"/>
          <w:sz w:val="20"/>
          <w:u w:val="single"/>
        </w:rPr>
      </w:pPr>
    </w:p>
    <w:p w:rsidR="00D551ED" w:rsidRPr="00861BD0" w:rsidRDefault="00D551ED" w:rsidP="00D551ED">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D551ED" w:rsidRPr="00861BD0" w:rsidRDefault="00D551ED" w:rsidP="00D551ED">
      <w:pPr>
        <w:spacing w:line="240" w:lineRule="auto"/>
        <w:ind w:firstLine="0"/>
        <w:rPr>
          <w:rFonts w:ascii="Calibri" w:hAnsi="Calibri" w:cs="Arial"/>
          <w:b/>
          <w:sz w:val="22"/>
          <w:szCs w:val="22"/>
        </w:rPr>
      </w:pPr>
    </w:p>
    <w:p w:rsidR="00D551ED" w:rsidRDefault="00D551ED" w:rsidP="00D551ED">
      <w:pPr>
        <w:spacing w:line="240" w:lineRule="auto"/>
        <w:ind w:firstLine="0"/>
        <w:rPr>
          <w:rFonts w:ascii="Calibri" w:hAnsi="Calibri" w:cs="Arial"/>
          <w:b/>
          <w:sz w:val="22"/>
          <w:szCs w:val="22"/>
        </w:rPr>
      </w:pPr>
      <w:r w:rsidRPr="00D357B8">
        <w:rPr>
          <w:rFonts w:ascii="Calibri" w:hAnsi="Calibri" w:cs="Arial"/>
          <w:b/>
          <w:sz w:val="22"/>
          <w:szCs w:val="22"/>
        </w:rPr>
        <w:t xml:space="preserve"> </w:t>
      </w:r>
    </w:p>
    <w:p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p>
    <w:p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551ED" w:rsidRPr="00D357B8" w:rsidRDefault="00D551ED" w:rsidP="00D551ED">
      <w:pPr>
        <w:spacing w:line="240" w:lineRule="auto"/>
        <w:ind w:firstLine="0"/>
        <w:rPr>
          <w:rFonts w:ascii="Calibri" w:hAnsi="Calibri" w:cs="Arial"/>
          <w:b/>
          <w:sz w:val="22"/>
          <w:szCs w:val="22"/>
        </w:rPr>
      </w:pPr>
    </w:p>
    <w:p w:rsidR="00D551ED" w:rsidRDefault="00D551ED" w:rsidP="00D551ED">
      <w:pPr>
        <w:spacing w:line="240" w:lineRule="auto"/>
        <w:ind w:left="360" w:firstLine="0"/>
        <w:rPr>
          <w:rFonts w:ascii="Calibri" w:hAnsi="Calibri" w:cs="Arial"/>
          <w:sz w:val="22"/>
          <w:szCs w:val="22"/>
        </w:rPr>
      </w:pPr>
    </w:p>
    <w:p w:rsidR="00D551ED" w:rsidRDefault="00D551ED" w:rsidP="00D551ED">
      <w:pPr>
        <w:spacing w:line="240" w:lineRule="auto"/>
        <w:ind w:left="360" w:firstLine="0"/>
        <w:rPr>
          <w:rFonts w:ascii="Calibri" w:hAnsi="Calibri" w:cs="Arial"/>
          <w:sz w:val="22"/>
          <w:szCs w:val="22"/>
        </w:rPr>
      </w:pPr>
    </w:p>
    <w:p w:rsidR="00293541" w:rsidRPr="00180A8F" w:rsidRDefault="00293541" w:rsidP="00D551ED">
      <w:pPr>
        <w:spacing w:line="240" w:lineRule="auto"/>
        <w:ind w:firstLine="0"/>
        <w:rPr>
          <w:rFonts w:ascii="Calibri" w:hAnsi="Calibri" w:cs="Arial"/>
          <w:sz w:val="22"/>
          <w:szCs w:val="22"/>
        </w:rPr>
      </w:pPr>
      <w:r w:rsidRPr="00DA14EE">
        <w:rPr>
          <w:rFonts w:ascii="Calibri" w:hAnsi="Calibri" w:cs="Arial"/>
          <w:b/>
          <w:sz w:val="22"/>
          <w:szCs w:val="22"/>
          <w:u w:val="single"/>
        </w:rPr>
        <w:t>Trajnostni vpliv na okolje</w:t>
      </w:r>
      <w:r w:rsidRPr="00D357B8">
        <w:rPr>
          <w:rFonts w:ascii="Calibri" w:hAnsi="Calibri" w:cs="Arial"/>
          <w:b/>
          <w:sz w:val="22"/>
          <w:szCs w:val="22"/>
        </w:rPr>
        <w:t xml:space="preserve"> </w:t>
      </w:r>
      <w:r w:rsidR="00D551ED">
        <w:rPr>
          <w:rFonts w:ascii="Calibri" w:hAnsi="Calibri" w:cs="Arial"/>
          <w:b/>
          <w:sz w:val="22"/>
          <w:szCs w:val="22"/>
        </w:rPr>
        <w:t>:</w:t>
      </w:r>
      <w:r w:rsidR="00180A8F">
        <w:rPr>
          <w:rFonts w:ascii="Calibri" w:hAnsi="Calibri" w:cs="Arial"/>
          <w:b/>
          <w:sz w:val="22"/>
          <w:szCs w:val="22"/>
        </w:rPr>
        <w:t xml:space="preserve"> </w:t>
      </w:r>
      <w:r w:rsidR="00180A8F" w:rsidRPr="00180A8F">
        <w:rPr>
          <w:rFonts w:ascii="Calibri" w:hAnsi="Calibri" w:cs="Arial"/>
          <w:sz w:val="22"/>
          <w:szCs w:val="22"/>
        </w:rPr>
        <w:t>(ustrezno označite in pojasnite</w:t>
      </w:r>
      <w:r w:rsidR="00180A8F">
        <w:rPr>
          <w:rFonts w:ascii="Calibri" w:hAnsi="Calibri" w:cs="Arial"/>
          <w:sz w:val="22"/>
          <w:szCs w:val="22"/>
        </w:rPr>
        <w:t>, označite lahko samo eno možnost</w:t>
      </w:r>
      <w:r w:rsidR="00180A8F" w:rsidRPr="00180A8F">
        <w:rPr>
          <w:rFonts w:ascii="Calibri" w:hAnsi="Calibri" w:cs="Arial"/>
          <w:sz w:val="22"/>
          <w:szCs w:val="22"/>
        </w:rPr>
        <w:t>)</w:t>
      </w:r>
    </w:p>
    <w:p w:rsidR="00180A8F" w:rsidRPr="00180A8F" w:rsidRDefault="00180A8F" w:rsidP="00D551ED">
      <w:pPr>
        <w:spacing w:line="240" w:lineRule="auto"/>
        <w:ind w:firstLine="0"/>
        <w:rPr>
          <w:rFonts w:ascii="Calibri" w:hAnsi="Calibri" w:cs="Arial"/>
          <w:sz w:val="22"/>
          <w:szCs w:val="22"/>
        </w:rPr>
      </w:pPr>
    </w:p>
    <w:bookmarkStart w:id="50" w:name="Check16"/>
    <w:p w:rsidR="00180A8F" w:rsidRPr="00180A8F" w:rsidRDefault="00180A8F" w:rsidP="00DA14EE">
      <w:pPr>
        <w:spacing w:line="260" w:lineRule="exact"/>
        <w:ind w:firstLine="0"/>
        <w:jc w:val="left"/>
        <w:rPr>
          <w:rFonts w:ascii="Calibri" w:hAnsi="Calibri"/>
          <w:i/>
          <w:sz w:val="22"/>
          <w:szCs w:val="22"/>
        </w:rPr>
      </w:pPr>
      <w:r w:rsidRPr="001336AF">
        <w:rPr>
          <w:rFonts w:ascii="Calibri" w:hAnsi="Calibri"/>
          <w:sz w:val="20"/>
        </w:rPr>
        <w:fldChar w:fldCharType="begin">
          <w:ffData>
            <w:name w:val="Check16"/>
            <w:enabled/>
            <w:calcOnExit w:val="0"/>
            <w:checkBox>
              <w:sizeAuto/>
              <w:default w:val="0"/>
            </w:checkBox>
          </w:ffData>
        </w:fldChar>
      </w:r>
      <w:r w:rsidRPr="001336AF">
        <w:rPr>
          <w:rFonts w:ascii="Calibri" w:hAnsi="Calibri"/>
          <w:sz w:val="20"/>
        </w:rPr>
        <w:instrText xml:space="preserve"> FORMCHECKBOX </w:instrText>
      </w:r>
      <w:r w:rsidR="006015C0">
        <w:rPr>
          <w:rFonts w:ascii="Calibri" w:hAnsi="Calibri"/>
          <w:sz w:val="20"/>
        </w:rPr>
      </w:r>
      <w:r w:rsidR="006015C0">
        <w:rPr>
          <w:rFonts w:ascii="Calibri" w:hAnsi="Calibri"/>
          <w:sz w:val="20"/>
        </w:rPr>
        <w:fldChar w:fldCharType="separate"/>
      </w:r>
      <w:r w:rsidRPr="001336AF">
        <w:rPr>
          <w:rFonts w:ascii="Calibri" w:hAnsi="Calibri"/>
          <w:sz w:val="20"/>
        </w:rPr>
        <w:fldChar w:fldCharType="end"/>
      </w:r>
      <w:bookmarkEnd w:id="50"/>
      <w:r w:rsidRPr="001336AF">
        <w:rPr>
          <w:rFonts w:ascii="Calibri" w:hAnsi="Calibri"/>
          <w:sz w:val="20"/>
        </w:rPr>
        <w:t xml:space="preserve"> </w:t>
      </w:r>
      <w:r w:rsidRPr="00180A8F">
        <w:rPr>
          <w:rFonts w:ascii="Calibri" w:hAnsi="Calibri"/>
          <w:sz w:val="22"/>
          <w:szCs w:val="22"/>
        </w:rPr>
        <w:t xml:space="preserve">V projektu so predvideni ukrepi  za  izravnavo vplivov na okolje (ukrepi za omilitev posledic dodatnih obremenitev za okolje); </w:t>
      </w:r>
      <w:r w:rsidRPr="00180A8F">
        <w:rPr>
          <w:rFonts w:ascii="Calibri" w:hAnsi="Calibri"/>
          <w:sz w:val="22"/>
          <w:szCs w:val="22"/>
          <w:u w:val="single"/>
        </w:rPr>
        <w:t>naštejte vplive na okolje in opišite ukrepe za omilitev</w:t>
      </w:r>
      <w:r w:rsidRPr="00180A8F">
        <w:rPr>
          <w:sz w:val="22"/>
          <w:szCs w:val="22"/>
          <w:u w:val="single"/>
        </w:rPr>
        <w:t xml:space="preserve"> </w:t>
      </w:r>
      <w:r w:rsidRPr="00180A8F">
        <w:rPr>
          <w:rFonts w:ascii="Calibri" w:hAnsi="Calibri"/>
          <w:sz w:val="22"/>
          <w:szCs w:val="22"/>
          <w:u w:val="single"/>
        </w:rPr>
        <w:t>posledic dodatnih obremenitev za okolje</w:t>
      </w:r>
    </w:p>
    <w:p w:rsidR="00180A8F" w:rsidRPr="00180A8F" w:rsidRDefault="00180A8F" w:rsidP="00DA14EE">
      <w:pPr>
        <w:spacing w:line="260" w:lineRule="exact"/>
        <w:ind w:firstLine="0"/>
        <w:jc w:val="left"/>
        <w:rPr>
          <w:rFonts w:ascii="Calibri" w:hAnsi="Calibri"/>
          <w:sz w:val="22"/>
          <w:szCs w:val="22"/>
          <w:u w:val="single"/>
        </w:rPr>
      </w:pPr>
    </w:p>
    <w:p w:rsidR="00180A8F" w:rsidRPr="00180A8F" w:rsidRDefault="00180A8F" w:rsidP="00DA14EE">
      <w:pPr>
        <w:spacing w:line="260" w:lineRule="exact"/>
        <w:ind w:firstLine="0"/>
        <w:jc w:val="left"/>
        <w:rPr>
          <w:rFonts w:ascii="Calibri" w:hAnsi="Calibri"/>
          <w:sz w:val="22"/>
          <w:szCs w:val="22"/>
          <w:u w:val="single"/>
        </w:rPr>
      </w:pPr>
      <w:r>
        <w:rPr>
          <w:rFonts w:ascii="Calibri" w:hAnsi="Calibri"/>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w:t>
      </w:r>
    </w:p>
    <w:p w:rsidR="00180A8F" w:rsidRPr="001336AF" w:rsidRDefault="00180A8F" w:rsidP="00DA14EE">
      <w:pPr>
        <w:spacing w:line="260" w:lineRule="exact"/>
        <w:ind w:firstLine="0"/>
        <w:jc w:val="left"/>
        <w:rPr>
          <w:rFonts w:ascii="Calibri" w:hAnsi="Calibri"/>
          <w:i/>
          <w:sz w:val="20"/>
        </w:rPr>
      </w:pPr>
    </w:p>
    <w:bookmarkStart w:id="51" w:name="Check18"/>
    <w:p w:rsidR="00180A8F" w:rsidRPr="00180A8F" w:rsidRDefault="00180A8F" w:rsidP="00DA14EE">
      <w:pPr>
        <w:spacing w:line="260" w:lineRule="exact"/>
        <w:ind w:firstLine="0"/>
        <w:jc w:val="left"/>
        <w:rPr>
          <w:rFonts w:ascii="Calibri" w:hAnsi="Calibri"/>
          <w:sz w:val="22"/>
          <w:szCs w:val="22"/>
          <w:u w:val="single"/>
        </w:rPr>
      </w:pPr>
      <w:r w:rsidRPr="00180A8F">
        <w:rPr>
          <w:rFonts w:ascii="Calibri" w:hAnsi="Calibri"/>
          <w:sz w:val="22"/>
          <w:szCs w:val="22"/>
        </w:rPr>
        <w:fldChar w:fldCharType="begin">
          <w:ffData>
            <w:name w:val="Check18"/>
            <w:enabled/>
            <w:calcOnExit w:val="0"/>
            <w:checkBox>
              <w:sizeAuto/>
              <w:default w:val="0"/>
            </w:checkBox>
          </w:ffData>
        </w:fldChar>
      </w:r>
      <w:r w:rsidRPr="00180A8F">
        <w:rPr>
          <w:rFonts w:ascii="Calibri" w:hAnsi="Calibri"/>
          <w:sz w:val="22"/>
          <w:szCs w:val="22"/>
        </w:rPr>
        <w:instrText xml:space="preserve"> FORMCHECKBOX </w:instrText>
      </w:r>
      <w:r w:rsidR="006015C0">
        <w:rPr>
          <w:rFonts w:ascii="Calibri" w:hAnsi="Calibri"/>
          <w:sz w:val="22"/>
          <w:szCs w:val="22"/>
        </w:rPr>
      </w:r>
      <w:r w:rsidR="006015C0">
        <w:rPr>
          <w:rFonts w:ascii="Calibri" w:hAnsi="Calibri"/>
          <w:sz w:val="22"/>
          <w:szCs w:val="22"/>
        </w:rPr>
        <w:fldChar w:fldCharType="separate"/>
      </w:r>
      <w:r w:rsidRPr="00180A8F">
        <w:rPr>
          <w:rFonts w:ascii="Calibri" w:hAnsi="Calibri"/>
          <w:sz w:val="22"/>
          <w:szCs w:val="22"/>
        </w:rPr>
        <w:fldChar w:fldCharType="end"/>
      </w:r>
      <w:bookmarkEnd w:id="51"/>
      <w:r w:rsidRPr="00180A8F">
        <w:rPr>
          <w:rFonts w:ascii="Calibri" w:hAnsi="Calibri"/>
          <w:sz w:val="22"/>
          <w:szCs w:val="22"/>
        </w:rPr>
        <w:t xml:space="preserve"> V projektu so predvideni dodatni ukrepi za zmanjševanje vplivov na okolje </w:t>
      </w:r>
      <w:r w:rsidRPr="00180A8F">
        <w:rPr>
          <w:rFonts w:ascii="Calibri" w:hAnsi="Calibri" w:cs="Arial"/>
          <w:sz w:val="22"/>
          <w:szCs w:val="22"/>
        </w:rPr>
        <w:t>(energetska učinkovitost, zmanjšanje emisij, uporaba lokalnih virov)</w:t>
      </w:r>
      <w:r w:rsidRPr="00180A8F">
        <w:rPr>
          <w:rFonts w:ascii="Calibri" w:hAnsi="Calibri"/>
          <w:sz w:val="22"/>
          <w:szCs w:val="22"/>
        </w:rPr>
        <w:t xml:space="preserve">; </w:t>
      </w:r>
      <w:r w:rsidRPr="00180A8F">
        <w:rPr>
          <w:rFonts w:ascii="Calibri" w:hAnsi="Calibri"/>
          <w:sz w:val="22"/>
          <w:szCs w:val="22"/>
          <w:u w:val="single"/>
        </w:rPr>
        <w:t>naštejte vplive na okolje, pojasnite zmanjšanje vpliva na okolje in opišite ukrepe s katerimi boste to dosegli:</w:t>
      </w:r>
      <w:r w:rsidRPr="00180A8F">
        <w:rPr>
          <w:rFonts w:ascii="Calibri" w:hAnsi="Calibri"/>
          <w:i/>
          <w:sz w:val="22"/>
          <w:szCs w:val="22"/>
        </w:rPr>
        <w:t xml:space="preserve"> </w:t>
      </w:r>
      <w:bookmarkStart w:id="52" w:name="Check17"/>
    </w:p>
    <w:p w:rsidR="00180A8F" w:rsidRPr="00180A8F" w:rsidRDefault="00180A8F" w:rsidP="00DA14EE">
      <w:pPr>
        <w:spacing w:line="260" w:lineRule="exact"/>
        <w:ind w:firstLine="0"/>
        <w:jc w:val="left"/>
        <w:rPr>
          <w:rFonts w:ascii="Calibri" w:hAnsi="Calibri"/>
          <w:sz w:val="22"/>
          <w:szCs w:val="22"/>
          <w:u w:val="single"/>
        </w:rPr>
      </w:pPr>
      <w:r>
        <w:rPr>
          <w:rFonts w:ascii="Calibri" w:hAnsi="Calibri"/>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A8F" w:rsidRPr="00180A8F" w:rsidRDefault="00180A8F" w:rsidP="00DA14EE">
      <w:pPr>
        <w:spacing w:line="260" w:lineRule="exact"/>
        <w:ind w:firstLine="0"/>
        <w:jc w:val="left"/>
        <w:rPr>
          <w:rFonts w:ascii="Calibri" w:hAnsi="Calibri" w:cs="Arial"/>
          <w:sz w:val="22"/>
          <w:szCs w:val="22"/>
        </w:rPr>
      </w:pPr>
      <w:r w:rsidRPr="00180A8F">
        <w:rPr>
          <w:rFonts w:ascii="Calibri" w:hAnsi="Calibri"/>
          <w:sz w:val="22"/>
          <w:szCs w:val="22"/>
        </w:rPr>
        <w:fldChar w:fldCharType="begin">
          <w:ffData>
            <w:name w:val="Check17"/>
            <w:enabled/>
            <w:calcOnExit w:val="0"/>
            <w:checkBox>
              <w:sizeAuto/>
              <w:default w:val="0"/>
            </w:checkBox>
          </w:ffData>
        </w:fldChar>
      </w:r>
      <w:r w:rsidRPr="00180A8F">
        <w:rPr>
          <w:rFonts w:ascii="Calibri" w:hAnsi="Calibri"/>
          <w:sz w:val="22"/>
          <w:szCs w:val="22"/>
        </w:rPr>
        <w:instrText xml:space="preserve"> FORMCHECKBOX </w:instrText>
      </w:r>
      <w:r w:rsidR="006015C0">
        <w:rPr>
          <w:rFonts w:ascii="Calibri" w:hAnsi="Calibri"/>
          <w:sz w:val="22"/>
          <w:szCs w:val="22"/>
        </w:rPr>
      </w:r>
      <w:r w:rsidR="006015C0">
        <w:rPr>
          <w:rFonts w:ascii="Calibri" w:hAnsi="Calibri"/>
          <w:sz w:val="22"/>
          <w:szCs w:val="22"/>
        </w:rPr>
        <w:fldChar w:fldCharType="separate"/>
      </w:r>
      <w:r w:rsidRPr="00180A8F">
        <w:rPr>
          <w:rFonts w:ascii="Calibri" w:hAnsi="Calibri"/>
          <w:sz w:val="22"/>
          <w:szCs w:val="22"/>
        </w:rPr>
        <w:fldChar w:fldCharType="end"/>
      </w:r>
      <w:bookmarkEnd w:id="52"/>
      <w:r w:rsidRPr="00180A8F">
        <w:rPr>
          <w:rFonts w:ascii="Calibri" w:hAnsi="Calibri"/>
          <w:sz w:val="22"/>
          <w:szCs w:val="22"/>
        </w:rPr>
        <w:t xml:space="preserve"> V projektu so predvideni dodatni ukrepi za spodbujanje trajnostnega razvoja (uporaba obnovljivih virov energije, </w:t>
      </w:r>
      <w:proofErr w:type="spellStart"/>
      <w:r w:rsidRPr="00180A8F">
        <w:rPr>
          <w:rFonts w:ascii="Calibri" w:hAnsi="Calibri"/>
          <w:sz w:val="22"/>
          <w:szCs w:val="22"/>
        </w:rPr>
        <w:t>okoljskih</w:t>
      </w:r>
      <w:proofErr w:type="spellEnd"/>
      <w:r w:rsidRPr="00180A8F">
        <w:rPr>
          <w:rFonts w:ascii="Calibri" w:hAnsi="Calibri"/>
          <w:sz w:val="22"/>
          <w:szCs w:val="22"/>
        </w:rPr>
        <w:t xml:space="preserve"> tehnologij, trajnostnih virov, sekundarnih surovin…); </w:t>
      </w:r>
      <w:r w:rsidRPr="00180A8F">
        <w:rPr>
          <w:rFonts w:ascii="Calibri" w:hAnsi="Calibri"/>
          <w:sz w:val="22"/>
          <w:szCs w:val="22"/>
          <w:u w:val="single"/>
        </w:rPr>
        <w:t xml:space="preserve">pojasnite kako spodbujate trajnostni razvoj in opišite ukrepe s katerimi boste to dosegli: </w:t>
      </w:r>
    </w:p>
    <w:p w:rsidR="00180A8F" w:rsidRDefault="00180A8F" w:rsidP="00DA14EE">
      <w:pPr>
        <w:spacing w:line="240" w:lineRule="auto"/>
        <w:ind w:firstLine="0"/>
        <w:rPr>
          <w:rFonts w:ascii="Calibri" w:hAnsi="Calibri" w:cs="Arial"/>
          <w:b/>
          <w:sz w:val="22"/>
          <w:szCs w:val="22"/>
        </w:rPr>
      </w:pPr>
    </w:p>
    <w:p w:rsidR="00180A8F" w:rsidRPr="00180A8F" w:rsidRDefault="00180A8F" w:rsidP="00DA14EE">
      <w:pPr>
        <w:spacing w:line="240" w:lineRule="auto"/>
        <w:ind w:firstLine="0"/>
        <w:rPr>
          <w:rFonts w:ascii="Calibri" w:hAnsi="Calibri" w:cs="Arial"/>
          <w:b/>
          <w:sz w:val="22"/>
          <w:szCs w:val="22"/>
        </w:rPr>
      </w:pP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A8F" w:rsidRPr="00180A8F" w:rsidRDefault="00180A8F" w:rsidP="00D551ED">
      <w:pPr>
        <w:spacing w:line="240" w:lineRule="auto"/>
        <w:ind w:firstLine="0"/>
        <w:rPr>
          <w:rFonts w:ascii="Calibri" w:hAnsi="Calibri" w:cs="Arial"/>
          <w:b/>
          <w:sz w:val="22"/>
          <w:szCs w:val="22"/>
        </w:rPr>
      </w:pPr>
    </w:p>
    <w:p w:rsidR="00524791" w:rsidRDefault="00524791" w:rsidP="00732046">
      <w:pPr>
        <w:spacing w:line="240" w:lineRule="auto"/>
        <w:ind w:firstLine="0"/>
        <w:rPr>
          <w:rFonts w:ascii="Calibri" w:hAnsi="Calibri" w:cs="Arial"/>
          <w:b/>
          <w:sz w:val="22"/>
          <w:szCs w:val="22"/>
        </w:rPr>
      </w:pPr>
    </w:p>
    <w:p w:rsidR="00DC1FE4" w:rsidRDefault="00DC1FE4" w:rsidP="00732046">
      <w:pPr>
        <w:spacing w:line="240" w:lineRule="auto"/>
        <w:ind w:firstLine="0"/>
        <w:rPr>
          <w:rFonts w:ascii="Calibri" w:hAnsi="Calibri" w:cs="Arial"/>
          <w:b/>
          <w:sz w:val="22"/>
          <w:szCs w:val="22"/>
        </w:rPr>
      </w:pPr>
    </w:p>
    <w:p w:rsidR="00DA14EE" w:rsidRDefault="00DA14EE" w:rsidP="00732046">
      <w:pPr>
        <w:spacing w:line="240" w:lineRule="auto"/>
        <w:ind w:firstLine="0"/>
        <w:rPr>
          <w:rFonts w:ascii="Calibri" w:hAnsi="Calibri" w:cs="Arial"/>
          <w:b/>
          <w:sz w:val="22"/>
          <w:szCs w:val="22"/>
        </w:rPr>
      </w:pPr>
    </w:p>
    <w:p w:rsidR="00DA14EE" w:rsidRPr="00D357B8" w:rsidRDefault="00DA14EE" w:rsidP="00732046">
      <w:pPr>
        <w:spacing w:line="240" w:lineRule="auto"/>
        <w:ind w:firstLine="0"/>
        <w:rPr>
          <w:rFonts w:ascii="Calibri" w:hAnsi="Calibri" w:cs="Arial"/>
          <w:b/>
          <w:sz w:val="22"/>
          <w:szCs w:val="22"/>
        </w:rPr>
      </w:pPr>
    </w:p>
    <w:p w:rsidR="00DC1FE4" w:rsidRDefault="00DC1FE4" w:rsidP="00DC1FE4">
      <w:pPr>
        <w:spacing w:line="240" w:lineRule="auto"/>
        <w:ind w:left="360" w:firstLine="0"/>
        <w:rPr>
          <w:rFonts w:ascii="Calibri" w:hAnsi="Calibri" w:cs="Arial"/>
          <w:sz w:val="22"/>
          <w:szCs w:val="22"/>
        </w:rPr>
      </w:pPr>
    </w:p>
    <w:p w:rsidR="00DC1FE4" w:rsidRPr="00DA14EE" w:rsidRDefault="00DC1FE4" w:rsidP="00DC1FE4">
      <w:pPr>
        <w:spacing w:line="240" w:lineRule="auto"/>
        <w:ind w:firstLine="0"/>
        <w:rPr>
          <w:rFonts w:ascii="Calibri" w:hAnsi="Calibri" w:cs="Arial"/>
          <w:b/>
          <w:sz w:val="22"/>
          <w:szCs w:val="22"/>
          <w:u w:val="single"/>
        </w:rPr>
      </w:pPr>
      <w:r w:rsidRPr="00DA14EE">
        <w:rPr>
          <w:rFonts w:ascii="Calibri" w:hAnsi="Calibri" w:cs="Arial"/>
          <w:b/>
          <w:sz w:val="22"/>
          <w:szCs w:val="22"/>
          <w:u w:val="single"/>
        </w:rPr>
        <w:lastRenderedPageBreak/>
        <w:t xml:space="preserve">Sodelovanje z akademsko in izobraževalno sfero: </w:t>
      </w:r>
    </w:p>
    <w:p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(navedite ali sodelujete z univerzami, raziskovalnimi institucijami, izobraževalnimi ustanovami..</w:t>
      </w:r>
    </w:p>
    <w:p w:rsidR="00DC1FE4" w:rsidRDefault="00DC1FE4" w:rsidP="00DC1FE4">
      <w:pPr>
        <w:spacing w:line="240" w:lineRule="auto"/>
        <w:ind w:firstLine="0"/>
        <w:rPr>
          <w:rFonts w:ascii="Calibri" w:hAnsi="Calibri" w:cs="Arial"/>
          <w:b/>
          <w:sz w:val="22"/>
          <w:szCs w:val="22"/>
          <w:u w:val="single"/>
        </w:rPr>
      </w:pPr>
    </w:p>
    <w:p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DC1FE4" w:rsidRPr="00861BD0" w:rsidRDefault="00DC1FE4" w:rsidP="00DC1FE4">
      <w:pPr>
        <w:spacing w:line="240" w:lineRule="auto"/>
        <w:ind w:firstLine="0"/>
        <w:rPr>
          <w:rFonts w:ascii="Calibri" w:hAnsi="Calibri" w:cs="Arial"/>
          <w:b/>
          <w:sz w:val="22"/>
          <w:szCs w:val="22"/>
        </w:rPr>
      </w:pPr>
    </w:p>
    <w:p w:rsidR="00DC1FE4" w:rsidRDefault="00DC1FE4" w:rsidP="00DC1FE4">
      <w:pPr>
        <w:spacing w:line="240" w:lineRule="auto"/>
        <w:ind w:firstLine="0"/>
        <w:rPr>
          <w:rFonts w:ascii="Calibri" w:hAnsi="Calibri" w:cs="Arial"/>
          <w:b/>
          <w:sz w:val="22"/>
          <w:szCs w:val="22"/>
        </w:rPr>
      </w:pPr>
      <w:r w:rsidRPr="00D357B8">
        <w:rPr>
          <w:rFonts w:ascii="Calibri" w:hAnsi="Calibri" w:cs="Arial"/>
          <w:b/>
          <w:sz w:val="22"/>
          <w:szCs w:val="22"/>
        </w:rPr>
        <w:t xml:space="preserve"> </w:t>
      </w: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C1FE4" w:rsidRDefault="00DC1FE4" w:rsidP="00DC1FE4">
      <w:pPr>
        <w:spacing w:line="240" w:lineRule="auto"/>
        <w:ind w:firstLine="0"/>
        <w:rPr>
          <w:rFonts w:ascii="Calibri" w:hAnsi="Calibri" w:cs="Arial"/>
          <w:b/>
          <w:sz w:val="22"/>
          <w:szCs w:val="22"/>
        </w:rPr>
      </w:pPr>
    </w:p>
    <w:p w:rsidR="00DC1FE4" w:rsidRDefault="00DC1FE4" w:rsidP="00DC1FE4">
      <w:pPr>
        <w:spacing w:line="240" w:lineRule="auto"/>
        <w:ind w:firstLine="0"/>
        <w:rPr>
          <w:rFonts w:ascii="Calibri" w:hAnsi="Calibri" w:cs="Arial"/>
          <w:b/>
          <w:sz w:val="22"/>
          <w:szCs w:val="22"/>
        </w:rPr>
      </w:pPr>
    </w:p>
    <w:p w:rsidR="00DC1FE4" w:rsidRDefault="00DC1FE4" w:rsidP="00DC1FE4">
      <w:pPr>
        <w:spacing w:line="240" w:lineRule="auto"/>
        <w:ind w:firstLine="0"/>
        <w:rPr>
          <w:rFonts w:ascii="Calibri" w:hAnsi="Calibri" w:cs="Arial"/>
          <w:b/>
          <w:sz w:val="22"/>
          <w:szCs w:val="22"/>
        </w:rPr>
      </w:pPr>
      <w:r>
        <w:rPr>
          <w:rFonts w:ascii="Calibri" w:hAnsi="Calibri" w:cs="Arial"/>
          <w:b/>
          <w:sz w:val="22"/>
          <w:szCs w:val="22"/>
        </w:rPr>
        <w:t xml:space="preserve">Sodelovanje z akademsko in izobraževalno sfero: </w:t>
      </w:r>
    </w:p>
    <w:p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je podjetje v preteklem letu ali v letošnjem letu sprejelo na usposabljanje dijaka/</w:t>
      </w:r>
      <w:proofErr w:type="spellStart"/>
      <w:r>
        <w:rPr>
          <w:rFonts w:ascii="Calibri" w:hAnsi="Calibri" w:cs="Arial"/>
          <w:sz w:val="22"/>
          <w:szCs w:val="22"/>
        </w:rPr>
        <w:t>injo</w:t>
      </w:r>
      <w:proofErr w:type="spellEnd"/>
      <w:r>
        <w:rPr>
          <w:rFonts w:ascii="Calibri" w:hAnsi="Calibri" w:cs="Arial"/>
          <w:sz w:val="22"/>
          <w:szCs w:val="22"/>
        </w:rPr>
        <w:t xml:space="preserve"> ali študenta(ko) </w:t>
      </w:r>
    </w:p>
    <w:p w:rsidR="00DC1FE4" w:rsidRDefault="00DC1FE4" w:rsidP="00DC1FE4">
      <w:pPr>
        <w:spacing w:line="240" w:lineRule="auto"/>
        <w:ind w:firstLine="0"/>
        <w:rPr>
          <w:rFonts w:ascii="Calibri" w:hAnsi="Calibri" w:cs="Arial"/>
          <w:b/>
          <w:sz w:val="22"/>
          <w:szCs w:val="22"/>
          <w:u w:val="single"/>
        </w:rPr>
      </w:pPr>
    </w:p>
    <w:p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DC1FE4" w:rsidRPr="00861BD0" w:rsidRDefault="00DC1FE4" w:rsidP="00DC1FE4">
      <w:pPr>
        <w:spacing w:line="240" w:lineRule="auto"/>
        <w:ind w:firstLine="0"/>
        <w:rPr>
          <w:rFonts w:ascii="Calibri" w:hAnsi="Calibri" w:cs="Arial"/>
          <w:b/>
          <w:sz w:val="22"/>
          <w:szCs w:val="22"/>
        </w:rPr>
      </w:pPr>
    </w:p>
    <w:p w:rsidR="00DC1FE4" w:rsidRDefault="00DC1FE4" w:rsidP="00DC1FE4">
      <w:pPr>
        <w:spacing w:line="240" w:lineRule="auto"/>
        <w:ind w:firstLine="0"/>
        <w:rPr>
          <w:rFonts w:ascii="Calibri" w:hAnsi="Calibri" w:cs="Arial"/>
          <w:b/>
          <w:sz w:val="22"/>
          <w:szCs w:val="22"/>
        </w:rPr>
      </w:pPr>
      <w:r w:rsidRPr="00D357B8">
        <w:rPr>
          <w:rFonts w:ascii="Calibri" w:hAnsi="Calibri" w:cs="Arial"/>
          <w:b/>
          <w:sz w:val="22"/>
          <w:szCs w:val="22"/>
        </w:rPr>
        <w:t xml:space="preserve"> </w:t>
      </w: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C1FE4" w:rsidRDefault="00DC1FE4" w:rsidP="00DC1FE4">
      <w:pPr>
        <w:spacing w:line="240" w:lineRule="auto"/>
        <w:ind w:firstLine="0"/>
        <w:rPr>
          <w:rFonts w:ascii="Calibri" w:hAnsi="Calibri" w:cs="Arial"/>
          <w:b/>
          <w:sz w:val="22"/>
          <w:szCs w:val="22"/>
        </w:rPr>
      </w:pPr>
    </w:p>
    <w:p w:rsidR="00DC1FE4" w:rsidRDefault="00DC1FE4" w:rsidP="00DC1FE4">
      <w:pPr>
        <w:spacing w:line="240" w:lineRule="auto"/>
        <w:ind w:firstLine="0"/>
        <w:rPr>
          <w:rFonts w:ascii="Calibri" w:hAnsi="Calibri" w:cs="Arial"/>
          <w:b/>
          <w:sz w:val="22"/>
          <w:szCs w:val="22"/>
        </w:rPr>
      </w:pPr>
    </w:p>
    <w:p w:rsidR="00DC1FE4" w:rsidRDefault="00DC1FE4" w:rsidP="000F1B5B">
      <w:pPr>
        <w:spacing w:line="240" w:lineRule="auto"/>
        <w:ind w:firstLine="0"/>
        <w:rPr>
          <w:rFonts w:ascii="Calibri" w:hAnsi="Calibri" w:cs="Arial"/>
          <w:b/>
          <w:sz w:val="22"/>
          <w:szCs w:val="22"/>
        </w:rPr>
      </w:pPr>
    </w:p>
    <w:p w:rsidR="002225CF" w:rsidRPr="00DA14EE" w:rsidRDefault="002225CF" w:rsidP="000F1B5B">
      <w:pPr>
        <w:spacing w:line="240" w:lineRule="auto"/>
        <w:ind w:firstLine="0"/>
        <w:rPr>
          <w:rFonts w:ascii="Calibri" w:hAnsi="Calibri" w:cs="Arial"/>
          <w:b/>
          <w:sz w:val="22"/>
          <w:szCs w:val="22"/>
          <w:u w:val="single"/>
        </w:rPr>
      </w:pPr>
      <w:r w:rsidRPr="00DA14EE">
        <w:rPr>
          <w:rFonts w:ascii="Calibri" w:hAnsi="Calibri" w:cs="Arial"/>
          <w:b/>
          <w:sz w:val="22"/>
          <w:szCs w:val="22"/>
          <w:u w:val="single"/>
        </w:rPr>
        <w:t>Analiza kadrov</w:t>
      </w:r>
    </w:p>
    <w:p w:rsidR="003E2B51" w:rsidRPr="00DA14EE" w:rsidRDefault="003E2B51" w:rsidP="000F1B5B">
      <w:pPr>
        <w:spacing w:line="240" w:lineRule="auto"/>
        <w:ind w:firstLine="0"/>
        <w:rPr>
          <w:rFonts w:ascii="Calibri" w:hAnsi="Calibri" w:cs="Arial"/>
          <w:b/>
          <w:sz w:val="22"/>
          <w:szCs w:val="22"/>
          <w:u w:val="single"/>
        </w:rPr>
      </w:pPr>
    </w:p>
    <w:p w:rsidR="004D1F8E"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Obstoječe stanje zaposlenih v podjetju</w:t>
      </w:r>
      <w:r w:rsidR="004D1F8E" w:rsidRPr="00D357B8">
        <w:rPr>
          <w:rFonts w:ascii="Calibri" w:hAnsi="Calibri" w:cs="Arial"/>
          <w:sz w:val="22"/>
          <w:szCs w:val="22"/>
        </w:rPr>
        <w:t xml:space="preserve"> na podlagi obračunskih ur</w:t>
      </w:r>
      <w:r w:rsidRPr="00D357B8">
        <w:rPr>
          <w:rFonts w:ascii="Calibri" w:hAnsi="Calibri" w:cs="Arial"/>
          <w:sz w:val="22"/>
          <w:szCs w:val="22"/>
        </w:rPr>
        <w:t xml:space="preserve"> na dan </w:t>
      </w:r>
      <w:r w:rsidR="001D2AC2">
        <w:rPr>
          <w:rFonts w:ascii="Calibri" w:hAnsi="Calibri" w:cs="Arial"/>
          <w:sz w:val="22"/>
          <w:szCs w:val="22"/>
        </w:rPr>
        <w:t>objave razpisa</w:t>
      </w: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1541"/>
        <w:gridCol w:w="1620"/>
        <w:gridCol w:w="1530"/>
      </w:tblGrid>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Dosežena stopnja izobrazbe</w:t>
            </w:r>
          </w:p>
        </w:tc>
        <w:tc>
          <w:tcPr>
            <w:tcW w:w="1541" w:type="dxa"/>
            <w:shd w:val="clear" w:color="auto" w:fill="C0C0C0"/>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Št. Zaposlenih za določen čas</w:t>
            </w:r>
          </w:p>
        </w:tc>
        <w:tc>
          <w:tcPr>
            <w:tcW w:w="1620" w:type="dxa"/>
            <w:shd w:val="clear" w:color="auto" w:fill="C0C0C0"/>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Št. Zaposlenih za nedoločen čas</w:t>
            </w:r>
          </w:p>
        </w:tc>
        <w:tc>
          <w:tcPr>
            <w:tcW w:w="1530" w:type="dxa"/>
            <w:shd w:val="clear" w:color="auto" w:fill="C0C0C0"/>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SKUPAJ</w:t>
            </w: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II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III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IV</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VII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0A01DE" w:rsidRDefault="000A01DE" w:rsidP="000A01DE">
      <w:pPr>
        <w:rPr>
          <w:rFonts w:ascii="Calibri" w:hAnsi="Calibri" w:cs="Arial"/>
          <w:sz w:val="22"/>
          <w:szCs w:val="22"/>
        </w:rPr>
      </w:pPr>
    </w:p>
    <w:p w:rsidR="00DA14EE" w:rsidRDefault="00DA14EE" w:rsidP="000A01DE">
      <w:pPr>
        <w:rPr>
          <w:rFonts w:ascii="Calibri" w:hAnsi="Calibri" w:cs="Arial"/>
          <w:sz w:val="22"/>
          <w:szCs w:val="22"/>
        </w:rPr>
      </w:pPr>
    </w:p>
    <w:p w:rsidR="00DA14EE" w:rsidRDefault="00DA14EE" w:rsidP="000A01DE">
      <w:pPr>
        <w:rPr>
          <w:rFonts w:ascii="Calibri" w:hAnsi="Calibri" w:cs="Arial"/>
          <w:sz w:val="22"/>
          <w:szCs w:val="22"/>
        </w:rPr>
      </w:pPr>
    </w:p>
    <w:p w:rsidR="00DA14EE" w:rsidRDefault="00DA14EE" w:rsidP="000A01DE">
      <w:pPr>
        <w:rPr>
          <w:rFonts w:ascii="Calibri" w:hAnsi="Calibri" w:cs="Arial"/>
          <w:sz w:val="22"/>
          <w:szCs w:val="22"/>
        </w:rPr>
      </w:pPr>
    </w:p>
    <w:p w:rsidR="00DA14EE" w:rsidRDefault="00DA14EE" w:rsidP="000A01DE">
      <w:pPr>
        <w:rPr>
          <w:rFonts w:ascii="Calibri" w:hAnsi="Calibri" w:cs="Arial"/>
          <w:sz w:val="22"/>
          <w:szCs w:val="22"/>
        </w:rPr>
      </w:pPr>
    </w:p>
    <w:p w:rsidR="00DA14EE" w:rsidRDefault="00DA14EE" w:rsidP="000A01DE">
      <w:pPr>
        <w:rPr>
          <w:rFonts w:ascii="Calibri" w:hAnsi="Calibri" w:cs="Arial"/>
          <w:sz w:val="22"/>
          <w:szCs w:val="22"/>
        </w:rPr>
      </w:pPr>
    </w:p>
    <w:p w:rsidR="00DA14EE" w:rsidRDefault="00DA14EE" w:rsidP="000A01DE">
      <w:pPr>
        <w:rPr>
          <w:rFonts w:ascii="Calibri" w:hAnsi="Calibri" w:cs="Arial"/>
          <w:sz w:val="22"/>
          <w:szCs w:val="22"/>
        </w:rPr>
      </w:pPr>
    </w:p>
    <w:p w:rsidR="00DA14EE" w:rsidRPr="00D357B8" w:rsidRDefault="00DA14EE" w:rsidP="000A01DE">
      <w:pPr>
        <w:rPr>
          <w:rFonts w:ascii="Calibri" w:hAnsi="Calibri" w:cs="Arial"/>
          <w:sz w:val="22"/>
          <w:szCs w:val="22"/>
        </w:rPr>
      </w:pPr>
    </w:p>
    <w:p w:rsidR="000A01DE" w:rsidRPr="00DA14EE" w:rsidRDefault="000A01DE" w:rsidP="000A01DE">
      <w:pPr>
        <w:pStyle w:val="BodyText23"/>
        <w:spacing w:line="240" w:lineRule="auto"/>
        <w:rPr>
          <w:rFonts w:ascii="Calibri" w:hAnsi="Calibri" w:cs="Arial"/>
          <w:b/>
          <w:bCs/>
          <w:szCs w:val="22"/>
          <w:u w:val="single"/>
        </w:rPr>
      </w:pPr>
      <w:r w:rsidRPr="00DA14EE">
        <w:rPr>
          <w:rFonts w:ascii="Calibri" w:hAnsi="Calibri" w:cs="Arial"/>
          <w:b/>
          <w:bCs/>
          <w:szCs w:val="22"/>
          <w:u w:val="single"/>
        </w:rPr>
        <w:lastRenderedPageBreak/>
        <w:t>Viri financiranja prijavljene investicije</w:t>
      </w:r>
    </w:p>
    <w:p w:rsidR="00925975" w:rsidRPr="00DA14EE" w:rsidRDefault="00925975" w:rsidP="000A01DE">
      <w:pPr>
        <w:pStyle w:val="BodyText23"/>
        <w:spacing w:line="240" w:lineRule="auto"/>
        <w:rPr>
          <w:rFonts w:ascii="Calibri" w:hAnsi="Calibri" w:cs="Arial"/>
          <w:b/>
          <w:bCs/>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2"/>
        <w:gridCol w:w="2855"/>
        <w:gridCol w:w="2864"/>
      </w:tblGrid>
      <w:tr w:rsidR="000A01DE" w:rsidRPr="001D2AC2">
        <w:trPr>
          <w:cantSplit/>
          <w:trHeight w:val="233"/>
        </w:trPr>
        <w:tc>
          <w:tcPr>
            <w:tcW w:w="3400" w:type="dxa"/>
            <w:vMerge w:val="restart"/>
            <w:vAlign w:val="center"/>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Viri financiranja</w:t>
            </w:r>
          </w:p>
        </w:tc>
        <w:tc>
          <w:tcPr>
            <w:tcW w:w="5810" w:type="dxa"/>
            <w:gridSpan w:val="2"/>
            <w:tcBorders>
              <w:bottom w:val="single" w:sz="4" w:space="0" w:color="auto"/>
            </w:tcBorders>
          </w:tcPr>
          <w:p w:rsidR="000A01DE" w:rsidRPr="001D2AC2" w:rsidRDefault="000A01DE" w:rsidP="00C740AE">
            <w:pPr>
              <w:jc w:val="center"/>
              <w:rPr>
                <w:rFonts w:ascii="Calibri" w:hAnsi="Calibri" w:cs="Arial"/>
                <w:b/>
                <w:sz w:val="18"/>
                <w:szCs w:val="18"/>
              </w:rPr>
            </w:pPr>
          </w:p>
        </w:tc>
      </w:tr>
      <w:tr w:rsidR="000A01DE" w:rsidRPr="001D2AC2">
        <w:trPr>
          <w:cantSplit/>
          <w:trHeight w:val="232"/>
        </w:trPr>
        <w:tc>
          <w:tcPr>
            <w:tcW w:w="3400" w:type="dxa"/>
            <w:vMerge/>
            <w:tcBorders>
              <w:bottom w:val="single" w:sz="4" w:space="0" w:color="auto"/>
            </w:tcBorders>
            <w:vAlign w:val="center"/>
          </w:tcPr>
          <w:p w:rsidR="000A01DE" w:rsidRPr="001D2AC2" w:rsidRDefault="000A01DE" w:rsidP="00C740AE">
            <w:pPr>
              <w:jc w:val="center"/>
              <w:rPr>
                <w:rFonts w:ascii="Calibri" w:hAnsi="Calibri" w:cs="Arial"/>
                <w:b/>
                <w:sz w:val="18"/>
                <w:szCs w:val="18"/>
              </w:rPr>
            </w:pPr>
          </w:p>
        </w:tc>
        <w:tc>
          <w:tcPr>
            <w:tcW w:w="2905" w:type="dxa"/>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EUR (brez DDV)</w:t>
            </w:r>
          </w:p>
        </w:tc>
        <w:tc>
          <w:tcPr>
            <w:tcW w:w="2905" w:type="dxa"/>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Odstotek</w:t>
            </w:r>
          </w:p>
        </w:tc>
      </w:tr>
      <w:tr w:rsidR="000A01DE" w:rsidRPr="001D2AC2">
        <w:trPr>
          <w:cantSplit/>
          <w:trHeight w:val="525"/>
        </w:trPr>
        <w:tc>
          <w:tcPr>
            <w:tcW w:w="3400" w:type="dxa"/>
            <w:tcBorders>
              <w:bottom w:val="single" w:sz="4" w:space="0" w:color="auto"/>
            </w:tcBorders>
            <w:vAlign w:val="center"/>
          </w:tcPr>
          <w:p w:rsidR="000A01DE" w:rsidRPr="001D2AC2" w:rsidRDefault="000A01DE" w:rsidP="00C740AE">
            <w:pPr>
              <w:rPr>
                <w:rFonts w:ascii="Calibri" w:hAnsi="Calibri" w:cs="Arial"/>
                <w:b/>
                <w:bCs/>
                <w:sz w:val="18"/>
                <w:szCs w:val="18"/>
              </w:rPr>
            </w:pPr>
            <w:r w:rsidRPr="001D2AC2">
              <w:rPr>
                <w:rFonts w:ascii="Calibri" w:hAnsi="Calibri" w:cs="Arial"/>
                <w:b/>
                <w:bCs/>
                <w:sz w:val="18"/>
                <w:szCs w:val="18"/>
              </w:rPr>
              <w:t>1. Lastna udeležba:</w:t>
            </w:r>
          </w:p>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lastna finančna sredstva</w:t>
            </w:r>
          </w:p>
        </w:tc>
        <w:tc>
          <w:tcPr>
            <w:tcW w:w="2905" w:type="dxa"/>
          </w:tcPr>
          <w:p w:rsidR="000A01DE" w:rsidRPr="001D2AC2" w:rsidRDefault="000A01DE" w:rsidP="00C740AE">
            <w:pPr>
              <w:jc w:val="center"/>
              <w:rPr>
                <w:rFonts w:ascii="Calibri" w:hAnsi="Calibri" w:cs="Arial"/>
                <w:b/>
                <w:sz w:val="18"/>
                <w:szCs w:val="18"/>
              </w:rPr>
            </w:pPr>
          </w:p>
        </w:tc>
        <w:tc>
          <w:tcPr>
            <w:tcW w:w="2905" w:type="dxa"/>
          </w:tcPr>
          <w:p w:rsidR="000A01DE" w:rsidRPr="001D2AC2" w:rsidRDefault="000A01DE" w:rsidP="00C740AE">
            <w:pPr>
              <w:jc w:val="center"/>
              <w:rPr>
                <w:rFonts w:ascii="Calibri" w:hAnsi="Calibri" w:cs="Arial"/>
                <w:b/>
                <w:sz w:val="18"/>
                <w:szCs w:val="18"/>
              </w:rPr>
            </w:pPr>
          </w:p>
        </w:tc>
      </w:tr>
      <w:tr w:rsidR="000A01DE" w:rsidRPr="001D2AC2">
        <w:trPr>
          <w:cantSplit/>
          <w:trHeight w:val="525"/>
        </w:trPr>
        <w:tc>
          <w:tcPr>
            <w:tcW w:w="3400" w:type="dxa"/>
            <w:vAlign w:val="center"/>
          </w:tcPr>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krediti</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drugo</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C740AE">
            <w:pPr>
              <w:rPr>
                <w:rFonts w:ascii="Calibri" w:hAnsi="Calibri" w:cs="Arial"/>
                <w:sz w:val="18"/>
                <w:szCs w:val="18"/>
              </w:rPr>
            </w:pPr>
            <w:r w:rsidRPr="001D2AC2">
              <w:rPr>
                <w:rFonts w:ascii="Calibri" w:hAnsi="Calibri" w:cs="Arial"/>
                <w:b/>
                <w:bCs/>
                <w:sz w:val="18"/>
                <w:szCs w:val="18"/>
              </w:rPr>
              <w:t xml:space="preserve">2. Zaprošena nepovratna sredstva: </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F67A06">
            <w:pPr>
              <w:ind w:firstLine="0"/>
              <w:rPr>
                <w:rFonts w:ascii="Calibri" w:hAnsi="Calibri" w:cs="Arial"/>
                <w:b/>
                <w:bCs/>
                <w:sz w:val="18"/>
                <w:szCs w:val="18"/>
              </w:rPr>
            </w:pPr>
            <w:r w:rsidRPr="001D2AC2">
              <w:rPr>
                <w:rFonts w:ascii="Calibri" w:hAnsi="Calibri" w:cs="Arial"/>
                <w:b/>
                <w:bCs/>
                <w:sz w:val="18"/>
                <w:szCs w:val="18"/>
              </w:rPr>
              <w:t>Celotna vrednost investicije :</w:t>
            </w:r>
          </w:p>
        </w:tc>
        <w:tc>
          <w:tcPr>
            <w:tcW w:w="2905" w:type="dxa"/>
          </w:tcPr>
          <w:p w:rsidR="000A01DE" w:rsidRPr="001D2AC2" w:rsidRDefault="000A01DE" w:rsidP="00C740AE">
            <w:pPr>
              <w:jc w:val="center"/>
              <w:rPr>
                <w:rFonts w:ascii="Calibri" w:hAnsi="Calibri" w:cs="Arial"/>
                <w:sz w:val="18"/>
                <w:szCs w:val="18"/>
              </w:rPr>
            </w:pPr>
          </w:p>
        </w:tc>
        <w:tc>
          <w:tcPr>
            <w:tcW w:w="2905" w:type="dxa"/>
            <w:vAlign w:val="center"/>
          </w:tcPr>
          <w:p w:rsidR="000A01DE" w:rsidRPr="001D2AC2" w:rsidRDefault="000A01DE" w:rsidP="00C740AE">
            <w:pPr>
              <w:jc w:val="center"/>
              <w:rPr>
                <w:rFonts w:ascii="Calibri" w:hAnsi="Calibri" w:cs="Arial"/>
                <w:sz w:val="18"/>
                <w:szCs w:val="18"/>
              </w:rPr>
            </w:pPr>
            <w:r w:rsidRPr="001D2AC2">
              <w:rPr>
                <w:rFonts w:ascii="Calibri" w:hAnsi="Calibri" w:cs="Arial"/>
                <w:b/>
                <w:sz w:val="18"/>
                <w:szCs w:val="18"/>
              </w:rPr>
              <w:t>100%</w:t>
            </w:r>
          </w:p>
        </w:tc>
      </w:tr>
    </w:tbl>
    <w:p w:rsidR="000A01DE" w:rsidRPr="001D2AC2" w:rsidRDefault="000A01DE" w:rsidP="000A01DE">
      <w:pPr>
        <w:rPr>
          <w:rFonts w:ascii="Calibri" w:hAnsi="Calibri" w:cs="Arial"/>
          <w:b/>
          <w:sz w:val="18"/>
          <w:szCs w:val="18"/>
        </w:rPr>
      </w:pPr>
    </w:p>
    <w:p w:rsidR="000A01DE" w:rsidRPr="00D357B8" w:rsidRDefault="000A01DE" w:rsidP="000A01DE">
      <w:pPr>
        <w:rPr>
          <w:rFonts w:ascii="Calibri" w:hAnsi="Calibri" w:cs="Arial"/>
          <w:sz w:val="22"/>
          <w:szCs w:val="22"/>
        </w:rPr>
      </w:pPr>
    </w:p>
    <w:p w:rsidR="000A01DE" w:rsidRPr="00D357B8" w:rsidRDefault="000A01DE" w:rsidP="000A01DE">
      <w:pPr>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sectPr w:rsidR="002225CF" w:rsidRPr="00D357B8" w:rsidSect="002D3D55">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lastRenderedPageBreak/>
        <w:t xml:space="preserve">                       </w:t>
      </w:r>
      <w:r w:rsidRPr="00D357B8">
        <w:rPr>
          <w:rFonts w:ascii="Calibri" w:hAnsi="Calibri" w:cs="Arial"/>
          <w:i/>
          <w:sz w:val="22"/>
          <w:szCs w:val="22"/>
        </w:rPr>
        <w:t xml:space="preserve">Razpisni obrazec </w:t>
      </w:r>
      <w:r w:rsidR="00385CD6" w:rsidRPr="00D357B8">
        <w:rPr>
          <w:rFonts w:ascii="Calibri" w:hAnsi="Calibri" w:cs="Arial"/>
          <w:i/>
          <w:sz w:val="22"/>
          <w:szCs w:val="22"/>
        </w:rPr>
        <w:t>7</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2225CF" w:rsidRPr="00D357B8" w:rsidRDefault="002225CF" w:rsidP="000F1B5B">
      <w:pPr>
        <w:spacing w:line="240" w:lineRule="auto"/>
        <w:ind w:firstLine="0"/>
        <w:jc w:val="right"/>
        <w:rPr>
          <w:rFonts w:ascii="Calibri" w:hAnsi="Calibri" w:cs="Arial"/>
          <w:sz w:val="22"/>
          <w:szCs w:val="22"/>
        </w:rPr>
      </w:pPr>
    </w:p>
    <w:p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53" w:name="_Toc17720723"/>
      <w:r w:rsidR="002225CF" w:rsidRPr="00D357B8">
        <w:rPr>
          <w:rFonts w:ascii="Calibri" w:hAnsi="Calibri" w:cs="Arial"/>
          <w:sz w:val="22"/>
          <w:szCs w:val="22"/>
        </w:rPr>
        <w:t>Stroškovnik (</w:t>
      </w:r>
      <w:r w:rsidR="000A01DE" w:rsidRPr="00D357B8">
        <w:rPr>
          <w:rFonts w:ascii="Calibri" w:hAnsi="Calibri" w:cs="Arial"/>
          <w:sz w:val="22"/>
          <w:szCs w:val="22"/>
        </w:rPr>
        <w:t xml:space="preserve">upravičeni stroški, ki bodo potencialno </w:t>
      </w:r>
      <w:r w:rsidR="00FA5B91" w:rsidRPr="00D357B8">
        <w:rPr>
          <w:rFonts w:ascii="Calibri" w:hAnsi="Calibri" w:cs="Arial"/>
          <w:sz w:val="22"/>
          <w:szCs w:val="22"/>
        </w:rPr>
        <w:t xml:space="preserve">  </w:t>
      </w:r>
      <w:r w:rsidR="000A01DE" w:rsidRPr="00D357B8">
        <w:rPr>
          <w:rFonts w:ascii="Calibri" w:hAnsi="Calibri" w:cs="Arial"/>
          <w:sz w:val="22"/>
          <w:szCs w:val="22"/>
        </w:rPr>
        <w:t>sofinancirani</w:t>
      </w:r>
      <w:r w:rsidR="002225CF" w:rsidRPr="00D357B8">
        <w:rPr>
          <w:rFonts w:ascii="Calibri" w:hAnsi="Calibri" w:cs="Arial"/>
          <w:sz w:val="22"/>
          <w:szCs w:val="22"/>
        </w:rPr>
        <w:t>):</w:t>
      </w:r>
      <w:bookmarkEnd w:id="53"/>
    </w:p>
    <w:p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D357B8">
        <w:trPr>
          <w:cantSplit/>
          <w:trHeight w:val="263"/>
        </w:trPr>
        <w:tc>
          <w:tcPr>
            <w:tcW w:w="5470" w:type="dxa"/>
            <w:vMerge w:val="restart"/>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investicijskih vlaganj – upravičenih stroškov </w:t>
            </w:r>
          </w:p>
        </w:tc>
        <w:tc>
          <w:tcPr>
            <w:tcW w:w="3740" w:type="dxa"/>
            <w:gridSpan w:val="2"/>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Višina investicijskih vlaganj v EUR</w:t>
            </w:r>
          </w:p>
        </w:tc>
      </w:tr>
      <w:tr w:rsidR="000A01DE" w:rsidRPr="00D357B8">
        <w:trPr>
          <w:cantSplit/>
          <w:trHeight w:val="262"/>
        </w:trPr>
        <w:tc>
          <w:tcPr>
            <w:tcW w:w="5470" w:type="dxa"/>
            <w:vMerge/>
            <w:shd w:val="clear" w:color="auto" w:fill="C0C0C0"/>
          </w:tcPr>
          <w:p w:rsidR="000A01DE" w:rsidRPr="00D357B8" w:rsidRDefault="000A01DE" w:rsidP="000A01DE">
            <w:pPr>
              <w:spacing w:line="240" w:lineRule="auto"/>
              <w:jc w:val="center"/>
              <w:rPr>
                <w:rFonts w:ascii="Calibri" w:hAnsi="Calibri" w:cs="Arial"/>
                <w:b/>
                <w:sz w:val="22"/>
                <w:szCs w:val="22"/>
              </w:rPr>
            </w:pPr>
          </w:p>
        </w:tc>
        <w:tc>
          <w:tcPr>
            <w:tcW w:w="1890" w:type="dxa"/>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trPr>
          <w:trHeight w:val="284"/>
        </w:trPr>
        <w:tc>
          <w:tcPr>
            <w:tcW w:w="9210" w:type="dxa"/>
            <w:gridSpan w:val="3"/>
          </w:tcPr>
          <w:p w:rsidR="000A01DE" w:rsidRPr="00D357B8" w:rsidRDefault="00385CD6" w:rsidP="000A01DE">
            <w:pPr>
              <w:pStyle w:val="Tabela1"/>
              <w:rPr>
                <w:rFonts w:ascii="Calibri" w:hAnsi="Calibri" w:cs="Arial"/>
                <w:sz w:val="22"/>
                <w:szCs w:val="22"/>
              </w:rPr>
            </w:pPr>
            <w:r w:rsidRPr="00D357B8">
              <w:rPr>
                <w:rFonts w:ascii="Calibri" w:hAnsi="Calibri" w:cs="Arial"/>
                <w:sz w:val="22"/>
                <w:szCs w:val="22"/>
              </w:rPr>
              <w:t>Materialne investicije</w:t>
            </w:r>
          </w:p>
        </w:tc>
      </w:tr>
      <w:tr w:rsidR="000A01DE" w:rsidRPr="00D357B8">
        <w:trPr>
          <w:trHeight w:val="284"/>
        </w:trPr>
        <w:tc>
          <w:tcPr>
            <w:tcW w:w="5470" w:type="dxa"/>
          </w:tcPr>
          <w:p w:rsidR="000A01DE" w:rsidRPr="00D357B8" w:rsidRDefault="000A01DE" w:rsidP="00C70CE4">
            <w:pPr>
              <w:spacing w:line="240" w:lineRule="auto"/>
              <w:ind w:firstLine="0"/>
              <w:rPr>
                <w:rFonts w:ascii="Calibri" w:hAnsi="Calibri" w:cs="Arial"/>
                <w:sz w:val="22"/>
                <w:szCs w:val="22"/>
              </w:rPr>
            </w:pPr>
            <w:r w:rsidRPr="00D357B8">
              <w:rPr>
                <w:rFonts w:ascii="Calibri" w:hAnsi="Calibri" w:cs="Arial"/>
                <w:sz w:val="22"/>
                <w:szCs w:val="22"/>
              </w:rPr>
              <w:t>1</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C70CE4">
            <w:pPr>
              <w:pStyle w:val="BodyText22"/>
              <w:spacing w:line="240" w:lineRule="auto"/>
              <w:jc w:val="left"/>
              <w:rPr>
                <w:rFonts w:ascii="Calibri" w:hAnsi="Calibri" w:cs="Arial"/>
                <w:szCs w:val="22"/>
              </w:rPr>
            </w:pPr>
            <w:r w:rsidRPr="00D357B8">
              <w:rPr>
                <w:rFonts w:ascii="Calibri" w:hAnsi="Calibri" w:cs="Arial"/>
                <w:szCs w:val="22"/>
              </w:rPr>
              <w:t>2</w:t>
            </w:r>
          </w:p>
        </w:tc>
        <w:tc>
          <w:tcPr>
            <w:tcW w:w="1890" w:type="dxa"/>
          </w:tcPr>
          <w:p w:rsidR="000A01DE" w:rsidRPr="00D357B8" w:rsidRDefault="000A01DE" w:rsidP="000A01DE">
            <w:pPr>
              <w:pStyle w:val="Pripombabesedil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C70CE4">
            <w:pPr>
              <w:spacing w:line="240" w:lineRule="auto"/>
              <w:ind w:firstLine="0"/>
              <w:jc w:val="left"/>
              <w:rPr>
                <w:rFonts w:ascii="Calibri" w:hAnsi="Calibri" w:cs="Arial"/>
                <w:sz w:val="22"/>
                <w:szCs w:val="22"/>
              </w:rPr>
            </w:pPr>
            <w:r w:rsidRPr="00D357B8">
              <w:rPr>
                <w:rFonts w:ascii="Calibri" w:hAnsi="Calibri" w:cs="Arial"/>
                <w:sz w:val="22"/>
                <w:szCs w:val="22"/>
              </w:rPr>
              <w:t>3</w:t>
            </w:r>
          </w:p>
        </w:tc>
        <w:tc>
          <w:tcPr>
            <w:tcW w:w="1890" w:type="dxa"/>
          </w:tcPr>
          <w:p w:rsidR="000A01DE" w:rsidRPr="00D357B8" w:rsidRDefault="000A01DE" w:rsidP="000A01DE">
            <w:pPr>
              <w:pStyle w:val="Pripombabesedil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9210" w:type="dxa"/>
            <w:gridSpan w:val="3"/>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9210" w:type="dxa"/>
            <w:gridSpan w:val="3"/>
          </w:tcPr>
          <w:p w:rsidR="000A01DE" w:rsidRPr="00D357B8" w:rsidRDefault="000A01DE" w:rsidP="00385CD6">
            <w:pPr>
              <w:pStyle w:val="BodyText23"/>
              <w:spacing w:line="240" w:lineRule="auto"/>
              <w:jc w:val="left"/>
              <w:rPr>
                <w:rFonts w:ascii="Calibri" w:hAnsi="Calibri" w:cs="Arial"/>
                <w:szCs w:val="22"/>
              </w:rPr>
            </w:pPr>
            <w:r w:rsidRPr="00D357B8">
              <w:rPr>
                <w:rFonts w:ascii="Calibri" w:hAnsi="Calibri" w:cs="Arial"/>
                <w:szCs w:val="22"/>
              </w:rPr>
              <w:t xml:space="preserve"> </w:t>
            </w:r>
            <w:r w:rsidR="00385CD6" w:rsidRPr="00D357B8">
              <w:rPr>
                <w:rFonts w:ascii="Calibri" w:hAnsi="Calibri" w:cs="Arial"/>
                <w:szCs w:val="22"/>
              </w:rPr>
              <w:t>Nematerialne investicije</w:t>
            </w: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1</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2</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3</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vAlign w:val="bottom"/>
          </w:tcPr>
          <w:p w:rsidR="000A01DE" w:rsidRPr="00D357B8" w:rsidRDefault="000A01DE" w:rsidP="000A01DE">
            <w:pPr>
              <w:spacing w:line="240" w:lineRule="auto"/>
              <w:jc w:val="right"/>
              <w:rPr>
                <w:rFonts w:ascii="Calibri" w:hAnsi="Calibri" w:cs="Arial"/>
                <w:b/>
                <w:bCs/>
                <w:sz w:val="22"/>
                <w:szCs w:val="22"/>
              </w:rPr>
            </w:pPr>
            <w:r w:rsidRPr="00D357B8">
              <w:rPr>
                <w:rFonts w:ascii="Calibri" w:hAnsi="Calibri" w:cs="Arial"/>
                <w:b/>
                <w:bCs/>
                <w:sz w:val="22"/>
                <w:szCs w:val="22"/>
              </w:rPr>
              <w:t>SKUPAJ</w:t>
            </w:r>
          </w:p>
        </w:tc>
        <w:tc>
          <w:tcPr>
            <w:tcW w:w="1890" w:type="dxa"/>
          </w:tcPr>
          <w:p w:rsidR="000A01DE" w:rsidRPr="00D357B8" w:rsidRDefault="000A01DE" w:rsidP="000A01DE">
            <w:pPr>
              <w:spacing w:line="240" w:lineRule="auto"/>
              <w:jc w:val="center"/>
              <w:rPr>
                <w:rFonts w:ascii="Calibri" w:hAnsi="Calibri" w:cs="Arial"/>
                <w:b/>
                <w:bCs/>
                <w:sz w:val="22"/>
                <w:szCs w:val="22"/>
              </w:rPr>
            </w:pPr>
          </w:p>
        </w:tc>
        <w:tc>
          <w:tcPr>
            <w:tcW w:w="1850" w:type="dxa"/>
          </w:tcPr>
          <w:p w:rsidR="000A01DE" w:rsidRPr="00D357B8" w:rsidRDefault="000A01DE" w:rsidP="000A01DE">
            <w:pPr>
              <w:spacing w:line="240" w:lineRule="auto"/>
              <w:jc w:val="center"/>
              <w:rPr>
                <w:rFonts w:ascii="Calibri" w:hAnsi="Calibri" w:cs="Arial"/>
                <w:b/>
                <w:bCs/>
                <w:sz w:val="22"/>
                <w:szCs w:val="22"/>
              </w:rPr>
            </w:pPr>
          </w:p>
        </w:tc>
      </w:tr>
    </w:tbl>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3E2B51"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rPr>
        <w:t xml:space="preserve">. Upoštevajte, da morate finančni obračun in dokazila o plačilih predložiti najpozneje </w:t>
      </w:r>
      <w:r w:rsidR="00FC7941">
        <w:rPr>
          <w:rFonts w:ascii="Calibri" w:hAnsi="Calibri" w:cs="Arial"/>
          <w:sz w:val="22"/>
          <w:szCs w:val="22"/>
        </w:rPr>
        <w:t>do 29.11.2019.</w:t>
      </w:r>
    </w:p>
    <w:p w:rsidR="00687470" w:rsidRPr="00D357B8" w:rsidRDefault="00687470" w:rsidP="000F1B5B">
      <w:pPr>
        <w:spacing w:line="240" w:lineRule="auto"/>
        <w:ind w:firstLine="0"/>
        <w:rPr>
          <w:rFonts w:ascii="Calibri" w:hAnsi="Calibri" w:cs="Arial"/>
          <w:sz w:val="22"/>
          <w:szCs w:val="22"/>
        </w:rPr>
        <w:sectPr w:rsidR="00687470" w:rsidRPr="00D357B8" w:rsidSect="002D3D55">
          <w:headerReference w:type="default" r:id="rId24"/>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i/>
          <w:sz w:val="22"/>
          <w:szCs w:val="22"/>
        </w:rPr>
        <w:t xml:space="preserve">Razpisni obrazec št. </w:t>
      </w:r>
      <w:r w:rsidR="00582C27" w:rsidRPr="00D357B8">
        <w:rPr>
          <w:rFonts w:ascii="Calibri" w:hAnsi="Calibri" w:cs="Arial"/>
          <w:i/>
          <w:sz w:val="22"/>
          <w:szCs w:val="22"/>
        </w:rPr>
        <w:t>8</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D54DD1" w:rsidRPr="00D357B8" w:rsidRDefault="002225CF" w:rsidP="008A6516">
      <w:pPr>
        <w:pStyle w:val="Naslov1"/>
        <w:numPr>
          <w:ilvl w:val="0"/>
          <w:numId w:val="0"/>
        </w:numPr>
        <w:rPr>
          <w:rFonts w:ascii="Calibri" w:hAnsi="Calibri" w:cs="Arial"/>
          <w:sz w:val="22"/>
          <w:szCs w:val="22"/>
        </w:rPr>
      </w:pPr>
      <w:bookmarkStart w:id="54" w:name="_Toc17720724"/>
      <w:r w:rsidRPr="00D357B8">
        <w:rPr>
          <w:rFonts w:ascii="Calibri" w:hAnsi="Calibri" w:cs="Arial"/>
          <w:sz w:val="22"/>
          <w:szCs w:val="22"/>
        </w:rPr>
        <w:t>Vzorec pogodbe</w:t>
      </w:r>
      <w:bookmarkEnd w:id="54"/>
    </w:p>
    <w:p w:rsidR="00D54DD1" w:rsidRPr="00D357B8" w:rsidRDefault="00D54DD1"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Mestna občina Nova Gorica si pridržuje pravico sprememb priloženega vzorca pogodbe pred podpisom pogodbe. </w:t>
      </w:r>
    </w:p>
    <w:p w:rsidR="003F313C" w:rsidRPr="00D357B8" w:rsidRDefault="003F313C"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Vzorec</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Trg Edvarda Kardelja 1, 5000 Nova Gorica, matična številka: 5881773, ID za DDV: SI 53055730, ki jo zastopa župan </w:t>
      </w:r>
      <w:r w:rsidR="00180A8F">
        <w:rPr>
          <w:rFonts w:ascii="Calibri" w:hAnsi="Calibri" w:cs="Arial"/>
          <w:sz w:val="22"/>
          <w:szCs w:val="22"/>
        </w:rPr>
        <w:t>dr. Klemen Miklavič</w:t>
      </w:r>
      <w:r w:rsidRPr="00D357B8">
        <w:rPr>
          <w:rFonts w:ascii="Calibri" w:hAnsi="Calibri" w:cs="Arial"/>
          <w:sz w:val="22"/>
          <w:szCs w:val="22"/>
        </w:rPr>
        <w:t xml:space="preserve"> (v nadaljevanju: MONG)</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in </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Podjetje:</w:t>
      </w:r>
      <w:r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sklepata naslednjo</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POGODBO  ŠT. ____</w:t>
      </w:r>
    </w:p>
    <w:p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O SOFINANCIRANJU STROŠKOV </w:t>
      </w:r>
      <w:r w:rsidR="009821BF" w:rsidRPr="00D357B8">
        <w:rPr>
          <w:rFonts w:ascii="Calibri" w:hAnsi="Calibri" w:cs="Arial"/>
          <w:sz w:val="22"/>
          <w:szCs w:val="22"/>
        </w:rPr>
        <w:t>INVESTICIJE</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UVODNE DOLOČBE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1.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v Uradnem listu RS, št</w:t>
      </w:r>
      <w:r w:rsidR="00605997">
        <w:rPr>
          <w:rFonts w:ascii="Calibri" w:hAnsi="Calibri" w:cs="Arial"/>
          <w:sz w:val="22"/>
          <w:szCs w:val="22"/>
        </w:rPr>
        <w:t>. 54/2019</w:t>
      </w:r>
      <w:r w:rsidRPr="00D357B8">
        <w:rPr>
          <w:rFonts w:ascii="Calibri" w:hAnsi="Calibri" w:cs="Arial"/>
          <w:sz w:val="22"/>
          <w:szCs w:val="22"/>
        </w:rPr>
        <w:t xml:space="preserve"> objavila Javni razpis za spodbujanje začetnih investicij</w:t>
      </w:r>
      <w:r w:rsidR="00582C27" w:rsidRPr="00D357B8">
        <w:rPr>
          <w:rFonts w:ascii="Calibri" w:hAnsi="Calibri" w:cs="Arial"/>
          <w:sz w:val="22"/>
          <w:szCs w:val="22"/>
        </w:rPr>
        <w:t xml:space="preserve"> in investicij v razširjanje dejavnosti in razvoj (</w:t>
      </w:r>
      <w:r w:rsidRPr="00D357B8">
        <w:rPr>
          <w:rFonts w:ascii="Calibri" w:hAnsi="Calibri" w:cs="Arial"/>
          <w:sz w:val="22"/>
          <w:szCs w:val="22"/>
        </w:rPr>
        <w:t>v nadaljevanju: razpis)</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je MONG izdala </w:t>
      </w:r>
      <w:r w:rsidR="00AC1FBC" w:rsidRPr="00D357B8">
        <w:rPr>
          <w:rFonts w:ascii="Calibri" w:hAnsi="Calibri" w:cs="Arial"/>
          <w:sz w:val="22"/>
          <w:szCs w:val="22"/>
        </w:rPr>
        <w:t>odločbo</w:t>
      </w:r>
      <w:r w:rsidRPr="00D357B8">
        <w:rPr>
          <w:rFonts w:ascii="Calibri" w:hAnsi="Calibri" w:cs="Arial"/>
          <w:sz w:val="22"/>
          <w:szCs w:val="22"/>
        </w:rPr>
        <w:t xml:space="preserve"> št.______, z dne ______, s kater</w:t>
      </w:r>
      <w:r w:rsidR="00AC1FBC" w:rsidRPr="00D357B8">
        <w:rPr>
          <w:rFonts w:ascii="Calibri" w:hAnsi="Calibri" w:cs="Arial"/>
          <w:sz w:val="22"/>
          <w:szCs w:val="22"/>
        </w:rPr>
        <w:t>o</w:t>
      </w:r>
      <w:r w:rsidRPr="00D357B8">
        <w:rPr>
          <w:rFonts w:ascii="Calibri" w:hAnsi="Calibri" w:cs="Arial"/>
          <w:sz w:val="22"/>
          <w:szCs w:val="22"/>
        </w:rPr>
        <w:t xml:space="preserve"> je bilo prejemniku sredstev odobreno sofinanciranje </w:t>
      </w:r>
      <w:r w:rsidR="000A01DE" w:rsidRPr="00D357B8">
        <w:rPr>
          <w:rFonts w:ascii="Calibri" w:hAnsi="Calibri" w:cs="Arial"/>
          <w:sz w:val="22"/>
          <w:szCs w:val="22"/>
        </w:rPr>
        <w:t>investicije</w:t>
      </w:r>
      <w:r w:rsidRPr="00D357B8">
        <w:rPr>
          <w:rFonts w:ascii="Calibri" w:hAnsi="Calibri" w:cs="Arial"/>
          <w:sz w:val="22"/>
          <w:szCs w:val="22"/>
        </w:rPr>
        <w:t xml:space="preserve"> ______________ v  višini največ________ EUR bruto oziroma _________ % upravičenih stroškov </w:t>
      </w:r>
      <w:r w:rsidR="004E3417" w:rsidRPr="00D357B8">
        <w:rPr>
          <w:rFonts w:ascii="Calibri" w:hAnsi="Calibri" w:cs="Arial"/>
          <w:sz w:val="22"/>
          <w:szCs w:val="22"/>
        </w:rPr>
        <w:t>investicije</w:t>
      </w:r>
      <w:r w:rsidRPr="00D357B8">
        <w:rPr>
          <w:rFonts w:ascii="Calibri" w:hAnsi="Calibri" w:cs="Arial"/>
          <w:sz w:val="22"/>
          <w:szCs w:val="22"/>
        </w:rPr>
        <w:t>;</w:t>
      </w:r>
    </w:p>
    <w:p w:rsidR="00C05B8B" w:rsidRPr="00D357B8" w:rsidRDefault="00C05B8B"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---/201</w:t>
      </w:r>
      <w:r w:rsidR="00180A8F">
        <w:rPr>
          <w:rFonts w:ascii="Calibri" w:hAnsi="Calibri" w:cs="Arial"/>
          <w:sz w:val="22"/>
          <w:szCs w:val="22"/>
        </w:rPr>
        <w:t>9</w:t>
      </w:r>
      <w:r w:rsidRPr="00D357B8">
        <w:rPr>
          <w:rFonts w:ascii="Calibri" w:hAnsi="Calibri" w:cs="Arial"/>
          <w:sz w:val="22"/>
          <w:szCs w:val="22"/>
        </w:rPr>
        <w:t>;</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so sredstva za spodbujanje začetnih investicij</w:t>
      </w:r>
      <w:r w:rsidR="001D2AC2">
        <w:rPr>
          <w:rFonts w:ascii="Calibri" w:hAnsi="Calibri" w:cs="Arial"/>
          <w:sz w:val="22"/>
          <w:szCs w:val="22"/>
        </w:rPr>
        <w:t xml:space="preserve"> </w:t>
      </w:r>
      <w:r w:rsidR="00582C27" w:rsidRPr="00D357B8">
        <w:rPr>
          <w:rFonts w:ascii="Calibri" w:hAnsi="Calibri" w:cs="Arial"/>
          <w:sz w:val="22"/>
          <w:szCs w:val="22"/>
        </w:rPr>
        <w:t>in investicij v razširjanje dejavnosti in razvoj</w:t>
      </w:r>
      <w:r w:rsidRPr="00D357B8">
        <w:rPr>
          <w:rFonts w:ascii="Calibri" w:hAnsi="Calibri" w:cs="Arial"/>
          <w:sz w:val="22"/>
          <w:szCs w:val="22"/>
        </w:rPr>
        <w:t xml:space="preserve"> predvidena na proračunski postavki 1402/09.07</w:t>
      </w:r>
      <w:r w:rsidR="00582C27" w:rsidRPr="00D357B8">
        <w:rPr>
          <w:rFonts w:ascii="Calibri" w:hAnsi="Calibri" w:cs="Arial"/>
          <w:sz w:val="22"/>
          <w:szCs w:val="22"/>
        </w:rPr>
        <w:t>1</w:t>
      </w:r>
      <w:r w:rsidRPr="00D357B8">
        <w:rPr>
          <w:rFonts w:ascii="Calibri" w:hAnsi="Calibri" w:cs="Arial"/>
          <w:sz w:val="22"/>
          <w:szCs w:val="22"/>
        </w:rPr>
        <w:t xml:space="preserve"> – finančne spodbude </w:t>
      </w:r>
      <w:r w:rsidR="00582C27" w:rsidRPr="00D357B8">
        <w:rPr>
          <w:rFonts w:ascii="Calibri" w:hAnsi="Calibri" w:cs="Arial"/>
          <w:sz w:val="22"/>
          <w:szCs w:val="22"/>
        </w:rPr>
        <w:t>podjetnikom- spodbujanje začetnih investicij</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se proračunska sredstva dodeljujejo kot nepovratna sredstva  skladno s pravili o dodeljevanju državnih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w:t>
      </w:r>
    </w:p>
    <w:p w:rsidR="002225CF" w:rsidRDefault="002225CF" w:rsidP="000F1B5B">
      <w:pPr>
        <w:spacing w:line="240" w:lineRule="auto"/>
        <w:ind w:firstLine="0"/>
        <w:rPr>
          <w:rFonts w:ascii="Calibri" w:hAnsi="Calibri" w:cs="Arial"/>
          <w:sz w:val="22"/>
          <w:szCs w:val="22"/>
        </w:rPr>
      </w:pPr>
    </w:p>
    <w:p w:rsidR="00180A8F" w:rsidRDefault="00180A8F" w:rsidP="000F1B5B">
      <w:pPr>
        <w:spacing w:line="240" w:lineRule="auto"/>
        <w:ind w:firstLine="0"/>
        <w:rPr>
          <w:rFonts w:ascii="Calibri" w:hAnsi="Calibri" w:cs="Arial"/>
          <w:sz w:val="22"/>
          <w:szCs w:val="22"/>
        </w:rPr>
      </w:pPr>
    </w:p>
    <w:p w:rsidR="00180A8F" w:rsidRDefault="00180A8F" w:rsidP="000F1B5B">
      <w:pPr>
        <w:spacing w:line="240" w:lineRule="auto"/>
        <w:ind w:firstLine="0"/>
        <w:rPr>
          <w:rFonts w:ascii="Calibri" w:hAnsi="Calibri" w:cs="Arial"/>
          <w:sz w:val="22"/>
          <w:szCs w:val="22"/>
        </w:rPr>
      </w:pPr>
    </w:p>
    <w:p w:rsidR="00180A8F" w:rsidRDefault="00180A8F" w:rsidP="000F1B5B">
      <w:pPr>
        <w:spacing w:line="240" w:lineRule="auto"/>
        <w:ind w:firstLine="0"/>
        <w:rPr>
          <w:rFonts w:ascii="Calibri" w:hAnsi="Calibri" w:cs="Arial"/>
          <w:sz w:val="22"/>
          <w:szCs w:val="22"/>
        </w:rPr>
      </w:pPr>
    </w:p>
    <w:p w:rsidR="00180A8F" w:rsidRDefault="00180A8F" w:rsidP="000F1B5B">
      <w:pPr>
        <w:spacing w:line="240" w:lineRule="auto"/>
        <w:ind w:firstLine="0"/>
        <w:rPr>
          <w:rFonts w:ascii="Calibri" w:hAnsi="Calibri" w:cs="Arial"/>
          <w:sz w:val="22"/>
          <w:szCs w:val="22"/>
        </w:rPr>
      </w:pPr>
    </w:p>
    <w:p w:rsidR="00180A8F" w:rsidRDefault="00180A8F" w:rsidP="000F1B5B">
      <w:pPr>
        <w:spacing w:line="240" w:lineRule="auto"/>
        <w:ind w:firstLine="0"/>
        <w:rPr>
          <w:rFonts w:ascii="Calibri" w:hAnsi="Calibri" w:cs="Arial"/>
          <w:sz w:val="22"/>
          <w:szCs w:val="22"/>
        </w:rPr>
      </w:pPr>
    </w:p>
    <w:p w:rsidR="00180A8F" w:rsidRPr="00D357B8" w:rsidRDefault="00180A8F" w:rsidP="000F1B5B">
      <w:pPr>
        <w:spacing w:line="240" w:lineRule="auto"/>
        <w:ind w:firstLine="0"/>
        <w:rPr>
          <w:rFonts w:ascii="Calibri" w:hAnsi="Calibri" w:cs="Arial"/>
          <w:sz w:val="22"/>
          <w:szCs w:val="22"/>
        </w:rPr>
      </w:pPr>
    </w:p>
    <w:p w:rsidR="00FA5B91" w:rsidRPr="00D357B8" w:rsidRDefault="00FA5B91"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lastRenderedPageBreak/>
        <w:t>PREDMET POGODBE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2.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4E3417" w:rsidRPr="00D357B8">
        <w:rPr>
          <w:rFonts w:ascii="Calibri" w:hAnsi="Calibri" w:cs="Arial"/>
          <w:sz w:val="22"/>
          <w:szCs w:val="22"/>
        </w:rPr>
        <w:t>investicije</w:t>
      </w:r>
      <w:r w:rsidRPr="00D357B8">
        <w:rPr>
          <w:rFonts w:ascii="Calibri" w:hAnsi="Calibri" w:cs="Arial"/>
          <w:sz w:val="22"/>
          <w:szCs w:val="22"/>
        </w:rPr>
        <w:t xml:space="preserve"> _______________.</w:t>
      </w:r>
    </w:p>
    <w:p w:rsidR="003E2B51" w:rsidRPr="00D357B8" w:rsidRDefault="003E2B51" w:rsidP="000F1B5B">
      <w:pPr>
        <w:spacing w:line="240" w:lineRule="auto"/>
        <w:ind w:firstLine="0"/>
        <w:rPr>
          <w:rFonts w:ascii="Calibri" w:hAnsi="Calibri" w:cs="Arial"/>
          <w:sz w:val="22"/>
          <w:szCs w:val="22"/>
        </w:rPr>
      </w:pPr>
    </w:p>
    <w:p w:rsidR="003E2B51" w:rsidRPr="00D357B8" w:rsidRDefault="003E2B51"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PRAVICE IN OBVEZNOSTI POGODBENIH STRANK</w:t>
      </w:r>
    </w:p>
    <w:p w:rsidR="00FA5B91" w:rsidRPr="00D357B8" w:rsidRDefault="00FA5B91" w:rsidP="003E2B51">
      <w:pPr>
        <w:spacing w:line="240" w:lineRule="auto"/>
        <w:ind w:firstLine="0"/>
        <w:jc w:val="center"/>
        <w:rPr>
          <w:rFonts w:ascii="Calibri" w:hAnsi="Calibri" w:cs="Arial"/>
          <w:sz w:val="22"/>
          <w:szCs w:val="22"/>
        </w:rPr>
      </w:pP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3.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se s to pogodbo zavezuje</w:t>
      </w:r>
      <w:r w:rsidR="004E3417" w:rsidRPr="00D357B8">
        <w:rPr>
          <w:rFonts w:ascii="Calibri" w:hAnsi="Calibri" w:cs="Arial"/>
          <w:sz w:val="22"/>
          <w:szCs w:val="22"/>
        </w:rPr>
        <w:t xml:space="preserve"> </w:t>
      </w:r>
      <w:r w:rsidRPr="00D357B8">
        <w:rPr>
          <w:rFonts w:ascii="Calibri" w:hAnsi="Calibri" w:cs="Arial"/>
          <w:sz w:val="22"/>
          <w:szCs w:val="22"/>
        </w:rPr>
        <w:t xml:space="preserve">da bo  MONG najkasneje do </w:t>
      </w:r>
      <w:r w:rsidR="00180A8F">
        <w:rPr>
          <w:rFonts w:ascii="Calibri" w:hAnsi="Calibri" w:cs="Arial"/>
          <w:sz w:val="22"/>
          <w:szCs w:val="22"/>
        </w:rPr>
        <w:t>29</w:t>
      </w:r>
      <w:r w:rsidRPr="00D357B8">
        <w:rPr>
          <w:rFonts w:ascii="Calibri" w:hAnsi="Calibri" w:cs="Arial"/>
          <w:sz w:val="22"/>
          <w:szCs w:val="22"/>
        </w:rPr>
        <w:t>.</w:t>
      </w:r>
      <w:r w:rsidR="00180A8F">
        <w:rPr>
          <w:rFonts w:ascii="Calibri" w:hAnsi="Calibri" w:cs="Arial"/>
          <w:sz w:val="22"/>
          <w:szCs w:val="22"/>
        </w:rPr>
        <w:t>11</w:t>
      </w:r>
      <w:r w:rsidRPr="00D357B8">
        <w:rPr>
          <w:rFonts w:ascii="Calibri" w:hAnsi="Calibri" w:cs="Arial"/>
          <w:sz w:val="22"/>
          <w:szCs w:val="22"/>
        </w:rPr>
        <w:t>.201</w:t>
      </w:r>
      <w:r w:rsidR="00180A8F">
        <w:rPr>
          <w:rFonts w:ascii="Calibri" w:hAnsi="Calibri" w:cs="Arial"/>
          <w:sz w:val="22"/>
          <w:szCs w:val="22"/>
        </w:rPr>
        <w:t>9</w:t>
      </w:r>
      <w:r w:rsidRPr="00D357B8">
        <w:rPr>
          <w:rFonts w:ascii="Calibri" w:hAnsi="Calibri" w:cs="Arial"/>
          <w:sz w:val="22"/>
          <w:szCs w:val="22"/>
        </w:rPr>
        <w:t xml:space="preserve"> izstavil:</w:t>
      </w:r>
    </w:p>
    <w:p w:rsidR="002225CF" w:rsidRPr="00D357B8" w:rsidRDefault="002225CF" w:rsidP="001F3472">
      <w:pPr>
        <w:numPr>
          <w:ilvl w:val="0"/>
          <w:numId w:val="18"/>
        </w:numPr>
        <w:spacing w:line="240" w:lineRule="auto"/>
        <w:rPr>
          <w:rFonts w:ascii="Calibri" w:hAnsi="Calibri" w:cs="Arial"/>
          <w:sz w:val="22"/>
          <w:szCs w:val="22"/>
        </w:rPr>
      </w:pPr>
      <w:r w:rsidRPr="00D357B8">
        <w:rPr>
          <w:rFonts w:ascii="Calibri" w:hAnsi="Calibri" w:cs="Arial"/>
          <w:sz w:val="22"/>
          <w:szCs w:val="22"/>
        </w:rPr>
        <w:t xml:space="preserve">zahtevek za sofinanciranje, ki je obvezna priloga k pogodbi (priloga k </w:t>
      </w:r>
      <w:proofErr w:type="spellStart"/>
      <w:r w:rsidRPr="00D357B8">
        <w:rPr>
          <w:rFonts w:ascii="Calibri" w:hAnsi="Calibri" w:cs="Arial"/>
          <w:sz w:val="22"/>
          <w:szCs w:val="22"/>
        </w:rPr>
        <w:t>pog</w:t>
      </w:r>
      <w:proofErr w:type="spellEnd"/>
      <w:r w:rsidRPr="00D357B8">
        <w:rPr>
          <w:rFonts w:ascii="Calibri" w:hAnsi="Calibri" w:cs="Arial"/>
          <w:sz w:val="22"/>
          <w:szCs w:val="22"/>
        </w:rPr>
        <w:t>. št.1);</w:t>
      </w:r>
    </w:p>
    <w:p w:rsidR="002225CF" w:rsidRPr="00D357B8" w:rsidRDefault="002225CF" w:rsidP="001F3472">
      <w:pPr>
        <w:numPr>
          <w:ilvl w:val="0"/>
          <w:numId w:val="18"/>
        </w:numPr>
        <w:spacing w:line="240" w:lineRule="auto"/>
        <w:rPr>
          <w:rFonts w:ascii="Calibri" w:hAnsi="Calibri" w:cs="Arial"/>
          <w:sz w:val="22"/>
          <w:szCs w:val="22"/>
        </w:rPr>
      </w:pPr>
      <w:r w:rsidRPr="00D357B8">
        <w:rPr>
          <w:rFonts w:ascii="Calibri" w:hAnsi="Calibri" w:cs="Arial"/>
          <w:sz w:val="22"/>
          <w:szCs w:val="22"/>
        </w:rPr>
        <w:t xml:space="preserve">stroškovnik projekta s prilogami, ki je obvezna priloga k pogodbi  (priloga k </w:t>
      </w:r>
      <w:proofErr w:type="spellStart"/>
      <w:r w:rsidRPr="00D357B8">
        <w:rPr>
          <w:rFonts w:ascii="Calibri" w:hAnsi="Calibri" w:cs="Arial"/>
          <w:sz w:val="22"/>
          <w:szCs w:val="22"/>
        </w:rPr>
        <w:t>pog</w:t>
      </w:r>
      <w:proofErr w:type="spellEnd"/>
      <w:r w:rsidRPr="00D357B8">
        <w:rPr>
          <w:rFonts w:ascii="Calibri" w:hAnsi="Calibri" w:cs="Arial"/>
          <w:sz w:val="22"/>
          <w:szCs w:val="22"/>
        </w:rPr>
        <w:t>. št.2);</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se s to pogodbo zavezuje tudi:</w:t>
      </w:r>
    </w:p>
    <w:p w:rsidR="002225CF" w:rsidRPr="00D357B8" w:rsidRDefault="002225CF" w:rsidP="001F3472">
      <w:pPr>
        <w:numPr>
          <w:ilvl w:val="0"/>
          <w:numId w:val="19"/>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p>
    <w:p w:rsidR="002225CF" w:rsidRPr="00D357B8" w:rsidRDefault="002225CF" w:rsidP="001F3472">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da bo zagotovil preostala finančna sredstva, potrebna za realizacijo </w:t>
      </w:r>
      <w:r w:rsidR="00712D5B" w:rsidRPr="00D357B8">
        <w:rPr>
          <w:rFonts w:ascii="Calibri" w:hAnsi="Calibri" w:cs="Arial"/>
          <w:sz w:val="22"/>
          <w:szCs w:val="22"/>
        </w:rPr>
        <w:t>investicije</w:t>
      </w:r>
      <w:r w:rsidRPr="00D357B8">
        <w:rPr>
          <w:rFonts w:ascii="Calibri" w:hAnsi="Calibri" w:cs="Arial"/>
          <w:sz w:val="22"/>
          <w:szCs w:val="22"/>
        </w:rPr>
        <w:t xml:space="preserve"> iz 2. člena te pogodbe;</w:t>
      </w:r>
    </w:p>
    <w:p w:rsidR="002225CF" w:rsidRPr="00D357B8" w:rsidRDefault="002225CF" w:rsidP="001F3472">
      <w:pPr>
        <w:numPr>
          <w:ilvl w:val="0"/>
          <w:numId w:val="19"/>
        </w:numPr>
        <w:spacing w:line="240" w:lineRule="auto"/>
        <w:rPr>
          <w:rFonts w:ascii="Calibri" w:hAnsi="Calibri" w:cs="Arial"/>
          <w:sz w:val="22"/>
          <w:szCs w:val="22"/>
        </w:rPr>
      </w:pPr>
      <w:r w:rsidRPr="00D357B8">
        <w:rPr>
          <w:rFonts w:ascii="Calibri" w:hAnsi="Calibri" w:cs="Arial"/>
          <w:sz w:val="22"/>
          <w:szCs w:val="22"/>
        </w:rPr>
        <w:t>MONG omogočil, da kadarkoli preverja namensko porabo po tej pogodbi dodeljenih sredstev;</w:t>
      </w:r>
    </w:p>
    <w:p w:rsidR="00712D5B" w:rsidRPr="00D357B8" w:rsidRDefault="00712D5B" w:rsidP="001F3472">
      <w:pPr>
        <w:numPr>
          <w:ilvl w:val="0"/>
          <w:numId w:val="19"/>
        </w:numPr>
        <w:spacing w:line="240" w:lineRule="auto"/>
        <w:rPr>
          <w:rFonts w:ascii="Calibri" w:hAnsi="Calibri" w:cs="Arial"/>
          <w:sz w:val="22"/>
          <w:szCs w:val="22"/>
        </w:rPr>
      </w:pPr>
      <w:r w:rsidRPr="00D357B8">
        <w:rPr>
          <w:rFonts w:ascii="Calibri" w:hAnsi="Calibri" w:cs="Arial"/>
          <w:sz w:val="22"/>
          <w:szCs w:val="22"/>
        </w:rPr>
        <w:t>Ohraniti investicijo iz 2. člena te pogodbe na območju MONG vsaj tri leta po prejemu sredstev po tej pogodbi,</w:t>
      </w:r>
    </w:p>
    <w:p w:rsidR="002225CF" w:rsidRPr="00D357B8" w:rsidRDefault="002225CF" w:rsidP="001F3472">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v roku 8 dni od nastanka, MONG pisno obvestil o spremembah, ki se nanašajo na </w:t>
      </w:r>
      <w:r w:rsidR="00712D5B" w:rsidRPr="00D357B8">
        <w:rPr>
          <w:rFonts w:ascii="Calibri" w:hAnsi="Calibri" w:cs="Arial"/>
          <w:sz w:val="22"/>
          <w:szCs w:val="22"/>
        </w:rPr>
        <w:t>investicijo</w:t>
      </w:r>
      <w:r w:rsidRPr="00D357B8">
        <w:rPr>
          <w:rFonts w:ascii="Calibri" w:hAnsi="Calibri" w:cs="Arial"/>
          <w:sz w:val="22"/>
          <w:szCs w:val="22"/>
        </w:rPr>
        <w:t xml:space="preserve"> iz 2. člena te pogodbe ter spremembe, ki se nanašajo na status, spremembo sedeža, ipd. prejemnika sredstev.</w:t>
      </w:r>
    </w:p>
    <w:p w:rsidR="002225CF" w:rsidRPr="00D357B8" w:rsidRDefault="002225CF" w:rsidP="000F1B5B">
      <w:pPr>
        <w:spacing w:line="240" w:lineRule="auto"/>
        <w:ind w:firstLine="0"/>
        <w:rPr>
          <w:rFonts w:ascii="Calibri" w:hAnsi="Calibri" w:cs="Arial"/>
          <w:sz w:val="22"/>
          <w:szCs w:val="22"/>
        </w:rPr>
      </w:pP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4.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s to pogodbo zavezuje, da bo prejemniku sredstev, z namenom sofinanciranja dela stroškov </w:t>
      </w:r>
      <w:r w:rsidR="00712D5B" w:rsidRPr="00D357B8">
        <w:rPr>
          <w:rFonts w:ascii="Calibri" w:hAnsi="Calibri" w:cs="Arial"/>
          <w:sz w:val="22"/>
          <w:szCs w:val="22"/>
        </w:rPr>
        <w:t>investicije</w:t>
      </w:r>
      <w:r w:rsidRPr="00D357B8">
        <w:rPr>
          <w:rFonts w:ascii="Calibri" w:hAnsi="Calibri" w:cs="Arial"/>
          <w:sz w:val="22"/>
          <w:szCs w:val="22"/>
        </w:rPr>
        <w:t xml:space="preserve"> ________________, izplačala znesek največ v višini _________________ EUR bruto oziroma  __________ % upravičenih stroškov investicije.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MONG bo prejemniku sredstev izplačala znesek v višini, ki bo enaka ____ % upravičenih stroškov, ki jih bo prejemnik sredstev izkazal z dokazili iz 1. odstavka 3. člena.</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bo sredstva iz prejšnjega odstavka tega člena prejemniku sredstev izplačala pod pogojem, da najkasneje do </w:t>
      </w:r>
      <w:r w:rsidR="00180A8F">
        <w:rPr>
          <w:rFonts w:ascii="Calibri" w:hAnsi="Calibri" w:cs="Arial"/>
          <w:sz w:val="22"/>
          <w:szCs w:val="22"/>
        </w:rPr>
        <w:t>29</w:t>
      </w:r>
      <w:r w:rsidRPr="00D357B8">
        <w:rPr>
          <w:rFonts w:ascii="Calibri" w:hAnsi="Calibri" w:cs="Arial"/>
          <w:sz w:val="22"/>
          <w:szCs w:val="22"/>
        </w:rPr>
        <w:t>.</w:t>
      </w:r>
      <w:r w:rsidR="00180A8F">
        <w:rPr>
          <w:rFonts w:ascii="Calibri" w:hAnsi="Calibri" w:cs="Arial"/>
          <w:sz w:val="22"/>
          <w:szCs w:val="22"/>
        </w:rPr>
        <w:t>11</w:t>
      </w:r>
      <w:r w:rsidRPr="00D357B8">
        <w:rPr>
          <w:rFonts w:ascii="Calibri" w:hAnsi="Calibri" w:cs="Arial"/>
          <w:sz w:val="22"/>
          <w:szCs w:val="22"/>
        </w:rPr>
        <w:t>.20</w:t>
      </w:r>
      <w:r w:rsidR="00AC1FBC" w:rsidRPr="00D357B8">
        <w:rPr>
          <w:rFonts w:ascii="Calibri" w:hAnsi="Calibri" w:cs="Arial"/>
          <w:sz w:val="22"/>
          <w:szCs w:val="22"/>
        </w:rPr>
        <w:t>1</w:t>
      </w:r>
      <w:r w:rsidR="00180A8F">
        <w:rPr>
          <w:rFonts w:ascii="Calibri" w:hAnsi="Calibri" w:cs="Arial"/>
          <w:sz w:val="22"/>
          <w:szCs w:val="22"/>
        </w:rPr>
        <w:t>9</w:t>
      </w:r>
      <w:r w:rsidRPr="00D357B8">
        <w:rPr>
          <w:rFonts w:ascii="Calibri" w:hAnsi="Calibri" w:cs="Arial"/>
          <w:sz w:val="22"/>
          <w:szCs w:val="22"/>
        </w:rPr>
        <w:t xml:space="preserve"> predloži dokazila iz 1. odstavka 3. člena.</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zavezuje, da bo finančna sredstva iz 2. odstavka tega člena nakazala prejemniku sredstev v enkratnem znesku, po izpolnitvi pogoja iz prejšnjega odstavka tega člena in v roku </w:t>
      </w:r>
      <w:r w:rsidR="00180A8F">
        <w:rPr>
          <w:rFonts w:ascii="Calibri" w:hAnsi="Calibri" w:cs="Arial"/>
          <w:sz w:val="22"/>
          <w:szCs w:val="22"/>
        </w:rPr>
        <w:t>15</w:t>
      </w:r>
      <w:r w:rsidRPr="00D357B8">
        <w:rPr>
          <w:rFonts w:ascii="Calibri" w:hAnsi="Calibri" w:cs="Arial"/>
          <w:sz w:val="22"/>
          <w:szCs w:val="22"/>
        </w:rPr>
        <w:t xml:space="preserve"> dni od uradnega prejema zahtevka za sofinanciranje oziroma v skladu z veljavnim Zakonom o izvrševanju proračuna RS, na TRR prejemnika sredstev ________________________, odprtem pri _______________________.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VRAČILO SREDSTEV</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5.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rsidR="002225CF" w:rsidRPr="00D357B8" w:rsidRDefault="002225CF" w:rsidP="001F3472">
      <w:pPr>
        <w:numPr>
          <w:ilvl w:val="0"/>
          <w:numId w:val="20"/>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rsidR="002225CF" w:rsidRPr="00D357B8" w:rsidRDefault="002225CF" w:rsidP="001F3472">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ne ohrani </w:t>
      </w:r>
      <w:r w:rsidR="00712D5B" w:rsidRPr="00D357B8">
        <w:rPr>
          <w:rFonts w:ascii="Calibri" w:hAnsi="Calibri" w:cs="Arial"/>
          <w:sz w:val="22"/>
          <w:szCs w:val="22"/>
        </w:rPr>
        <w:t>investicije</w:t>
      </w:r>
      <w:r w:rsidRPr="00D357B8">
        <w:rPr>
          <w:rFonts w:ascii="Calibri" w:hAnsi="Calibri" w:cs="Arial"/>
          <w:sz w:val="22"/>
          <w:szCs w:val="22"/>
        </w:rPr>
        <w:t xml:space="preserve"> na območju MONG vsaj tri leta po prejemu sredstev iz te pogodbe,</w:t>
      </w:r>
    </w:p>
    <w:p w:rsidR="002225CF" w:rsidRPr="00D357B8" w:rsidRDefault="002225CF" w:rsidP="001F3472">
      <w:pPr>
        <w:numPr>
          <w:ilvl w:val="0"/>
          <w:numId w:val="20"/>
        </w:numPr>
        <w:spacing w:line="240" w:lineRule="auto"/>
        <w:rPr>
          <w:rFonts w:ascii="Calibri" w:hAnsi="Calibri" w:cs="Arial"/>
          <w:sz w:val="22"/>
          <w:szCs w:val="22"/>
        </w:rPr>
      </w:pPr>
      <w:r w:rsidRPr="00D357B8">
        <w:rPr>
          <w:rFonts w:ascii="Calibri" w:hAnsi="Calibri" w:cs="Arial"/>
          <w:sz w:val="22"/>
          <w:szCs w:val="22"/>
        </w:rPr>
        <w:t>po tej pogodbi dodeljena sredstva pridobil na podlagi navajanja lažnih podatkov,</w:t>
      </w:r>
    </w:p>
    <w:p w:rsidR="002225CF" w:rsidRPr="00D357B8" w:rsidRDefault="002225CF" w:rsidP="001F3472">
      <w:pPr>
        <w:numPr>
          <w:ilvl w:val="0"/>
          <w:numId w:val="20"/>
        </w:numPr>
        <w:spacing w:line="240" w:lineRule="auto"/>
        <w:rPr>
          <w:rFonts w:ascii="Calibri" w:hAnsi="Calibri" w:cs="Arial"/>
          <w:sz w:val="22"/>
          <w:szCs w:val="22"/>
        </w:rPr>
      </w:pPr>
      <w:r w:rsidRPr="00D357B8">
        <w:rPr>
          <w:rFonts w:ascii="Calibri" w:hAnsi="Calibri" w:cs="Arial"/>
          <w:sz w:val="22"/>
          <w:szCs w:val="22"/>
        </w:rPr>
        <w:t>krši določila te pogodbe,</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je prejemnik sredstev, v roku </w:t>
      </w:r>
      <w:r w:rsidR="002D2A4F" w:rsidRPr="00D357B8">
        <w:rPr>
          <w:rFonts w:ascii="Calibri" w:hAnsi="Calibri" w:cs="Arial"/>
          <w:sz w:val="22"/>
          <w:szCs w:val="22"/>
        </w:rPr>
        <w:t>30</w:t>
      </w:r>
      <w:r w:rsidRPr="00D357B8">
        <w:rPr>
          <w:rFonts w:ascii="Calibri" w:hAnsi="Calibri" w:cs="Arial"/>
          <w:sz w:val="22"/>
          <w:szCs w:val="22"/>
        </w:rPr>
        <w:t xml:space="preserve"> dni od prejema pisnega poziva MONG, dolžan vrniti prejeta sredstva oziroma sorazmerni de</w:t>
      </w:r>
      <w:r w:rsidR="00EF2843" w:rsidRPr="00D357B8">
        <w:rPr>
          <w:rFonts w:ascii="Calibri" w:hAnsi="Calibri" w:cs="Arial"/>
          <w:sz w:val="22"/>
          <w:szCs w:val="22"/>
        </w:rPr>
        <w:t>l prejetih sredstev in sicer z zakonitimi zamudnimi obrestmi</w:t>
      </w:r>
      <w:r w:rsidRPr="00D357B8">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Pr="00D357B8" w:rsidRDefault="002225CF"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DRUGE DOLOČBE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6.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 podpisom pogodbe zagotavlja, da so vse podpisane izjave, ki so obvezni del razpisne dokumentacije, resnične.</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PRENEHANJE VELJAVNOSTI  POGODBE</w:t>
      </w:r>
    </w:p>
    <w:p w:rsidR="00FA5B91" w:rsidRPr="00D357B8" w:rsidRDefault="00FA5B91" w:rsidP="000F1B5B">
      <w:pPr>
        <w:spacing w:line="240" w:lineRule="auto"/>
        <w:ind w:firstLine="0"/>
        <w:rPr>
          <w:rFonts w:ascii="Calibri" w:hAnsi="Calibri" w:cs="Arial"/>
          <w:b/>
          <w:sz w:val="22"/>
          <w:szCs w:val="22"/>
        </w:rPr>
      </w:pP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7.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sta soglasni, da v primeru neizpolnitve pogojev iz 3. odstavka 4. člena, predmetna pogodba preneha veljati.</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7F6BD4" w:rsidRPr="00D357B8" w:rsidRDefault="007F6BD4" w:rsidP="007F6BD4">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rsidR="007F6BD4" w:rsidRPr="00D357B8"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t xml:space="preserve">                          </w:t>
      </w:r>
      <w:r w:rsidRPr="00D357B8">
        <w:rPr>
          <w:rFonts w:ascii="Calibri" w:hAnsi="Calibri" w:cs="Arial"/>
          <w:bCs/>
          <w:sz w:val="22"/>
          <w:szCs w:val="22"/>
        </w:rPr>
        <w:t xml:space="preserve">8. </w:t>
      </w:r>
      <w:r w:rsidR="007F6BD4" w:rsidRPr="00D357B8">
        <w:rPr>
          <w:rFonts w:ascii="Calibri" w:hAnsi="Calibri" w:cs="Arial"/>
          <w:bCs/>
          <w:sz w:val="22"/>
          <w:szCs w:val="22"/>
        </w:rPr>
        <w:t>člen</w:t>
      </w:r>
    </w:p>
    <w:p w:rsidR="007F6BD4" w:rsidRPr="00D357B8" w:rsidRDefault="007F6BD4" w:rsidP="009C64E4">
      <w:pPr>
        <w:spacing w:line="240" w:lineRule="auto"/>
        <w:ind w:left="-181"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D357B8" w:rsidRDefault="007F6BD4" w:rsidP="000B0AC5">
      <w:pPr>
        <w:numPr>
          <w:ilvl w:val="0"/>
          <w:numId w:val="29"/>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rsidR="007F6BD4" w:rsidRPr="00D357B8" w:rsidRDefault="007F6BD4" w:rsidP="000B0AC5">
      <w:pPr>
        <w:numPr>
          <w:ilvl w:val="0"/>
          <w:numId w:val="29"/>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rsidR="007F6BD4" w:rsidRPr="00D357B8" w:rsidRDefault="007F6BD4" w:rsidP="000B0AC5">
      <w:pPr>
        <w:numPr>
          <w:ilvl w:val="0"/>
          <w:numId w:val="29"/>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rsidR="007F6BD4" w:rsidRPr="00D357B8" w:rsidRDefault="007F6BD4" w:rsidP="000B0AC5">
      <w:pPr>
        <w:numPr>
          <w:ilvl w:val="0"/>
          <w:numId w:val="29"/>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D357B8" w:rsidRDefault="007F6BD4"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HRAMBA DOKUMENTACIJE</w:t>
      </w:r>
    </w:p>
    <w:p w:rsidR="002225CF" w:rsidRPr="00D357B8" w:rsidRDefault="00FA5B91" w:rsidP="00FA5B9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9.</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10.</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Za izvedbo te pogodbe je s strani MONG odgovorna </w:t>
      </w:r>
      <w:r w:rsidR="008C5593" w:rsidRPr="00D357B8">
        <w:rPr>
          <w:rFonts w:ascii="Calibri" w:hAnsi="Calibri" w:cs="Arial"/>
          <w:sz w:val="22"/>
          <w:szCs w:val="22"/>
        </w:rPr>
        <w:t>T</w:t>
      </w:r>
      <w:r w:rsidR="00F86125" w:rsidRPr="00D357B8">
        <w:rPr>
          <w:rFonts w:ascii="Calibri" w:hAnsi="Calibri" w:cs="Arial"/>
          <w:sz w:val="22"/>
          <w:szCs w:val="22"/>
        </w:rPr>
        <w:t>atjana Gregorčič</w:t>
      </w:r>
      <w:r w:rsidR="00D01433" w:rsidRPr="00D357B8">
        <w:rPr>
          <w:rFonts w:ascii="Calibri" w:hAnsi="Calibri" w:cs="Arial"/>
          <w:sz w:val="22"/>
          <w:szCs w:val="22"/>
        </w:rPr>
        <w:t>,</w:t>
      </w:r>
      <w:r w:rsidR="00582C27" w:rsidRPr="00D357B8">
        <w:rPr>
          <w:rFonts w:ascii="Calibri" w:hAnsi="Calibri" w:cs="Arial"/>
          <w:sz w:val="22"/>
          <w:szCs w:val="22"/>
        </w:rPr>
        <w:t xml:space="preserve"> podsekretar – vodja službe za gospodarstvo, turizem in kmetijstvo</w:t>
      </w:r>
      <w:r w:rsidRPr="00D357B8">
        <w:rPr>
          <w:rFonts w:ascii="Calibri" w:hAnsi="Calibri" w:cs="Arial"/>
          <w:sz w:val="22"/>
          <w:szCs w:val="22"/>
        </w:rPr>
        <w:t xml:space="preserve"> s strani prejemnika sredstev pa 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 xml:space="preserve">11.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12.</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13.</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je napisana v štirih enakih izvodih, od katerih prejme vsaka stranka po dva izvoda.</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sz w:val="22"/>
          <w:szCs w:val="22"/>
        </w:rPr>
        <w:t xml:space="preserve">                    14.</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Številka:                                                                                  Številka:</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Datum:</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Pr="00D357B8">
        <w:rPr>
          <w:rFonts w:ascii="Calibri" w:hAnsi="Calibri" w:cs="Arial"/>
          <w:sz w:val="22"/>
          <w:szCs w:val="22"/>
        </w:rPr>
        <w:t>___________________</w:t>
      </w:r>
    </w:p>
    <w:p w:rsidR="002225CF" w:rsidRPr="00D357B8" w:rsidRDefault="00FC7941" w:rsidP="000F1B5B">
      <w:pPr>
        <w:spacing w:line="240" w:lineRule="auto"/>
        <w:ind w:firstLine="0"/>
        <w:rPr>
          <w:rFonts w:ascii="Calibri" w:hAnsi="Calibri" w:cs="Arial"/>
          <w:sz w:val="22"/>
          <w:szCs w:val="22"/>
        </w:rPr>
      </w:pPr>
      <w:r>
        <w:rPr>
          <w:rFonts w:ascii="Calibri" w:hAnsi="Calibri" w:cs="Arial"/>
          <w:b/>
          <w:sz w:val="22"/>
          <w:szCs w:val="22"/>
        </w:rPr>
        <w:t>dr. Klemen Miklavič</w:t>
      </w:r>
      <w:r w:rsidR="002225CF" w:rsidRPr="00D357B8">
        <w:rPr>
          <w:rFonts w:ascii="Calibri" w:hAnsi="Calibri" w:cs="Arial"/>
          <w:b/>
          <w:sz w:val="22"/>
          <w:szCs w:val="22"/>
        </w:rPr>
        <w:t xml:space="preserve">                                                                        </w:t>
      </w:r>
      <w:r w:rsidR="002225CF" w:rsidRPr="00D357B8">
        <w:rPr>
          <w:rFonts w:ascii="Calibri" w:hAnsi="Calibri" w:cs="Arial"/>
          <w:sz w:val="22"/>
          <w:szCs w:val="22"/>
        </w:rPr>
        <w:t xml:space="preserve">___________________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 xml:space="preserve">Župan   </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00D01433" w:rsidRPr="00D357B8">
        <w:rPr>
          <w:rFonts w:ascii="Calibri" w:hAnsi="Calibri" w:cs="Arial"/>
          <w:sz w:val="22"/>
          <w:szCs w:val="22"/>
        </w:rPr>
        <w:t xml:space="preserve">       </w:t>
      </w:r>
      <w:r w:rsidRPr="00D357B8">
        <w:rPr>
          <w:rFonts w:ascii="Calibri" w:hAnsi="Calibri" w:cs="Arial"/>
          <w:sz w:val="22"/>
          <w:szCs w:val="22"/>
        </w:rPr>
        <w:t>___________________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D3D55" w:rsidP="000F1B5B">
      <w:pPr>
        <w:spacing w:line="240" w:lineRule="auto"/>
        <w:ind w:firstLine="0"/>
        <w:rPr>
          <w:rFonts w:ascii="Calibri" w:hAnsi="Calibri" w:cs="Arial"/>
          <w:sz w:val="22"/>
          <w:szCs w:val="22"/>
        </w:rPr>
      </w:pPr>
      <w:r w:rsidRPr="00D357B8">
        <w:rPr>
          <w:rFonts w:ascii="Calibri" w:hAnsi="Calibri" w:cs="Arial"/>
          <w:sz w:val="22"/>
          <w:szCs w:val="22"/>
        </w:rPr>
        <w:t>P</w:t>
      </w:r>
      <w:r w:rsidR="002225CF" w:rsidRPr="00D357B8">
        <w:rPr>
          <w:rFonts w:ascii="Calibri" w:hAnsi="Calibri" w:cs="Arial"/>
          <w:sz w:val="22"/>
          <w:szCs w:val="22"/>
        </w:rPr>
        <w:t>riloge:</w:t>
      </w:r>
    </w:p>
    <w:p w:rsidR="002225CF" w:rsidRPr="00D357B8" w:rsidRDefault="002225CF" w:rsidP="001F3472">
      <w:pPr>
        <w:numPr>
          <w:ilvl w:val="0"/>
          <w:numId w:val="21"/>
        </w:numPr>
        <w:spacing w:line="240" w:lineRule="auto"/>
        <w:rPr>
          <w:rFonts w:ascii="Calibri" w:hAnsi="Calibri" w:cs="Arial"/>
          <w:sz w:val="22"/>
          <w:szCs w:val="22"/>
        </w:rPr>
      </w:pPr>
      <w:r w:rsidRPr="00D357B8">
        <w:rPr>
          <w:rFonts w:ascii="Calibri" w:hAnsi="Calibri" w:cs="Arial"/>
          <w:sz w:val="22"/>
          <w:szCs w:val="22"/>
        </w:rPr>
        <w:t xml:space="preserve">Obvezna oblika zahtevka za sofinanciranje i (priloga </w:t>
      </w:r>
      <w:proofErr w:type="spellStart"/>
      <w:r w:rsidRPr="00D357B8">
        <w:rPr>
          <w:rFonts w:ascii="Calibri" w:hAnsi="Calibri" w:cs="Arial"/>
          <w:sz w:val="22"/>
          <w:szCs w:val="22"/>
        </w:rPr>
        <w:t>pog</w:t>
      </w:r>
      <w:proofErr w:type="spellEnd"/>
      <w:r w:rsidRPr="00D357B8">
        <w:rPr>
          <w:rFonts w:ascii="Calibri" w:hAnsi="Calibri" w:cs="Arial"/>
          <w:sz w:val="22"/>
          <w:szCs w:val="22"/>
        </w:rPr>
        <w:t>. št.</w:t>
      </w:r>
      <w:r w:rsidR="00582C27" w:rsidRPr="00D357B8">
        <w:rPr>
          <w:rFonts w:ascii="Calibri" w:hAnsi="Calibri" w:cs="Arial"/>
          <w:sz w:val="22"/>
          <w:szCs w:val="22"/>
        </w:rPr>
        <w:t>1</w:t>
      </w:r>
      <w:r w:rsidRPr="00D357B8">
        <w:rPr>
          <w:rFonts w:ascii="Calibri" w:hAnsi="Calibri" w:cs="Arial"/>
          <w:sz w:val="22"/>
          <w:szCs w:val="22"/>
        </w:rPr>
        <w:t>)</w:t>
      </w:r>
    </w:p>
    <w:p w:rsidR="002225CF" w:rsidRPr="00D357B8" w:rsidRDefault="002225CF" w:rsidP="001F3472">
      <w:pPr>
        <w:numPr>
          <w:ilvl w:val="0"/>
          <w:numId w:val="21"/>
        </w:numPr>
        <w:spacing w:line="240" w:lineRule="auto"/>
        <w:rPr>
          <w:rFonts w:ascii="Calibri" w:hAnsi="Calibri" w:cs="Arial"/>
          <w:sz w:val="22"/>
          <w:szCs w:val="22"/>
        </w:rPr>
      </w:pPr>
      <w:r w:rsidRPr="00D357B8">
        <w:rPr>
          <w:rFonts w:ascii="Calibri" w:hAnsi="Calibri" w:cs="Arial"/>
          <w:sz w:val="22"/>
          <w:szCs w:val="22"/>
        </w:rPr>
        <w:t xml:space="preserve">Stroškovnik projekta s prilogami (priloga </w:t>
      </w:r>
      <w:proofErr w:type="spellStart"/>
      <w:r w:rsidRPr="00D357B8">
        <w:rPr>
          <w:rFonts w:ascii="Calibri" w:hAnsi="Calibri" w:cs="Arial"/>
          <w:sz w:val="22"/>
          <w:szCs w:val="22"/>
        </w:rPr>
        <w:t>pog</w:t>
      </w:r>
      <w:proofErr w:type="spellEnd"/>
      <w:r w:rsidRPr="00D357B8">
        <w:rPr>
          <w:rFonts w:ascii="Calibri" w:hAnsi="Calibri" w:cs="Arial"/>
          <w:sz w:val="22"/>
          <w:szCs w:val="22"/>
        </w:rPr>
        <w:t xml:space="preserve">. št. </w:t>
      </w:r>
      <w:r w:rsidR="00582C27" w:rsidRPr="00D357B8">
        <w:rPr>
          <w:rFonts w:ascii="Calibri" w:hAnsi="Calibri" w:cs="Arial"/>
          <w:sz w:val="22"/>
          <w:szCs w:val="22"/>
        </w:rPr>
        <w:t>2</w:t>
      </w:r>
      <w:r w:rsidRPr="00D357B8">
        <w:rPr>
          <w:rFonts w:ascii="Calibri" w:hAnsi="Calibri" w:cs="Arial"/>
          <w:sz w:val="22"/>
          <w:szCs w:val="22"/>
        </w:rPr>
        <w:t>)</w:t>
      </w:r>
    </w:p>
    <w:p w:rsidR="00141145" w:rsidRPr="00D357B8" w:rsidRDefault="002225CF" w:rsidP="000F1B5B">
      <w:pPr>
        <w:spacing w:line="240" w:lineRule="auto"/>
        <w:ind w:firstLine="0"/>
        <w:rPr>
          <w:rFonts w:ascii="Calibri" w:hAnsi="Calibri" w:cs="Arial"/>
          <w:i/>
          <w:sz w:val="22"/>
          <w:szCs w:val="22"/>
        </w:rPr>
      </w:pPr>
      <w:bookmarkStart w:id="55" w:name="_Toc169320675"/>
      <w:bookmarkStart w:id="56" w:name="_Toc169343730"/>
      <w:bookmarkStart w:id="57" w:name="_Toc169415806"/>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141145" w:rsidRDefault="00A553DA" w:rsidP="000F1B5B">
      <w:pPr>
        <w:spacing w:line="240" w:lineRule="auto"/>
        <w:ind w:firstLine="0"/>
        <w:rPr>
          <w:rFonts w:ascii="Calibri" w:hAnsi="Calibri" w:cs="Arial"/>
          <w:sz w:val="20"/>
        </w:rPr>
      </w:pPr>
      <w:r w:rsidRPr="00180A8F">
        <w:rPr>
          <w:rFonts w:ascii="Calibri" w:hAnsi="Calibri" w:cs="Arial"/>
          <w:i/>
          <w:sz w:val="20"/>
        </w:rPr>
        <w:t>*</w:t>
      </w:r>
      <w:r w:rsidRPr="00180A8F">
        <w:rPr>
          <w:rFonts w:ascii="Calibri" w:hAnsi="Calibri" w:cs="Arial"/>
          <w:sz w:val="20"/>
        </w:rPr>
        <w:t>vzorca pogodbe ni potrebno prilagati k vlogi na razpis</w:t>
      </w:r>
    </w:p>
    <w:p w:rsidR="00180A8F" w:rsidRDefault="00180A8F" w:rsidP="000F1B5B">
      <w:pPr>
        <w:spacing w:line="240" w:lineRule="auto"/>
        <w:ind w:firstLine="0"/>
        <w:rPr>
          <w:rFonts w:ascii="Calibri" w:hAnsi="Calibri" w:cs="Arial"/>
          <w:sz w:val="20"/>
        </w:rPr>
      </w:pPr>
    </w:p>
    <w:p w:rsidR="00180A8F" w:rsidRPr="00180A8F" w:rsidRDefault="00180A8F" w:rsidP="000F1B5B">
      <w:pPr>
        <w:spacing w:line="240" w:lineRule="auto"/>
        <w:ind w:firstLine="0"/>
        <w:rPr>
          <w:rFonts w:ascii="Calibri" w:hAnsi="Calibri" w:cs="Arial"/>
          <w:sz w:val="20"/>
        </w:rPr>
      </w:pPr>
    </w:p>
    <w:p w:rsidR="00D424B2" w:rsidRDefault="00D424B2" w:rsidP="00141145">
      <w:pPr>
        <w:spacing w:line="240" w:lineRule="auto"/>
        <w:ind w:left="6381" w:firstLine="0"/>
        <w:rPr>
          <w:rFonts w:ascii="Calibri" w:hAnsi="Calibri" w:cs="Arial"/>
          <w:i/>
          <w:sz w:val="20"/>
        </w:rPr>
      </w:pPr>
    </w:p>
    <w:p w:rsidR="002225CF" w:rsidRPr="00D357B8" w:rsidRDefault="002225CF" w:rsidP="00141145">
      <w:pPr>
        <w:spacing w:line="240" w:lineRule="auto"/>
        <w:ind w:left="6381" w:firstLine="0"/>
        <w:rPr>
          <w:rFonts w:ascii="Calibri" w:hAnsi="Calibri" w:cs="Arial"/>
          <w:i/>
          <w:sz w:val="22"/>
          <w:szCs w:val="22"/>
        </w:rPr>
      </w:pPr>
      <w:r w:rsidRPr="00180A8F">
        <w:rPr>
          <w:rFonts w:ascii="Calibri" w:hAnsi="Calibri" w:cs="Arial"/>
          <w:i/>
          <w:sz w:val="20"/>
        </w:rPr>
        <w:lastRenderedPageBreak/>
        <w:t xml:space="preserve"> </w:t>
      </w:r>
      <w:r w:rsidRPr="00D357B8">
        <w:rPr>
          <w:rFonts w:ascii="Calibri" w:hAnsi="Calibri" w:cs="Arial"/>
          <w:i/>
          <w:sz w:val="22"/>
          <w:szCs w:val="22"/>
        </w:rPr>
        <w:t xml:space="preserve"> </w:t>
      </w:r>
      <w:r w:rsidR="00582C27" w:rsidRPr="00D357B8">
        <w:rPr>
          <w:rFonts w:ascii="Calibri" w:hAnsi="Calibri" w:cs="Arial"/>
          <w:i/>
          <w:sz w:val="22"/>
          <w:szCs w:val="22"/>
        </w:rPr>
        <w:t xml:space="preserve"> Priloga k pogodbi št. 1</w:t>
      </w:r>
    </w:p>
    <w:p w:rsidR="007F6BD4" w:rsidRPr="00D357B8" w:rsidRDefault="007F6BD4" w:rsidP="000F1B5B">
      <w:pPr>
        <w:spacing w:line="240" w:lineRule="auto"/>
        <w:ind w:firstLine="0"/>
        <w:rPr>
          <w:rFonts w:ascii="Calibri" w:hAnsi="Calibri" w:cs="Arial"/>
          <w:i/>
          <w:sz w:val="22"/>
          <w:szCs w:val="22"/>
        </w:rPr>
      </w:pPr>
    </w:p>
    <w:p w:rsidR="002225CF" w:rsidRPr="00D357B8" w:rsidRDefault="002225CF" w:rsidP="004C6FF8">
      <w:pPr>
        <w:pStyle w:val="Naslov1"/>
        <w:numPr>
          <w:ilvl w:val="0"/>
          <w:numId w:val="0"/>
        </w:numPr>
        <w:rPr>
          <w:rFonts w:ascii="Calibri" w:hAnsi="Calibri"/>
          <w:sz w:val="22"/>
          <w:szCs w:val="22"/>
        </w:rPr>
      </w:pPr>
      <w:bookmarkStart w:id="58" w:name="_Toc17720725"/>
      <w:r w:rsidRPr="00D357B8">
        <w:rPr>
          <w:rFonts w:ascii="Calibri" w:hAnsi="Calibri"/>
          <w:sz w:val="22"/>
          <w:szCs w:val="22"/>
        </w:rPr>
        <w:t>OBVEZNA OBLIKA ZAHTEVKA ZA SOFINANCIRANJE</w:t>
      </w:r>
      <w:bookmarkEnd w:id="58"/>
      <w:r w:rsidRPr="00D357B8">
        <w:rPr>
          <w:rFonts w:ascii="Calibri" w:hAnsi="Calibri"/>
          <w:sz w:val="22"/>
          <w:szCs w:val="22"/>
        </w:rPr>
        <w:t xml:space="preserve"> </w:t>
      </w:r>
      <w:bookmarkEnd w:id="55"/>
      <w:bookmarkEnd w:id="56"/>
      <w:bookmarkEnd w:id="57"/>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datum:</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davčna številka: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matična številka: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transakcijski račun:</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banka: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odgovorna oseba:</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številka </w:t>
      </w:r>
      <w:r w:rsidR="00CD4063" w:rsidRPr="00D357B8">
        <w:rPr>
          <w:rFonts w:ascii="Calibri" w:hAnsi="Calibri" w:cs="Arial"/>
          <w:b/>
          <w:sz w:val="22"/>
          <w:szCs w:val="22"/>
        </w:rPr>
        <w:t>odločbe</w:t>
      </w:r>
      <w:r w:rsidRPr="00D357B8">
        <w:rPr>
          <w:rFonts w:ascii="Calibri" w:hAnsi="Calibri" w:cs="Arial"/>
          <w:b/>
          <w:sz w:val="22"/>
          <w:szCs w:val="22"/>
        </w:rPr>
        <w:t>:</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številka pogodbe:</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ZADEVA:  Zaht</w:t>
      </w:r>
      <w:r w:rsidR="00712D5B" w:rsidRPr="00D357B8">
        <w:rPr>
          <w:rFonts w:ascii="Calibri" w:hAnsi="Calibri" w:cs="Arial"/>
          <w:b/>
          <w:sz w:val="22"/>
          <w:szCs w:val="22"/>
        </w:rPr>
        <w:t>evek za sofinanciranje investicije</w:t>
      </w:r>
      <w:r w:rsidRPr="00D357B8">
        <w:rPr>
          <w:rFonts w:ascii="Calibri" w:hAnsi="Calibri" w:cs="Arial"/>
          <w:b/>
          <w:sz w:val="22"/>
          <w:szCs w:val="22"/>
        </w:rPr>
        <w:t xml:space="preserve"> :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V skladu s pogodbo in predloženo dokumentacijo o izvajanju projekta izstavljamo </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b/>
      </w:r>
      <w:r w:rsidRPr="00D357B8">
        <w:rPr>
          <w:rFonts w:ascii="Calibri" w:hAnsi="Calibri" w:cs="Arial"/>
          <w:b/>
          <w:sz w:val="22"/>
          <w:szCs w:val="22"/>
        </w:rPr>
        <w:tab/>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zahtevek za sofinanciranje v višini …………………………………….. EUR.</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r w:rsidRPr="00D357B8">
        <w:rPr>
          <w:rFonts w:ascii="Calibri" w:hAnsi="Calibri" w:cs="Arial"/>
          <w:b/>
          <w:sz w:val="22"/>
          <w:szCs w:val="22"/>
        </w:rPr>
        <w:tab/>
      </w:r>
      <w:r w:rsidRPr="00D357B8">
        <w:rPr>
          <w:rFonts w:ascii="Calibri" w:hAnsi="Calibri" w:cs="Arial"/>
          <w:b/>
          <w:sz w:val="22"/>
          <w:szCs w:val="22"/>
        </w:rPr>
        <w:tab/>
      </w:r>
      <w:r w:rsidRPr="00D357B8">
        <w:rPr>
          <w:rFonts w:ascii="Calibri" w:hAnsi="Calibri" w:cs="Arial"/>
          <w:b/>
          <w:sz w:val="22"/>
          <w:szCs w:val="22"/>
        </w:rPr>
        <w:tab/>
      </w:r>
      <w:r w:rsidRPr="00D357B8">
        <w:rPr>
          <w:rFonts w:ascii="Calibri" w:hAnsi="Calibri" w:cs="Arial"/>
          <w:b/>
          <w:sz w:val="22"/>
          <w:szCs w:val="22"/>
        </w:rPr>
        <w:tab/>
        <w:t>Žig</w:t>
      </w:r>
      <w:r w:rsidRPr="00D357B8">
        <w:rPr>
          <w:rFonts w:ascii="Calibri" w:hAnsi="Calibri" w:cs="Arial"/>
          <w:b/>
          <w:sz w:val="22"/>
          <w:szCs w:val="22"/>
        </w:rPr>
        <w:tab/>
      </w:r>
      <w:r w:rsidRPr="00D357B8">
        <w:rPr>
          <w:rFonts w:ascii="Calibri" w:hAnsi="Calibri" w:cs="Arial"/>
          <w:b/>
          <w:sz w:val="22"/>
          <w:szCs w:val="22"/>
        </w:rPr>
        <w:tab/>
        <w:t xml:space="preserve">    Podpis odgovorne osebe</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rsidR="00374114" w:rsidRPr="00180A8F" w:rsidRDefault="00FA5B91" w:rsidP="000F1B5B">
      <w:pPr>
        <w:spacing w:line="240" w:lineRule="auto"/>
        <w:ind w:firstLine="0"/>
        <w:rPr>
          <w:rFonts w:ascii="Calibri" w:hAnsi="Calibri" w:cs="Arial"/>
          <w:sz w:val="20"/>
        </w:rPr>
        <w:sectPr w:rsidR="00374114" w:rsidRPr="00180A8F" w:rsidSect="002D3D55">
          <w:type w:val="nextColumn"/>
          <w:pgSz w:w="11907" w:h="16840" w:code="9"/>
          <w:pgMar w:top="1134" w:right="1418" w:bottom="1134" w:left="1418" w:header="851" w:footer="851" w:gutter="0"/>
          <w:cols w:space="708"/>
          <w:titlePg/>
        </w:sectPr>
      </w:pPr>
      <w:r w:rsidRPr="00180A8F">
        <w:rPr>
          <w:rFonts w:ascii="Calibri" w:hAnsi="Calibri" w:cs="Arial"/>
          <w:sz w:val="20"/>
        </w:rPr>
        <w:t xml:space="preserve">* </w:t>
      </w:r>
      <w:r w:rsidR="001D2AC2" w:rsidRPr="00180A8F">
        <w:rPr>
          <w:rFonts w:ascii="Calibri" w:hAnsi="Calibri" w:cs="Arial"/>
          <w:sz w:val="20"/>
        </w:rPr>
        <w:t>zahtevka</w:t>
      </w:r>
      <w:r w:rsidR="00A553DA" w:rsidRPr="00180A8F">
        <w:rPr>
          <w:rFonts w:ascii="Calibri" w:hAnsi="Calibri" w:cs="Arial"/>
          <w:sz w:val="20"/>
        </w:rPr>
        <w:t xml:space="preserve"> ni potrebno prilagati k prijavi na razpis</w:t>
      </w:r>
    </w:p>
    <w:p w:rsidR="002225CF" w:rsidRPr="00D357B8" w:rsidRDefault="002225CF" w:rsidP="000F1B5B">
      <w:pPr>
        <w:spacing w:line="240" w:lineRule="auto"/>
        <w:ind w:firstLine="0"/>
        <w:rPr>
          <w:rFonts w:ascii="Calibri" w:hAnsi="Calibri" w:cs="Arial"/>
          <w:sz w:val="22"/>
          <w:szCs w:val="22"/>
        </w:rPr>
      </w:pPr>
    </w:p>
    <w:p w:rsidR="002225CF" w:rsidRPr="00D357B8" w:rsidRDefault="00582C27" w:rsidP="00374114">
      <w:pPr>
        <w:spacing w:line="240" w:lineRule="auto"/>
        <w:ind w:firstLine="0"/>
        <w:jc w:val="right"/>
        <w:rPr>
          <w:rFonts w:ascii="Calibri" w:hAnsi="Calibri" w:cs="Arial"/>
          <w:i/>
          <w:sz w:val="22"/>
          <w:szCs w:val="22"/>
        </w:rPr>
      </w:pPr>
      <w:r w:rsidRPr="00D357B8">
        <w:rPr>
          <w:rFonts w:ascii="Calibri" w:hAnsi="Calibri" w:cs="Arial"/>
          <w:i/>
          <w:sz w:val="22"/>
          <w:szCs w:val="22"/>
        </w:rPr>
        <w:t>Priloga k pogodbi št.2</w:t>
      </w:r>
    </w:p>
    <w:p w:rsidR="00374114" w:rsidRPr="00D357B8" w:rsidRDefault="00374114" w:rsidP="00374114">
      <w:pPr>
        <w:spacing w:line="240" w:lineRule="auto"/>
        <w:ind w:firstLine="0"/>
        <w:jc w:val="right"/>
        <w:rPr>
          <w:rFonts w:ascii="Calibri" w:hAnsi="Calibri" w:cs="Arial"/>
          <w:i/>
          <w:sz w:val="22"/>
          <w:szCs w:val="22"/>
        </w:rPr>
      </w:pPr>
    </w:p>
    <w:p w:rsidR="002225CF" w:rsidRPr="00D357B8" w:rsidRDefault="002225CF" w:rsidP="004C6FF8">
      <w:pPr>
        <w:pStyle w:val="Naslov1"/>
        <w:numPr>
          <w:ilvl w:val="0"/>
          <w:numId w:val="0"/>
        </w:numPr>
        <w:rPr>
          <w:rFonts w:ascii="Calibri" w:hAnsi="Calibri"/>
          <w:sz w:val="22"/>
          <w:szCs w:val="22"/>
        </w:rPr>
      </w:pPr>
      <w:bookmarkStart w:id="59" w:name="_Toc17720726"/>
      <w:bookmarkStart w:id="60" w:name="_Toc169343732"/>
      <w:bookmarkStart w:id="61" w:name="_Toc169415808"/>
      <w:r w:rsidRPr="00D357B8">
        <w:rPr>
          <w:rFonts w:ascii="Calibri" w:hAnsi="Calibri"/>
          <w:sz w:val="22"/>
          <w:szCs w:val="22"/>
        </w:rPr>
        <w:t>STROŠKOVNIK PROJEKTA</w:t>
      </w:r>
      <w:bookmarkEnd w:id="59"/>
      <w:r w:rsidRPr="00D357B8">
        <w:rPr>
          <w:rFonts w:ascii="Calibri" w:hAnsi="Calibri"/>
          <w:sz w:val="22"/>
          <w:szCs w:val="22"/>
        </w:rPr>
        <w:t xml:space="preserve"> </w:t>
      </w:r>
      <w:bookmarkEnd w:id="60"/>
      <w:bookmarkEnd w:id="61"/>
    </w:p>
    <w:p w:rsidR="00374114" w:rsidRPr="00D357B8" w:rsidRDefault="0037411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D357B8"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498"/>
        <w:gridCol w:w="1140"/>
        <w:gridCol w:w="1898"/>
        <w:gridCol w:w="992"/>
        <w:gridCol w:w="1055"/>
      </w:tblGrid>
      <w:tr w:rsidR="00712D5B" w:rsidRPr="00D357B8">
        <w:tc>
          <w:tcPr>
            <w:tcW w:w="921" w:type="dxa"/>
          </w:tcPr>
          <w:p w:rsidR="00712D5B" w:rsidRPr="00D357B8" w:rsidRDefault="00712D5B" w:rsidP="00712D5B">
            <w:pPr>
              <w:pStyle w:val="Noga"/>
              <w:spacing w:line="240" w:lineRule="auto"/>
              <w:jc w:val="left"/>
              <w:rPr>
                <w:rFonts w:ascii="Calibri" w:hAnsi="Calibri" w:cs="Arial"/>
                <w:b/>
                <w:sz w:val="22"/>
                <w:szCs w:val="22"/>
              </w:rPr>
            </w:pPr>
          </w:p>
        </w:tc>
        <w:tc>
          <w:tcPr>
            <w:tcW w:w="1701"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Upravičeni stroški</w:t>
            </w:r>
          </w:p>
        </w:tc>
        <w:tc>
          <w:tcPr>
            <w:tcW w:w="1498"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Namen (specifikacija stroškov)</w:t>
            </w:r>
          </w:p>
        </w:tc>
        <w:tc>
          <w:tcPr>
            <w:tcW w:w="1140"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Račun (številka, izdajatelj)</w:t>
            </w:r>
          </w:p>
        </w:tc>
        <w:tc>
          <w:tcPr>
            <w:tcW w:w="1898"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Datum plačila, oz. izvedene transakcije (</w:t>
            </w:r>
            <w:proofErr w:type="spellStart"/>
            <w:r w:rsidRPr="00D357B8">
              <w:rPr>
                <w:rFonts w:ascii="Calibri" w:hAnsi="Calibri" w:cs="Arial"/>
                <w:b/>
                <w:sz w:val="22"/>
                <w:szCs w:val="22"/>
              </w:rPr>
              <w:t>swift</w:t>
            </w:r>
            <w:proofErr w:type="spellEnd"/>
            <w:r w:rsidRPr="00D357B8">
              <w:rPr>
                <w:rFonts w:ascii="Calibri" w:hAnsi="Calibri" w:cs="Arial"/>
                <w:b/>
                <w:sz w:val="22"/>
                <w:szCs w:val="22"/>
              </w:rPr>
              <w:t>, bančni izpisek)</w:t>
            </w:r>
          </w:p>
        </w:tc>
        <w:tc>
          <w:tcPr>
            <w:tcW w:w="992"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z DDV</w:t>
            </w:r>
          </w:p>
        </w:tc>
        <w:tc>
          <w:tcPr>
            <w:tcW w:w="1055" w:type="dxa"/>
            <w:shd w:val="pct15" w:color="auto" w:fill="FFFFFF"/>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brez DDV</w:t>
            </w:r>
          </w:p>
        </w:tc>
      </w:tr>
      <w:tr w:rsidR="00712D5B" w:rsidRPr="00D357B8">
        <w:trPr>
          <w:cantSplit/>
        </w:trPr>
        <w:tc>
          <w:tcPr>
            <w:tcW w:w="9205" w:type="dxa"/>
            <w:gridSpan w:val="7"/>
          </w:tcPr>
          <w:p w:rsidR="00712D5B" w:rsidRPr="00D357B8" w:rsidRDefault="00582C27" w:rsidP="00712D5B">
            <w:pPr>
              <w:pStyle w:val="Noga"/>
              <w:spacing w:line="240" w:lineRule="auto"/>
              <w:jc w:val="left"/>
              <w:rPr>
                <w:rFonts w:ascii="Calibri" w:hAnsi="Calibri" w:cs="Arial"/>
                <w:b/>
                <w:sz w:val="22"/>
                <w:szCs w:val="22"/>
              </w:rPr>
            </w:pPr>
            <w:r w:rsidRPr="00D357B8">
              <w:rPr>
                <w:rFonts w:ascii="Calibri" w:hAnsi="Calibri" w:cs="Arial"/>
                <w:b/>
                <w:sz w:val="22"/>
                <w:szCs w:val="22"/>
              </w:rPr>
              <w:t>Materialne investicije</w:t>
            </w: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rPr>
          <w:cantSplit/>
        </w:trPr>
        <w:tc>
          <w:tcPr>
            <w:tcW w:w="9205" w:type="dxa"/>
            <w:gridSpan w:val="7"/>
          </w:tcPr>
          <w:p w:rsidR="00712D5B" w:rsidRPr="00D357B8" w:rsidRDefault="00582C27" w:rsidP="00A553DA">
            <w:pPr>
              <w:pStyle w:val="Noga"/>
              <w:spacing w:line="240" w:lineRule="auto"/>
              <w:jc w:val="left"/>
              <w:rPr>
                <w:rFonts w:ascii="Calibri" w:hAnsi="Calibri" w:cs="Arial"/>
                <w:b/>
                <w:sz w:val="22"/>
                <w:szCs w:val="22"/>
              </w:rPr>
            </w:pPr>
            <w:r w:rsidRPr="00D357B8">
              <w:rPr>
                <w:rFonts w:ascii="Calibri" w:hAnsi="Calibri" w:cs="Arial"/>
                <w:b/>
                <w:sz w:val="22"/>
                <w:szCs w:val="22"/>
              </w:rPr>
              <w:t>Nematerialne investicije</w:t>
            </w: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rPr>
          <w:cantSplit/>
        </w:trPr>
        <w:tc>
          <w:tcPr>
            <w:tcW w:w="9205" w:type="dxa"/>
            <w:gridSpan w:val="7"/>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Skupaj neto vrednost računov:</w:t>
            </w:r>
          </w:p>
        </w:tc>
      </w:tr>
      <w:tr w:rsidR="00712D5B" w:rsidRPr="00D357B8">
        <w:trPr>
          <w:cantSplit/>
        </w:trPr>
        <w:tc>
          <w:tcPr>
            <w:tcW w:w="9205" w:type="dxa"/>
            <w:gridSpan w:val="7"/>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Višina sofinanciranja:</w:t>
            </w:r>
          </w:p>
        </w:tc>
      </w:tr>
    </w:tbl>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374114"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u w:val="single"/>
        </w:rPr>
        <w:t xml:space="preserve">. Upoštevajte, da morate finančni obračun in dokazila o plačilih predložiti najpozneje do </w:t>
      </w:r>
      <w:r w:rsidR="00DC1FE4">
        <w:rPr>
          <w:rFonts w:ascii="Calibri" w:hAnsi="Calibri" w:cs="Arial"/>
          <w:sz w:val="22"/>
          <w:szCs w:val="22"/>
          <w:u w:val="single"/>
        </w:rPr>
        <w:t xml:space="preserve">29.11. </w:t>
      </w:r>
      <w:r w:rsidR="00587DBD" w:rsidRPr="00D357B8">
        <w:rPr>
          <w:rFonts w:ascii="Calibri" w:hAnsi="Calibri" w:cs="Arial"/>
          <w:sz w:val="22"/>
          <w:szCs w:val="22"/>
          <w:u w:val="single"/>
        </w:rPr>
        <w:t>20</w:t>
      </w:r>
      <w:r w:rsidR="00933219" w:rsidRPr="00D357B8">
        <w:rPr>
          <w:rFonts w:ascii="Calibri" w:hAnsi="Calibri" w:cs="Arial"/>
          <w:sz w:val="22"/>
          <w:szCs w:val="22"/>
          <w:u w:val="single"/>
        </w:rPr>
        <w:t>1</w:t>
      </w:r>
      <w:r w:rsidR="00DC1FE4">
        <w:rPr>
          <w:rFonts w:ascii="Calibri" w:hAnsi="Calibri" w:cs="Arial"/>
          <w:sz w:val="22"/>
          <w:szCs w:val="22"/>
          <w:u w:val="single"/>
        </w:rPr>
        <w:t>9</w:t>
      </w:r>
      <w:r w:rsidRPr="00D357B8">
        <w:rPr>
          <w:rFonts w:ascii="Calibri" w:hAnsi="Calibri" w:cs="Arial"/>
          <w:sz w:val="22"/>
          <w:szCs w:val="22"/>
          <w:u w:val="single"/>
        </w:rPr>
        <w:t xml:space="preserve">. V primeru, da so v tem obrazcu izkazani stroški, ki so manjši od stroškov za posamezno fazo, oziroma stroški, ki ste jih prijavili v vlogi na razpis (obrazec </w:t>
      </w:r>
      <w:r w:rsidR="00582C27" w:rsidRPr="00D357B8">
        <w:rPr>
          <w:rFonts w:ascii="Calibri" w:hAnsi="Calibri" w:cs="Arial"/>
          <w:sz w:val="22"/>
          <w:szCs w:val="22"/>
          <w:u w:val="single"/>
        </w:rPr>
        <w:t>7</w:t>
      </w:r>
      <w:r w:rsidRPr="00D357B8">
        <w:rPr>
          <w:rFonts w:ascii="Calibri" w:hAnsi="Calibri" w:cs="Arial"/>
          <w:sz w:val="22"/>
          <w:szCs w:val="22"/>
          <w:u w:val="single"/>
        </w:rPr>
        <w:t>/1), se znesek sofinanciranja s strani Mestne občine Nova Gorica zmanjša, v skladu z odobrenim odstotkom sofinanciranja</w:t>
      </w:r>
      <w:r w:rsidRPr="00D357B8">
        <w:rPr>
          <w:rFonts w:ascii="Calibri" w:hAnsi="Calibri" w:cs="Arial"/>
          <w:sz w:val="22"/>
          <w:szCs w:val="22"/>
        </w:rPr>
        <w:t>.</w:t>
      </w:r>
    </w:p>
    <w:p w:rsidR="009C5255"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rsidR="00A553DA" w:rsidRPr="00D357B8" w:rsidRDefault="00A553DA"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A553DA" w:rsidRPr="00DC1FE4" w:rsidRDefault="00A553DA" w:rsidP="000F1B5B">
      <w:pPr>
        <w:spacing w:line="240" w:lineRule="auto"/>
        <w:ind w:firstLine="0"/>
        <w:rPr>
          <w:rFonts w:ascii="Calibri" w:hAnsi="Calibri" w:cs="Arial"/>
          <w:sz w:val="20"/>
        </w:rPr>
      </w:pPr>
      <w:r w:rsidRPr="00DC1FE4">
        <w:rPr>
          <w:rFonts w:ascii="Calibri" w:hAnsi="Calibri" w:cs="Arial"/>
          <w:sz w:val="20"/>
        </w:rPr>
        <w:t>*obrazca ni potrebno pri</w:t>
      </w:r>
      <w:r w:rsidR="00615D06" w:rsidRPr="00DC1FE4">
        <w:rPr>
          <w:rFonts w:ascii="Calibri" w:hAnsi="Calibri" w:cs="Arial"/>
          <w:sz w:val="20"/>
        </w:rPr>
        <w:t>lagati</w:t>
      </w:r>
      <w:r w:rsidRPr="00DC1FE4">
        <w:rPr>
          <w:rFonts w:ascii="Calibri" w:hAnsi="Calibri" w:cs="Arial"/>
          <w:sz w:val="20"/>
        </w:rPr>
        <w:t xml:space="preserve"> k vlogi na razpis</w:t>
      </w:r>
    </w:p>
    <w:p w:rsidR="00A553DA" w:rsidRPr="00D357B8" w:rsidRDefault="00A553DA" w:rsidP="000F1B5B">
      <w:pPr>
        <w:spacing w:line="240" w:lineRule="auto"/>
        <w:ind w:firstLine="0"/>
        <w:rPr>
          <w:rFonts w:ascii="Calibri" w:hAnsi="Calibri" w:cs="Arial"/>
          <w:sz w:val="22"/>
          <w:szCs w:val="22"/>
        </w:rPr>
      </w:pPr>
    </w:p>
    <w:p w:rsidR="009C5255" w:rsidRPr="00D357B8" w:rsidRDefault="009C5255" w:rsidP="00930BE9">
      <w:pPr>
        <w:pStyle w:val="Naslov1"/>
        <w:numPr>
          <w:ilvl w:val="0"/>
          <w:numId w:val="0"/>
        </w:numPr>
        <w:rPr>
          <w:rFonts w:ascii="Calibri" w:hAnsi="Calibri" w:cs="Arial"/>
          <w:sz w:val="22"/>
          <w:szCs w:val="22"/>
        </w:rPr>
      </w:pPr>
      <w:bookmarkStart w:id="62" w:name="_Toc169415813"/>
      <w:bookmarkStart w:id="63" w:name="_Toc17720727"/>
      <w:r w:rsidRPr="00D357B8">
        <w:rPr>
          <w:rFonts w:ascii="Calibri" w:hAnsi="Calibri" w:cs="Arial"/>
          <w:sz w:val="22"/>
          <w:szCs w:val="22"/>
        </w:rPr>
        <w:t>S</w:t>
      </w:r>
      <w:bookmarkEnd w:id="62"/>
      <w:r w:rsidRPr="00D357B8">
        <w:rPr>
          <w:rFonts w:ascii="Calibri" w:hAnsi="Calibri" w:cs="Arial"/>
          <w:sz w:val="22"/>
          <w:szCs w:val="22"/>
        </w:rPr>
        <w:t>eznam izpolnjenih prilog</w:t>
      </w:r>
      <w:bookmarkEnd w:id="63"/>
    </w:p>
    <w:p w:rsidR="00374114" w:rsidRPr="00D357B8" w:rsidRDefault="00374114" w:rsidP="000F1B5B">
      <w:pPr>
        <w:spacing w:line="240" w:lineRule="auto"/>
        <w:ind w:firstLine="0"/>
        <w:rPr>
          <w:rFonts w:ascii="Calibri" w:hAnsi="Calibri" w:cs="Arial"/>
          <w:sz w:val="22"/>
          <w:szCs w:val="22"/>
        </w:rPr>
      </w:pPr>
    </w:p>
    <w:p w:rsidR="00D60EA2" w:rsidRPr="00D357B8" w:rsidRDefault="00D60EA2" w:rsidP="00D60EA2">
      <w:pPr>
        <w:spacing w:line="240" w:lineRule="auto"/>
        <w:ind w:firstLine="0"/>
        <w:rPr>
          <w:rFonts w:ascii="Calibri" w:hAnsi="Calibri" w:cs="Arial"/>
          <w:sz w:val="22"/>
          <w:szCs w:val="22"/>
        </w:rPr>
      </w:pPr>
    </w:p>
    <w:p w:rsidR="00D60EA2" w:rsidRPr="00D357B8" w:rsidRDefault="00D60EA2" w:rsidP="00D60EA2">
      <w:pPr>
        <w:spacing w:line="240" w:lineRule="auto"/>
        <w:ind w:firstLine="0"/>
        <w:rPr>
          <w:rFonts w:ascii="Calibri" w:hAnsi="Calibri" w:cs="Arial"/>
          <w:sz w:val="22"/>
          <w:szCs w:val="22"/>
        </w:rPr>
      </w:pPr>
      <w:r w:rsidRPr="00D357B8">
        <w:rPr>
          <w:rFonts w:ascii="Calibri" w:hAnsi="Calibri" w:cs="Arial"/>
          <w:sz w:val="22"/>
          <w:szCs w:val="22"/>
        </w:rPr>
        <w:t>Vlagatelj mora v vlogi na razpis predložiti sledečo dokumentacijo kot sledi:</w:t>
      </w:r>
    </w:p>
    <w:p w:rsidR="00D60EA2" w:rsidRPr="00D357B8" w:rsidRDefault="00D60EA2" w:rsidP="00D60EA2">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D60EA2" w:rsidRPr="00D357B8" w:rsidTr="00422C2C">
        <w:trPr>
          <w:cantSplit/>
        </w:trPr>
        <w:tc>
          <w:tcPr>
            <w:tcW w:w="7990" w:type="dxa"/>
            <w:shd w:val="clear" w:color="auto" w:fill="C0C0C0"/>
            <w:vAlign w:val="center"/>
          </w:tcPr>
          <w:p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rsidR="00D60EA2" w:rsidRPr="00D357B8" w:rsidRDefault="00D60EA2" w:rsidP="00422C2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D60EA2" w:rsidRPr="00D357B8" w:rsidTr="00422C2C">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1. Izpolnjena in podpisana izjava o strinjanju z razpisnimi pogoji (razpisni obrazec št. 1/1)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trHeight w:val="45"/>
        </w:trPr>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2. Izpolnjena in podpisana izjava o povezanih podjetjih (razpisni obrazec št. 2/1)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trHeight w:val="250"/>
        </w:trPr>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3. Izpolnjena in podpisana izjava o združitvi ali pripojitvi podjetij ter razdružitvi podjetij (razpisni obrazec št. 3/1)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 xml:space="preserve">4. Izpolnjena in podpisana izjava o kumulaciji pomoči (Razpisni obrazec št. 4/1) </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6. Prijavni obrazec (Razpisni obrazec  št. 5/1)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7. Dispozicija projekta (razpisni obrazec št. 6/1)</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8. Stroškovnik projekta(razpisni obrazec št. 7/1)</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C9108E" w:rsidP="00422C2C">
            <w:pPr>
              <w:spacing w:line="240" w:lineRule="auto"/>
              <w:ind w:firstLine="0"/>
              <w:rPr>
                <w:rFonts w:ascii="Calibri" w:hAnsi="Calibri" w:cs="Arial"/>
                <w:sz w:val="22"/>
                <w:szCs w:val="22"/>
              </w:rPr>
            </w:pPr>
            <w:r w:rsidRPr="00D357B8">
              <w:rPr>
                <w:rFonts w:ascii="Calibri" w:hAnsi="Calibri" w:cs="Arial"/>
                <w:sz w:val="22"/>
                <w:szCs w:val="22"/>
              </w:rPr>
              <w:t>9</w:t>
            </w:r>
            <w:r w:rsidR="00D60EA2" w:rsidRPr="00D357B8">
              <w:rPr>
                <w:rFonts w:ascii="Calibri" w:hAnsi="Calibri" w:cs="Arial"/>
                <w:sz w:val="22"/>
                <w:szCs w:val="22"/>
              </w:rPr>
              <w:t>. Potrdilo o plačanih davkih in prispevkih</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C9108E" w:rsidP="00422C2C">
            <w:pPr>
              <w:spacing w:line="240" w:lineRule="auto"/>
              <w:ind w:firstLine="0"/>
              <w:rPr>
                <w:rFonts w:ascii="Calibri" w:hAnsi="Calibri" w:cs="Arial"/>
                <w:sz w:val="22"/>
                <w:szCs w:val="22"/>
              </w:rPr>
            </w:pPr>
            <w:r w:rsidRPr="00D357B8">
              <w:rPr>
                <w:rFonts w:ascii="Calibri" w:hAnsi="Calibri" w:cs="Arial"/>
                <w:sz w:val="22"/>
                <w:szCs w:val="22"/>
              </w:rPr>
              <w:t>10</w:t>
            </w:r>
            <w:r w:rsidR="00D60EA2" w:rsidRPr="00D357B8">
              <w:rPr>
                <w:rFonts w:ascii="Calibri" w:hAnsi="Calibri" w:cs="Arial"/>
                <w:sz w:val="22"/>
                <w:szCs w:val="22"/>
              </w:rPr>
              <w:t>. Potrdilo o obstoju podjetja</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D60EA2" w:rsidP="00C9108E">
            <w:pPr>
              <w:spacing w:line="240" w:lineRule="auto"/>
              <w:ind w:firstLine="0"/>
              <w:rPr>
                <w:rFonts w:ascii="Calibri" w:hAnsi="Calibri" w:cs="Arial"/>
                <w:sz w:val="22"/>
                <w:szCs w:val="22"/>
              </w:rPr>
            </w:pPr>
            <w:r w:rsidRPr="00D357B8">
              <w:rPr>
                <w:rFonts w:ascii="Calibri" w:hAnsi="Calibri" w:cs="Arial"/>
                <w:sz w:val="22"/>
                <w:szCs w:val="22"/>
              </w:rPr>
              <w:t>1</w:t>
            </w:r>
            <w:r w:rsidR="00C9108E" w:rsidRPr="00D357B8">
              <w:rPr>
                <w:rFonts w:ascii="Calibri" w:hAnsi="Calibri" w:cs="Arial"/>
                <w:sz w:val="22"/>
                <w:szCs w:val="22"/>
              </w:rPr>
              <w:t>1</w:t>
            </w:r>
            <w:r w:rsidRPr="00D357B8">
              <w:rPr>
                <w:rFonts w:ascii="Calibri" w:hAnsi="Calibri" w:cs="Arial"/>
                <w:sz w:val="22"/>
                <w:szCs w:val="22"/>
              </w:rPr>
              <w:t>. Predračuni, pogodbe(dokazila o oceni stroškov projekta)</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C9108E" w:rsidP="00DA14EE">
            <w:pPr>
              <w:spacing w:line="240" w:lineRule="auto"/>
              <w:ind w:firstLine="0"/>
              <w:rPr>
                <w:rFonts w:ascii="Calibri" w:hAnsi="Calibri" w:cs="Arial"/>
                <w:sz w:val="22"/>
                <w:szCs w:val="22"/>
              </w:rPr>
            </w:pPr>
            <w:r w:rsidRPr="00D357B8">
              <w:rPr>
                <w:rFonts w:ascii="Calibri" w:hAnsi="Calibri" w:cs="Arial"/>
                <w:sz w:val="22"/>
                <w:szCs w:val="22"/>
              </w:rPr>
              <w:t>12</w:t>
            </w:r>
            <w:r w:rsidR="00D60EA2" w:rsidRPr="00D357B8">
              <w:rPr>
                <w:rFonts w:ascii="Calibri" w:hAnsi="Calibri" w:cs="Arial"/>
                <w:sz w:val="22"/>
                <w:szCs w:val="22"/>
              </w:rPr>
              <w:t>. Drugo (dodatne priloge in dokazila: certifikati o kakovosti izdelkov/storitev</w:t>
            </w:r>
            <w:r w:rsidR="00DA14EE">
              <w:rPr>
                <w:rFonts w:ascii="Calibri" w:hAnsi="Calibri" w:cs="Arial"/>
                <w:sz w:val="22"/>
                <w:szCs w:val="22"/>
              </w:rPr>
              <w:t xml:space="preserve">, dokazila o sodelovanju z akademsko in izobraževalno sfero, usposabljanje dijakov in študentov…  </w:t>
            </w:r>
            <w:r w:rsidR="00DC1FE4">
              <w:rPr>
                <w:rFonts w:ascii="Calibri" w:hAnsi="Calibri" w:cs="Arial"/>
                <w:sz w:val="22"/>
                <w:szCs w:val="22"/>
              </w:rPr>
              <w:t xml:space="preserve"> </w:t>
            </w:r>
            <w:r w:rsidR="00DA14EE">
              <w:rPr>
                <w:rFonts w:ascii="Calibri" w:hAnsi="Calibri" w:cs="Arial"/>
                <w:sz w:val="22"/>
                <w:szCs w:val="22"/>
              </w:rPr>
              <w:t xml:space="preserve"> dokazila o lastnem razvoju izdelkov/ storitev v </w:t>
            </w:r>
            <w:r w:rsidR="00DC1FE4">
              <w:rPr>
                <w:rFonts w:ascii="Calibri" w:hAnsi="Calibri" w:cs="Arial"/>
                <w:sz w:val="22"/>
                <w:szCs w:val="22"/>
              </w:rPr>
              <w:t xml:space="preserve"> kolikor dokazujejo lastne razvoj</w:t>
            </w:r>
            <w:r w:rsidR="00D60EA2" w:rsidRPr="00D357B8">
              <w:rPr>
                <w:rFonts w:ascii="Calibri" w:hAnsi="Calibri" w:cs="Arial"/>
                <w:sz w:val="22"/>
                <w:szCs w:val="22"/>
              </w:rPr>
              <w:t>)</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cantSplit/>
          <w:trHeight w:val="391"/>
        </w:trPr>
        <w:tc>
          <w:tcPr>
            <w:tcW w:w="7990" w:type="dxa"/>
            <w:tcBorders>
              <w:top w:val="single" w:sz="12" w:space="0" w:color="auto"/>
            </w:tcBorders>
            <w:shd w:val="clear" w:color="auto" w:fill="C0C0C0"/>
            <w:vAlign w:val="center"/>
          </w:tcPr>
          <w:p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bl>
    <w:p w:rsidR="00D60EA2" w:rsidRPr="00D357B8" w:rsidRDefault="00D60EA2" w:rsidP="00D60EA2">
      <w:pPr>
        <w:spacing w:line="240" w:lineRule="auto"/>
        <w:ind w:firstLine="0"/>
        <w:rPr>
          <w:rFonts w:ascii="Calibri" w:hAnsi="Calibri" w:cs="Arial"/>
          <w:sz w:val="22"/>
          <w:szCs w:val="22"/>
        </w:rPr>
        <w:sectPr w:rsidR="00D60EA2" w:rsidRPr="00D357B8" w:rsidSect="002D3D55">
          <w:type w:val="nextColumn"/>
          <w:pgSz w:w="11907" w:h="16840" w:code="9"/>
          <w:pgMar w:top="1134" w:right="1418" w:bottom="1134" w:left="1418" w:header="851" w:footer="851" w:gutter="0"/>
          <w:cols w:space="708"/>
          <w:titlePg/>
        </w:sectPr>
      </w:pPr>
    </w:p>
    <w:p w:rsidR="009C5255" w:rsidRPr="00D357B8" w:rsidRDefault="009C5255" w:rsidP="008A6516">
      <w:pPr>
        <w:pStyle w:val="Naslov1"/>
        <w:numPr>
          <w:ilvl w:val="0"/>
          <w:numId w:val="0"/>
        </w:numPr>
        <w:rPr>
          <w:rFonts w:ascii="Calibri" w:hAnsi="Calibri" w:cs="Arial"/>
          <w:sz w:val="22"/>
          <w:szCs w:val="22"/>
        </w:rPr>
      </w:pPr>
      <w:bookmarkStart w:id="64" w:name="_Toc8713373"/>
      <w:bookmarkStart w:id="65" w:name="_Toc31096366"/>
      <w:bookmarkStart w:id="66" w:name="_Toc169415816"/>
      <w:bookmarkStart w:id="67" w:name="_Toc17720728"/>
      <w:r w:rsidRPr="00D357B8">
        <w:rPr>
          <w:rFonts w:ascii="Calibri" w:hAnsi="Calibri" w:cs="Arial"/>
          <w:sz w:val="22"/>
          <w:szCs w:val="22"/>
        </w:rPr>
        <w:lastRenderedPageBreak/>
        <w:t>IZJAVA O ZAUPNI NARAVI DOKUMENTACIJE</w:t>
      </w:r>
      <w:bookmarkEnd w:id="64"/>
      <w:bookmarkEnd w:id="65"/>
      <w:bookmarkEnd w:id="66"/>
      <w:bookmarkEnd w:id="67"/>
      <w:r w:rsidRPr="00D357B8">
        <w:rPr>
          <w:rFonts w:ascii="Calibri" w:hAnsi="Calibri" w:cs="Arial"/>
          <w:sz w:val="22"/>
          <w:szCs w:val="22"/>
        </w:rPr>
        <w:t xml:space="preserve"> </w:t>
      </w:r>
    </w:p>
    <w:p w:rsidR="00374114" w:rsidRPr="00D357B8" w:rsidRDefault="00374114"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ki je prispela na javni razpis za spodbujanje začetnih investicij</w:t>
      </w:r>
      <w:r w:rsidR="00D60EA2" w:rsidRPr="00D357B8">
        <w:rPr>
          <w:rFonts w:ascii="Calibri" w:hAnsi="Calibri" w:cs="Arial"/>
          <w:sz w:val="22"/>
          <w:szCs w:val="22"/>
        </w:rPr>
        <w:t xml:space="preserve"> in investicij v razširjanje dejavnosti </w:t>
      </w:r>
      <w:r w:rsidRPr="00D357B8">
        <w:rPr>
          <w:rFonts w:ascii="Calibri" w:hAnsi="Calibri" w:cs="Arial"/>
          <w:sz w:val="22"/>
          <w:szCs w:val="22"/>
        </w:rPr>
        <w:t xml:space="preserve"> je zaupne narave.</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bo dana na vpogled le članom strokovne komisije, ki jo bodo uporabili izključno za namene ocenitve investicijskega projekta.</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Člani strokovne komisije se zavežejo, da bodo podatke varovali kot zaupne in jih uporabili izključno za namene ocenjevanja.</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sectPr w:rsidR="000F1B5B" w:rsidRPr="00D357B8" w:rsidSect="002D3D55">
          <w:type w:val="nextColumn"/>
          <w:pgSz w:w="11907" w:h="16840" w:code="9"/>
          <w:pgMar w:top="1134" w:right="1418" w:bottom="1134" w:left="1418" w:header="851" w:footer="851" w:gutter="0"/>
          <w:cols w:space="708"/>
          <w:titlePg/>
        </w:sectPr>
      </w:pPr>
    </w:p>
    <w:p w:rsidR="000F1B5B" w:rsidRPr="001D2AC2" w:rsidRDefault="000F1B5B" w:rsidP="008A6516">
      <w:pPr>
        <w:pStyle w:val="Naslov1"/>
        <w:numPr>
          <w:ilvl w:val="0"/>
          <w:numId w:val="0"/>
        </w:numPr>
        <w:rPr>
          <w:rFonts w:ascii="Calibri" w:hAnsi="Calibri" w:cs="Arial"/>
          <w:szCs w:val="24"/>
        </w:rPr>
      </w:pPr>
      <w:bookmarkStart w:id="68" w:name="_Toc17720729"/>
      <w:r w:rsidRPr="001D2AC2">
        <w:rPr>
          <w:rFonts w:ascii="Calibri" w:hAnsi="Calibri" w:cs="Arial"/>
          <w:szCs w:val="24"/>
        </w:rPr>
        <w:lastRenderedPageBreak/>
        <w:t>OPREMA OVOJNICE</w:t>
      </w:r>
      <w:bookmarkEnd w:id="68"/>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rsidTr="00D60EA2">
        <w:trPr>
          <w:cantSplit/>
          <w:trHeight w:val="2527"/>
          <w:jc w:val="center"/>
        </w:trPr>
        <w:tc>
          <w:tcPr>
            <w:tcW w:w="4428" w:type="dxa"/>
            <w:tcBorders>
              <w:bottom w:val="single" w:sz="4" w:space="0" w:color="auto"/>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Vlagatelj:</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c>
        <w:tc>
          <w:tcPr>
            <w:tcW w:w="6480" w:type="dxa"/>
            <w:vMerge w:val="restart"/>
          </w:tcPr>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rsidR="000F1B5B" w:rsidRPr="001D2AC2" w:rsidRDefault="000F1B5B" w:rsidP="000F1B5B">
            <w:pPr>
              <w:spacing w:line="240" w:lineRule="auto"/>
              <w:ind w:firstLine="0"/>
              <w:rPr>
                <w:rFonts w:ascii="Calibri" w:hAnsi="Calibri" w:cs="Arial"/>
                <w:b/>
                <w:szCs w:val="24"/>
              </w:rPr>
            </w:pP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rsidR="000F1B5B" w:rsidRPr="001D2AC2" w:rsidRDefault="000F1B5B" w:rsidP="000F1B5B">
            <w:pPr>
              <w:spacing w:line="240" w:lineRule="auto"/>
              <w:ind w:firstLine="0"/>
              <w:rPr>
                <w:rFonts w:ascii="Calibri" w:hAnsi="Calibri" w:cs="Arial"/>
                <w:b/>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rsidTr="00D60EA2">
        <w:trPr>
          <w:cantSplit/>
          <w:trHeight w:val="3414"/>
          <w:jc w:val="center"/>
        </w:trPr>
        <w:tc>
          <w:tcPr>
            <w:tcW w:w="8444" w:type="dxa"/>
            <w:gridSpan w:val="2"/>
            <w:tcBorders>
              <w:top w:val="nil"/>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BC2E08">
            <w:pPr>
              <w:spacing w:line="240" w:lineRule="auto"/>
              <w:ind w:firstLine="0"/>
              <w:rPr>
                <w:rFonts w:ascii="Calibri" w:hAnsi="Calibri" w:cs="Arial"/>
                <w:szCs w:val="24"/>
              </w:rPr>
            </w:pPr>
            <w:r w:rsidRPr="001D2AC2">
              <w:rPr>
                <w:rFonts w:ascii="Calibri" w:hAnsi="Calibri" w:cs="Arial"/>
                <w:szCs w:val="24"/>
              </w:rPr>
              <w:t>»</w:t>
            </w:r>
            <w:r w:rsidRPr="001D2AC2">
              <w:rPr>
                <w:rFonts w:ascii="Calibri" w:hAnsi="Calibri" w:cs="Arial"/>
                <w:b/>
                <w:i/>
                <w:szCs w:val="24"/>
              </w:rPr>
              <w:t>NE ODPIRAJ – VLOGA - JAVNI RAZPIS ZA SPODBUJANJE ZAČETNIH INVESTICIJ</w:t>
            </w:r>
            <w:r w:rsidR="00D60EA2" w:rsidRPr="001D2AC2">
              <w:rPr>
                <w:rFonts w:ascii="Calibri" w:hAnsi="Calibri" w:cs="Arial"/>
                <w:b/>
                <w:i/>
                <w:szCs w:val="24"/>
              </w:rPr>
              <w:t xml:space="preserve"> IN INVESTICIJ V RAZŠIRJANJE DEJAVNOSTI IN RAZVOJ</w:t>
            </w:r>
            <w:r w:rsidRPr="001D2AC2">
              <w:rPr>
                <w:rFonts w:ascii="Calibri" w:hAnsi="Calibri" w:cs="Arial"/>
                <w:b/>
                <w:i/>
                <w:szCs w:val="24"/>
              </w:rPr>
              <w:t>«</w:t>
            </w:r>
          </w:p>
        </w:tc>
        <w:tc>
          <w:tcPr>
            <w:tcW w:w="6480" w:type="dxa"/>
            <w:vMerge/>
          </w:tcPr>
          <w:p w:rsidR="000F1B5B" w:rsidRPr="001D2AC2" w:rsidRDefault="000F1B5B" w:rsidP="000F1B5B">
            <w:pPr>
              <w:spacing w:line="240" w:lineRule="auto"/>
              <w:ind w:firstLine="0"/>
              <w:rPr>
                <w:rFonts w:ascii="Calibri" w:hAnsi="Calibri" w:cs="Arial"/>
                <w:szCs w:val="24"/>
              </w:rPr>
            </w:pPr>
          </w:p>
        </w:tc>
      </w:tr>
    </w:tbl>
    <w:p w:rsidR="000F1B5B" w:rsidRPr="001D2AC2" w:rsidRDefault="000F1B5B" w:rsidP="00AC1FBC">
      <w:pPr>
        <w:spacing w:line="240" w:lineRule="auto"/>
        <w:ind w:firstLine="0"/>
        <w:rPr>
          <w:rFonts w:ascii="Calibri" w:hAnsi="Calibri" w:cs="Arial"/>
          <w:szCs w:val="24"/>
        </w:rPr>
      </w:pPr>
    </w:p>
    <w:sectPr w:rsidR="000F1B5B" w:rsidRPr="001D2AC2" w:rsidSect="002D3D55">
      <w:headerReference w:type="even" r:id="rId25"/>
      <w:headerReference w:type="default" r:id="rId26"/>
      <w:headerReference w:type="first" r:id="rId27"/>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761" w:rsidRDefault="00544761">
      <w:r>
        <w:separator/>
      </w:r>
    </w:p>
  </w:endnote>
  <w:endnote w:type="continuationSeparator" w:id="0">
    <w:p w:rsidR="00544761" w:rsidRDefault="0054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Default="006015C0"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6015C0" w:rsidRPr="005C4BD7" w:rsidRDefault="006015C0"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6015C0" w:rsidRDefault="006015C0"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8431"/>
      <w:docPartObj>
        <w:docPartGallery w:val="Page Numbers (Bottom of Page)"/>
        <w:docPartUnique/>
      </w:docPartObj>
    </w:sdtPr>
    <w:sdtContent>
      <w:p w:rsidR="006015C0" w:rsidRDefault="006015C0">
        <w:pPr>
          <w:pStyle w:val="Noga"/>
        </w:pPr>
        <w:r>
          <w:fldChar w:fldCharType="begin"/>
        </w:r>
        <w:r>
          <w:instrText>PAGE   \* MERGEFORMAT</w:instrText>
        </w:r>
        <w:r>
          <w:fldChar w:fldCharType="separate"/>
        </w:r>
        <w:r>
          <w:rPr>
            <w:noProof/>
          </w:rPr>
          <w:t>6</w:t>
        </w:r>
        <w:r>
          <w:fldChar w:fldCharType="end"/>
        </w:r>
      </w:p>
    </w:sdtContent>
  </w:sdt>
  <w:p w:rsidR="006015C0" w:rsidRPr="006271EE" w:rsidRDefault="006015C0"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Default="006015C0"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rsidR="006015C0" w:rsidRPr="00675EBF" w:rsidRDefault="006015C0" w:rsidP="00675EBF">
    <w:pPr>
      <w:pStyle w:val="Noga"/>
      <w:pBdr>
        <w:top w:val="single" w:sz="4" w:space="1" w:color="auto"/>
      </w:pBdr>
      <w:jc w:val="left"/>
      <w:rPr>
        <w:rFonts w:cs="Arial"/>
        <w:sz w:val="15"/>
        <w:szCs w:val="24"/>
      </w:rPr>
    </w:pPr>
  </w:p>
  <w:p w:rsidR="006015C0" w:rsidRDefault="006015C0" w:rsidP="00675EBF">
    <w:pPr>
      <w:pStyle w:val="Noga"/>
      <w:jc w:val="left"/>
      <w:rPr>
        <w:rFonts w:ascii="Arial" w:hAnsi="Arial" w:cs="Arial"/>
        <w:sz w:val="16"/>
        <w:szCs w:val="16"/>
      </w:rPr>
    </w:pPr>
    <w:r w:rsidRPr="00675EBF">
      <w:rPr>
        <w:rFonts w:ascii="Arial" w:hAnsi="Arial" w:cs="Arial"/>
        <w:sz w:val="16"/>
        <w:szCs w:val="16"/>
      </w:rPr>
      <w:t>Razpisna dokumentacija: Javni razpis za spodbujanje začetn</w:t>
    </w:r>
    <w:r>
      <w:rPr>
        <w:rFonts w:ascii="Arial" w:hAnsi="Arial" w:cs="Arial"/>
        <w:sz w:val="16"/>
        <w:szCs w:val="16"/>
      </w:rPr>
      <w:t xml:space="preserve">ih investicij in investicij v  </w:t>
    </w:r>
    <w:r w:rsidRPr="00675EBF">
      <w:rPr>
        <w:rFonts w:ascii="Arial" w:hAnsi="Arial" w:cs="Arial"/>
        <w:sz w:val="16"/>
        <w:szCs w:val="16"/>
      </w:rPr>
      <w:t>razširjanje d</w:t>
    </w:r>
    <w:r>
      <w:rPr>
        <w:rFonts w:ascii="Arial" w:hAnsi="Arial" w:cs="Arial"/>
        <w:sz w:val="16"/>
        <w:szCs w:val="16"/>
      </w:rPr>
      <w:t>ejavnosti in razvoj v letu 2019</w:t>
    </w:r>
  </w:p>
  <w:p w:rsidR="006015C0" w:rsidRDefault="006015C0" w:rsidP="00675EBF">
    <w:pPr>
      <w:pStyle w:val="Noga"/>
      <w:jc w:val="left"/>
      <w:rPr>
        <w:rFonts w:ascii="Arial" w:hAnsi="Arial" w:cs="Arial"/>
        <w:sz w:val="16"/>
        <w:szCs w:val="16"/>
      </w:rPr>
    </w:pPr>
  </w:p>
  <w:p w:rsidR="006015C0" w:rsidRDefault="006015C0" w:rsidP="00675EBF">
    <w:pPr>
      <w:pStyle w:val="Noga"/>
      <w:jc w:val="left"/>
      <w:rPr>
        <w:rFonts w:ascii="Arial" w:hAnsi="Arial" w:cs="Arial"/>
        <w:sz w:val="16"/>
        <w:szCs w:val="16"/>
      </w:rPr>
    </w:pPr>
  </w:p>
  <w:p w:rsidR="006015C0" w:rsidRPr="00675EBF" w:rsidRDefault="006015C0"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761" w:rsidRDefault="00544761">
      <w:r>
        <w:separator/>
      </w:r>
    </w:p>
  </w:footnote>
  <w:footnote w:type="continuationSeparator" w:id="0">
    <w:p w:rsidR="00544761" w:rsidRDefault="0054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Default="006015C0">
    <w:pPr>
      <w:pStyle w:val="Glava"/>
    </w:pPr>
    <w:r>
      <w:rPr>
        <w:noProof/>
      </w:rPr>
      <w:drawing>
        <wp:anchor distT="0" distB="0" distL="114300" distR="114300" simplePos="0" relativeHeight="251658240" behindDoc="0" locked="0" layoutInCell="1" allowOverlap="0">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D551ED" w:rsidRDefault="006015C0" w:rsidP="00D551ED">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B536EA" w:rsidRDefault="006015C0" w:rsidP="00B536EA">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687470" w:rsidRDefault="006015C0" w:rsidP="00687470">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Default="006015C0">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AA696A" w:rsidRDefault="006015C0" w:rsidP="00AA6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6D5CFE" w:rsidRDefault="006015C0" w:rsidP="006D5CFE">
    <w:pPr>
      <w:pStyle w:val="Glava"/>
      <w:jc w:val="left"/>
    </w:pPr>
    <w:r>
      <w:t>Oris novega plačnega sistema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3C1A97" w:rsidRDefault="006015C0" w:rsidP="003C1A9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E43EAD" w:rsidRDefault="006015C0" w:rsidP="00E43EA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Default="006015C0" w:rsidP="00952EBC">
    <w:pPr>
      <w:pStyle w:val="Glava"/>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DB47FF" w:rsidRDefault="006015C0" w:rsidP="00DB47FF">
    <w:pPr>
      <w:pStyle w:val="Glava"/>
      <w:ind w:firstLine="0"/>
      <w:jc w:val="left"/>
    </w:pPr>
    <w:r>
      <w:t>Sistemizacija delovnih mest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DB47FF" w:rsidRDefault="006015C0" w:rsidP="00DB47FF">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Default="006015C0" w:rsidP="00952EBC">
    <w:pPr>
      <w:pStyle w:val="Glava"/>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C0" w:rsidRPr="003E2B51" w:rsidRDefault="006015C0" w:rsidP="003E2B5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E6770B7"/>
    <w:multiLevelType w:val="hybridMultilevel"/>
    <w:tmpl w:val="6B589090"/>
    <w:lvl w:ilvl="0" w:tplc="7F36B47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6"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7"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9"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718"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2" w15:restartNumberingAfterBreak="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8"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1" w15:restartNumberingAfterBreak="0">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52" w15:restartNumberingAfterBreak="0">
    <w:nsid w:val="7A69734E"/>
    <w:multiLevelType w:val="hybridMultilevel"/>
    <w:tmpl w:val="7FF0A504"/>
    <w:lvl w:ilvl="0" w:tplc="04240001">
      <w:start w:val="1"/>
      <w:numFmt w:val="bullet"/>
      <w:lvlText w:val=""/>
      <w:lvlJc w:val="left"/>
      <w:pPr>
        <w:ind w:left="135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40"/>
  </w:num>
  <w:num w:numId="4">
    <w:abstractNumId w:val="49"/>
  </w:num>
  <w:num w:numId="5">
    <w:abstractNumId w:val="31"/>
  </w:num>
  <w:num w:numId="6">
    <w:abstractNumId w:val="17"/>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5"/>
  </w:num>
  <w:num w:numId="16">
    <w:abstractNumId w:val="53"/>
  </w:num>
  <w:num w:numId="17">
    <w:abstractNumId w:val="21"/>
  </w:num>
  <w:num w:numId="18">
    <w:abstractNumId w:val="36"/>
  </w:num>
  <w:num w:numId="19">
    <w:abstractNumId w:val="55"/>
  </w:num>
  <w:num w:numId="20">
    <w:abstractNumId w:val="43"/>
  </w:num>
  <w:num w:numId="21">
    <w:abstractNumId w:val="42"/>
  </w:num>
  <w:num w:numId="22">
    <w:abstractNumId w:val="11"/>
  </w:num>
  <w:num w:numId="23">
    <w:abstractNumId w:val="33"/>
  </w:num>
  <w:num w:numId="24">
    <w:abstractNumId w:val="13"/>
  </w:num>
  <w:num w:numId="25">
    <w:abstractNumId w:val="28"/>
  </w:num>
  <w:num w:numId="26">
    <w:abstractNumId w:val="27"/>
  </w:num>
  <w:num w:numId="27">
    <w:abstractNumId w:val="45"/>
  </w:num>
  <w:num w:numId="28">
    <w:abstractNumId w:val="47"/>
  </w:num>
  <w:num w:numId="29">
    <w:abstractNumId w:val="30"/>
  </w:num>
  <w:num w:numId="30">
    <w:abstractNumId w:val="24"/>
  </w:num>
  <w:num w:numId="31">
    <w:abstractNumId w:val="41"/>
  </w:num>
  <w:num w:numId="32">
    <w:abstractNumId w:val="51"/>
  </w:num>
  <w:num w:numId="33">
    <w:abstractNumId w:val="20"/>
  </w:num>
  <w:num w:numId="34">
    <w:abstractNumId w:val="9"/>
  </w:num>
  <w:num w:numId="35">
    <w:abstractNumId w:val="18"/>
  </w:num>
  <w:num w:numId="36">
    <w:abstractNumId w:val="19"/>
  </w:num>
  <w:num w:numId="37">
    <w:abstractNumId w:val="14"/>
  </w:num>
  <w:num w:numId="38">
    <w:abstractNumId w:val="37"/>
  </w:num>
  <w:num w:numId="39">
    <w:abstractNumId w:val="50"/>
  </w:num>
  <w:num w:numId="40">
    <w:abstractNumId w:val="34"/>
  </w:num>
  <w:num w:numId="41">
    <w:abstractNumId w:val="12"/>
  </w:num>
  <w:num w:numId="42">
    <w:abstractNumId w:val="38"/>
  </w:num>
  <w:num w:numId="43">
    <w:abstractNumId w:val="23"/>
  </w:num>
  <w:num w:numId="44">
    <w:abstractNumId w:val="46"/>
  </w:num>
  <w:num w:numId="45">
    <w:abstractNumId w:val="29"/>
  </w:num>
  <w:num w:numId="46">
    <w:abstractNumId w:val="48"/>
  </w:num>
  <w:num w:numId="47">
    <w:abstractNumId w:val="22"/>
  </w:num>
  <w:num w:numId="48">
    <w:abstractNumId w:val="54"/>
  </w:num>
  <w:num w:numId="49">
    <w:abstractNumId w:val="32"/>
  </w:num>
  <w:num w:numId="50">
    <w:abstractNumId w:val="10"/>
  </w:num>
  <w:num w:numId="51">
    <w:abstractNumId w:val="52"/>
  </w:num>
  <w:num w:numId="52">
    <w:abstractNumId w:val="39"/>
  </w:num>
  <w:num w:numId="53">
    <w:abstractNumId w:val="16"/>
  </w:num>
  <w:num w:numId="54">
    <w:abstractNumId w:val="35"/>
  </w:num>
  <w:num w:numId="55">
    <w:abstractNumId w:val="25"/>
    <w:lvlOverride w:ilvl="0">
      <w:startOverride w:val="2"/>
    </w:lvlOverride>
    <w:lvlOverride w:ilvl="1">
      <w:startOverride w:val="14"/>
    </w:lvlOverride>
  </w:num>
  <w:num w:numId="56">
    <w:abstractNumId w:val="44"/>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20E3"/>
    <w:rsid w:val="00007F3E"/>
    <w:rsid w:val="00010BA7"/>
    <w:rsid w:val="00010FF9"/>
    <w:rsid w:val="000110F4"/>
    <w:rsid w:val="0001142F"/>
    <w:rsid w:val="00011930"/>
    <w:rsid w:val="0001294E"/>
    <w:rsid w:val="00012E88"/>
    <w:rsid w:val="00015965"/>
    <w:rsid w:val="000159A0"/>
    <w:rsid w:val="000159D9"/>
    <w:rsid w:val="00016F87"/>
    <w:rsid w:val="0002016E"/>
    <w:rsid w:val="00020AA2"/>
    <w:rsid w:val="0002163B"/>
    <w:rsid w:val="000230E2"/>
    <w:rsid w:val="00023BD4"/>
    <w:rsid w:val="00024090"/>
    <w:rsid w:val="000264C4"/>
    <w:rsid w:val="000279AF"/>
    <w:rsid w:val="00027C3B"/>
    <w:rsid w:val="000331F4"/>
    <w:rsid w:val="00034F50"/>
    <w:rsid w:val="00037CB0"/>
    <w:rsid w:val="0004186C"/>
    <w:rsid w:val="00044C7C"/>
    <w:rsid w:val="0004740E"/>
    <w:rsid w:val="00050F9B"/>
    <w:rsid w:val="0005171E"/>
    <w:rsid w:val="00052198"/>
    <w:rsid w:val="00053652"/>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6800"/>
    <w:rsid w:val="000B0632"/>
    <w:rsid w:val="000B0AC5"/>
    <w:rsid w:val="000B14D8"/>
    <w:rsid w:val="000B1E82"/>
    <w:rsid w:val="000B31C5"/>
    <w:rsid w:val="000B397B"/>
    <w:rsid w:val="000C07EA"/>
    <w:rsid w:val="000C1E69"/>
    <w:rsid w:val="000C4D56"/>
    <w:rsid w:val="000C6C64"/>
    <w:rsid w:val="000D041F"/>
    <w:rsid w:val="000D1ADF"/>
    <w:rsid w:val="000D33DB"/>
    <w:rsid w:val="000D4EC1"/>
    <w:rsid w:val="000D6BF3"/>
    <w:rsid w:val="000E02C4"/>
    <w:rsid w:val="000E0BBD"/>
    <w:rsid w:val="000E0D4A"/>
    <w:rsid w:val="000E204A"/>
    <w:rsid w:val="000E30F5"/>
    <w:rsid w:val="000E7FF4"/>
    <w:rsid w:val="000F08E3"/>
    <w:rsid w:val="000F1B5B"/>
    <w:rsid w:val="000F1D4A"/>
    <w:rsid w:val="000F374E"/>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7A"/>
    <w:rsid w:val="00153A5B"/>
    <w:rsid w:val="00156C0A"/>
    <w:rsid w:val="0015787D"/>
    <w:rsid w:val="00160F54"/>
    <w:rsid w:val="001618D2"/>
    <w:rsid w:val="00161F53"/>
    <w:rsid w:val="00163A0C"/>
    <w:rsid w:val="001674A4"/>
    <w:rsid w:val="001704F2"/>
    <w:rsid w:val="00173F01"/>
    <w:rsid w:val="00175A3F"/>
    <w:rsid w:val="0017614B"/>
    <w:rsid w:val="00180348"/>
    <w:rsid w:val="001806E6"/>
    <w:rsid w:val="00180A8F"/>
    <w:rsid w:val="00182EB5"/>
    <w:rsid w:val="00186185"/>
    <w:rsid w:val="001878EC"/>
    <w:rsid w:val="00187A54"/>
    <w:rsid w:val="001900DB"/>
    <w:rsid w:val="001912A2"/>
    <w:rsid w:val="001915B3"/>
    <w:rsid w:val="00194002"/>
    <w:rsid w:val="0019476B"/>
    <w:rsid w:val="00194F3B"/>
    <w:rsid w:val="001A0D34"/>
    <w:rsid w:val="001A1E5A"/>
    <w:rsid w:val="001A1EB4"/>
    <w:rsid w:val="001A4069"/>
    <w:rsid w:val="001A6BA7"/>
    <w:rsid w:val="001A73CB"/>
    <w:rsid w:val="001A7850"/>
    <w:rsid w:val="001B6F34"/>
    <w:rsid w:val="001C07BE"/>
    <w:rsid w:val="001C1BE4"/>
    <w:rsid w:val="001C26E6"/>
    <w:rsid w:val="001C3F6B"/>
    <w:rsid w:val="001C4F57"/>
    <w:rsid w:val="001D138A"/>
    <w:rsid w:val="001D2405"/>
    <w:rsid w:val="001D24A3"/>
    <w:rsid w:val="001D2A08"/>
    <w:rsid w:val="001D2AC2"/>
    <w:rsid w:val="001D3168"/>
    <w:rsid w:val="001D4D1B"/>
    <w:rsid w:val="001D4F9E"/>
    <w:rsid w:val="001D551D"/>
    <w:rsid w:val="001E12EC"/>
    <w:rsid w:val="001E168C"/>
    <w:rsid w:val="001E3828"/>
    <w:rsid w:val="001E3B0B"/>
    <w:rsid w:val="001E5920"/>
    <w:rsid w:val="001F0E33"/>
    <w:rsid w:val="001F133F"/>
    <w:rsid w:val="001F3472"/>
    <w:rsid w:val="001F35BC"/>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4DDA"/>
    <w:rsid w:val="00255B7E"/>
    <w:rsid w:val="002560A9"/>
    <w:rsid w:val="0025637E"/>
    <w:rsid w:val="00256406"/>
    <w:rsid w:val="002565FE"/>
    <w:rsid w:val="00257CDC"/>
    <w:rsid w:val="00261668"/>
    <w:rsid w:val="002625AE"/>
    <w:rsid w:val="002707A8"/>
    <w:rsid w:val="002709FA"/>
    <w:rsid w:val="00271FA3"/>
    <w:rsid w:val="0027302C"/>
    <w:rsid w:val="00283CBD"/>
    <w:rsid w:val="00283FC9"/>
    <w:rsid w:val="002878CC"/>
    <w:rsid w:val="0029318D"/>
    <w:rsid w:val="00293541"/>
    <w:rsid w:val="00293814"/>
    <w:rsid w:val="002940D6"/>
    <w:rsid w:val="00294479"/>
    <w:rsid w:val="002967BB"/>
    <w:rsid w:val="00297B40"/>
    <w:rsid w:val="002A1744"/>
    <w:rsid w:val="002A4768"/>
    <w:rsid w:val="002A5181"/>
    <w:rsid w:val="002B0068"/>
    <w:rsid w:val="002B1918"/>
    <w:rsid w:val="002B1CB8"/>
    <w:rsid w:val="002B2B35"/>
    <w:rsid w:val="002B3B15"/>
    <w:rsid w:val="002B3F06"/>
    <w:rsid w:val="002B5387"/>
    <w:rsid w:val="002C4361"/>
    <w:rsid w:val="002C4B73"/>
    <w:rsid w:val="002C6CEF"/>
    <w:rsid w:val="002C7D09"/>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F084C"/>
    <w:rsid w:val="002F1677"/>
    <w:rsid w:val="002F38FA"/>
    <w:rsid w:val="002F4BC7"/>
    <w:rsid w:val="002F513F"/>
    <w:rsid w:val="0030595E"/>
    <w:rsid w:val="00305A3D"/>
    <w:rsid w:val="00306141"/>
    <w:rsid w:val="00314A91"/>
    <w:rsid w:val="003169B4"/>
    <w:rsid w:val="00322133"/>
    <w:rsid w:val="003276D4"/>
    <w:rsid w:val="00327808"/>
    <w:rsid w:val="00330A19"/>
    <w:rsid w:val="00331D1C"/>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2D1B"/>
    <w:rsid w:val="00362F73"/>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903C2"/>
    <w:rsid w:val="00391B59"/>
    <w:rsid w:val="00391C60"/>
    <w:rsid w:val="003936E5"/>
    <w:rsid w:val="003959F1"/>
    <w:rsid w:val="003969AD"/>
    <w:rsid w:val="003A0E7B"/>
    <w:rsid w:val="003A1322"/>
    <w:rsid w:val="003A3AB6"/>
    <w:rsid w:val="003A43E4"/>
    <w:rsid w:val="003A5F80"/>
    <w:rsid w:val="003B430E"/>
    <w:rsid w:val="003B4C48"/>
    <w:rsid w:val="003B66BF"/>
    <w:rsid w:val="003B6E73"/>
    <w:rsid w:val="003C046F"/>
    <w:rsid w:val="003C1A97"/>
    <w:rsid w:val="003C1C82"/>
    <w:rsid w:val="003C1E16"/>
    <w:rsid w:val="003C5A0D"/>
    <w:rsid w:val="003C65B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DFD"/>
    <w:rsid w:val="00401E96"/>
    <w:rsid w:val="0040342D"/>
    <w:rsid w:val="00403CFB"/>
    <w:rsid w:val="004058F1"/>
    <w:rsid w:val="004106D6"/>
    <w:rsid w:val="004110DE"/>
    <w:rsid w:val="0041227C"/>
    <w:rsid w:val="00412878"/>
    <w:rsid w:val="00414249"/>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B39D0"/>
    <w:rsid w:val="004B6ABE"/>
    <w:rsid w:val="004B6F8F"/>
    <w:rsid w:val="004C0944"/>
    <w:rsid w:val="004C188B"/>
    <w:rsid w:val="004C1B13"/>
    <w:rsid w:val="004C210B"/>
    <w:rsid w:val="004C2AE0"/>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54"/>
    <w:rsid w:val="004F58F4"/>
    <w:rsid w:val="00500326"/>
    <w:rsid w:val="00500B97"/>
    <w:rsid w:val="005016FB"/>
    <w:rsid w:val="005026AC"/>
    <w:rsid w:val="00507013"/>
    <w:rsid w:val="00511751"/>
    <w:rsid w:val="00512A60"/>
    <w:rsid w:val="00512C74"/>
    <w:rsid w:val="005147F0"/>
    <w:rsid w:val="00515A8C"/>
    <w:rsid w:val="00516A91"/>
    <w:rsid w:val="00516AAC"/>
    <w:rsid w:val="00516BFA"/>
    <w:rsid w:val="00520331"/>
    <w:rsid w:val="0052170D"/>
    <w:rsid w:val="00522829"/>
    <w:rsid w:val="00524791"/>
    <w:rsid w:val="00524F1E"/>
    <w:rsid w:val="00525606"/>
    <w:rsid w:val="005259DF"/>
    <w:rsid w:val="00525E47"/>
    <w:rsid w:val="00526C4C"/>
    <w:rsid w:val="00531190"/>
    <w:rsid w:val="00531EE5"/>
    <w:rsid w:val="0053550F"/>
    <w:rsid w:val="005372B1"/>
    <w:rsid w:val="00544761"/>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52B9"/>
    <w:rsid w:val="005656FF"/>
    <w:rsid w:val="00565906"/>
    <w:rsid w:val="00567DDC"/>
    <w:rsid w:val="00571515"/>
    <w:rsid w:val="00572023"/>
    <w:rsid w:val="00573CDD"/>
    <w:rsid w:val="0057574A"/>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B757B"/>
    <w:rsid w:val="005C06E4"/>
    <w:rsid w:val="005C0A78"/>
    <w:rsid w:val="005C0D19"/>
    <w:rsid w:val="005C114B"/>
    <w:rsid w:val="005C1DF9"/>
    <w:rsid w:val="005C2AC2"/>
    <w:rsid w:val="005C3810"/>
    <w:rsid w:val="005C3B36"/>
    <w:rsid w:val="005C4BD7"/>
    <w:rsid w:val="005C646A"/>
    <w:rsid w:val="005C6CEC"/>
    <w:rsid w:val="005D2E90"/>
    <w:rsid w:val="005D3E3A"/>
    <w:rsid w:val="005D43CC"/>
    <w:rsid w:val="005D5141"/>
    <w:rsid w:val="005D687E"/>
    <w:rsid w:val="005D7EE7"/>
    <w:rsid w:val="005E010F"/>
    <w:rsid w:val="005E0E2A"/>
    <w:rsid w:val="005E50ED"/>
    <w:rsid w:val="005E682A"/>
    <w:rsid w:val="005E7A0B"/>
    <w:rsid w:val="005F2727"/>
    <w:rsid w:val="005F68C6"/>
    <w:rsid w:val="005F706E"/>
    <w:rsid w:val="005F7AE2"/>
    <w:rsid w:val="006005DB"/>
    <w:rsid w:val="006015C0"/>
    <w:rsid w:val="006028C3"/>
    <w:rsid w:val="00603405"/>
    <w:rsid w:val="00604843"/>
    <w:rsid w:val="00605754"/>
    <w:rsid w:val="00605997"/>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1EE"/>
    <w:rsid w:val="00627E36"/>
    <w:rsid w:val="0063540B"/>
    <w:rsid w:val="00642395"/>
    <w:rsid w:val="006425D3"/>
    <w:rsid w:val="00644182"/>
    <w:rsid w:val="00645ACC"/>
    <w:rsid w:val="00646258"/>
    <w:rsid w:val="006501B1"/>
    <w:rsid w:val="00651BD8"/>
    <w:rsid w:val="0065225A"/>
    <w:rsid w:val="006563E3"/>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A701A"/>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44DF"/>
    <w:rsid w:val="006E4573"/>
    <w:rsid w:val="006E6BA6"/>
    <w:rsid w:val="006F36C4"/>
    <w:rsid w:val="006F44F9"/>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462B"/>
    <w:rsid w:val="007312E9"/>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324B"/>
    <w:rsid w:val="0076453F"/>
    <w:rsid w:val="00765EC3"/>
    <w:rsid w:val="007675C0"/>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5233"/>
    <w:rsid w:val="007A5E62"/>
    <w:rsid w:val="007B3433"/>
    <w:rsid w:val="007B48CE"/>
    <w:rsid w:val="007B5197"/>
    <w:rsid w:val="007B51D9"/>
    <w:rsid w:val="007B58CA"/>
    <w:rsid w:val="007B5A77"/>
    <w:rsid w:val="007B5EA3"/>
    <w:rsid w:val="007C0009"/>
    <w:rsid w:val="007C4A03"/>
    <w:rsid w:val="007C5E54"/>
    <w:rsid w:val="007C755E"/>
    <w:rsid w:val="007C762D"/>
    <w:rsid w:val="007D1B0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22D9"/>
    <w:rsid w:val="008230D3"/>
    <w:rsid w:val="00824C33"/>
    <w:rsid w:val="00825B61"/>
    <w:rsid w:val="008261A5"/>
    <w:rsid w:val="008266CD"/>
    <w:rsid w:val="00826EE7"/>
    <w:rsid w:val="0083032C"/>
    <w:rsid w:val="00830B2B"/>
    <w:rsid w:val="008341C8"/>
    <w:rsid w:val="00835664"/>
    <w:rsid w:val="00836DE8"/>
    <w:rsid w:val="00841186"/>
    <w:rsid w:val="008413BE"/>
    <w:rsid w:val="0084240E"/>
    <w:rsid w:val="008436E1"/>
    <w:rsid w:val="00845AE7"/>
    <w:rsid w:val="00845C69"/>
    <w:rsid w:val="00846AC0"/>
    <w:rsid w:val="0084799E"/>
    <w:rsid w:val="00851C55"/>
    <w:rsid w:val="008523F5"/>
    <w:rsid w:val="00853DAA"/>
    <w:rsid w:val="00855246"/>
    <w:rsid w:val="00861BD0"/>
    <w:rsid w:val="00861E8A"/>
    <w:rsid w:val="008629E1"/>
    <w:rsid w:val="008669DE"/>
    <w:rsid w:val="008704F2"/>
    <w:rsid w:val="008716C1"/>
    <w:rsid w:val="00874EA9"/>
    <w:rsid w:val="00875F93"/>
    <w:rsid w:val="00876A5C"/>
    <w:rsid w:val="00876E44"/>
    <w:rsid w:val="008813D2"/>
    <w:rsid w:val="00881F82"/>
    <w:rsid w:val="00882F62"/>
    <w:rsid w:val="00886FD9"/>
    <w:rsid w:val="008906AF"/>
    <w:rsid w:val="00892138"/>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6516"/>
    <w:rsid w:val="008A6DC0"/>
    <w:rsid w:val="008A7DCE"/>
    <w:rsid w:val="008B12E0"/>
    <w:rsid w:val="008B212C"/>
    <w:rsid w:val="008B3A2C"/>
    <w:rsid w:val="008B7977"/>
    <w:rsid w:val="008C14CF"/>
    <w:rsid w:val="008C1D0A"/>
    <w:rsid w:val="008C28DF"/>
    <w:rsid w:val="008C5593"/>
    <w:rsid w:val="008C65CE"/>
    <w:rsid w:val="008C6E31"/>
    <w:rsid w:val="008C6F92"/>
    <w:rsid w:val="008D1862"/>
    <w:rsid w:val="008D1D11"/>
    <w:rsid w:val="008D4783"/>
    <w:rsid w:val="008D5E70"/>
    <w:rsid w:val="008D766F"/>
    <w:rsid w:val="008E0D08"/>
    <w:rsid w:val="008E2D68"/>
    <w:rsid w:val="008E2E12"/>
    <w:rsid w:val="008E4AE5"/>
    <w:rsid w:val="008E73D5"/>
    <w:rsid w:val="008F37FB"/>
    <w:rsid w:val="008F53E3"/>
    <w:rsid w:val="008F55BA"/>
    <w:rsid w:val="00906759"/>
    <w:rsid w:val="00906B42"/>
    <w:rsid w:val="00906B78"/>
    <w:rsid w:val="00907AE7"/>
    <w:rsid w:val="00910BC1"/>
    <w:rsid w:val="0091161B"/>
    <w:rsid w:val="00913DD4"/>
    <w:rsid w:val="00914B1D"/>
    <w:rsid w:val="00914FC9"/>
    <w:rsid w:val="00916D5E"/>
    <w:rsid w:val="00920D83"/>
    <w:rsid w:val="00921412"/>
    <w:rsid w:val="009248F5"/>
    <w:rsid w:val="00925975"/>
    <w:rsid w:val="00926069"/>
    <w:rsid w:val="0092773A"/>
    <w:rsid w:val="00927E6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6129"/>
    <w:rsid w:val="00987DC3"/>
    <w:rsid w:val="009912FB"/>
    <w:rsid w:val="0099518A"/>
    <w:rsid w:val="0099550D"/>
    <w:rsid w:val="00996522"/>
    <w:rsid w:val="009A1112"/>
    <w:rsid w:val="009A22F8"/>
    <w:rsid w:val="009A5C7E"/>
    <w:rsid w:val="009B00B9"/>
    <w:rsid w:val="009B5D51"/>
    <w:rsid w:val="009C14AD"/>
    <w:rsid w:val="009C492D"/>
    <w:rsid w:val="009C5255"/>
    <w:rsid w:val="009C56BC"/>
    <w:rsid w:val="009C64E4"/>
    <w:rsid w:val="009D0E66"/>
    <w:rsid w:val="009D2525"/>
    <w:rsid w:val="009D398B"/>
    <w:rsid w:val="009D49EF"/>
    <w:rsid w:val="009D4B82"/>
    <w:rsid w:val="009D626F"/>
    <w:rsid w:val="009D6845"/>
    <w:rsid w:val="009D7F42"/>
    <w:rsid w:val="009E0088"/>
    <w:rsid w:val="009E2054"/>
    <w:rsid w:val="009E2752"/>
    <w:rsid w:val="009E6521"/>
    <w:rsid w:val="009F3DC3"/>
    <w:rsid w:val="009F536A"/>
    <w:rsid w:val="009F625D"/>
    <w:rsid w:val="009F686B"/>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5BCF"/>
    <w:rsid w:val="00A25D4F"/>
    <w:rsid w:val="00A27E98"/>
    <w:rsid w:val="00A3147C"/>
    <w:rsid w:val="00A317DB"/>
    <w:rsid w:val="00A31A41"/>
    <w:rsid w:val="00A31AB2"/>
    <w:rsid w:val="00A33126"/>
    <w:rsid w:val="00A37DF2"/>
    <w:rsid w:val="00A409E1"/>
    <w:rsid w:val="00A424FD"/>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5E83"/>
    <w:rsid w:val="00A96830"/>
    <w:rsid w:val="00AA1B02"/>
    <w:rsid w:val="00AA2233"/>
    <w:rsid w:val="00AA3466"/>
    <w:rsid w:val="00AA4F1F"/>
    <w:rsid w:val="00AA59BA"/>
    <w:rsid w:val="00AA685A"/>
    <w:rsid w:val="00AA696A"/>
    <w:rsid w:val="00AB03C7"/>
    <w:rsid w:val="00AB11B5"/>
    <w:rsid w:val="00AB1B54"/>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AF5552"/>
    <w:rsid w:val="00B00AF9"/>
    <w:rsid w:val="00B00E39"/>
    <w:rsid w:val="00B017F2"/>
    <w:rsid w:val="00B021A7"/>
    <w:rsid w:val="00B02AC3"/>
    <w:rsid w:val="00B03A76"/>
    <w:rsid w:val="00B0711B"/>
    <w:rsid w:val="00B10015"/>
    <w:rsid w:val="00B10ADA"/>
    <w:rsid w:val="00B10B2A"/>
    <w:rsid w:val="00B10BEE"/>
    <w:rsid w:val="00B11CC7"/>
    <w:rsid w:val="00B13FBA"/>
    <w:rsid w:val="00B156D1"/>
    <w:rsid w:val="00B15AB5"/>
    <w:rsid w:val="00B15EA5"/>
    <w:rsid w:val="00B1631B"/>
    <w:rsid w:val="00B23B1F"/>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6EBF"/>
    <w:rsid w:val="00B702C2"/>
    <w:rsid w:val="00B703EF"/>
    <w:rsid w:val="00B70F2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636"/>
    <w:rsid w:val="00B95F1B"/>
    <w:rsid w:val="00B96987"/>
    <w:rsid w:val="00B97978"/>
    <w:rsid w:val="00BA2EB2"/>
    <w:rsid w:val="00BA5F89"/>
    <w:rsid w:val="00BB1916"/>
    <w:rsid w:val="00BB3E31"/>
    <w:rsid w:val="00BB79CF"/>
    <w:rsid w:val="00BC1BCF"/>
    <w:rsid w:val="00BC1C37"/>
    <w:rsid w:val="00BC1D2F"/>
    <w:rsid w:val="00BC2E08"/>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2FBA"/>
    <w:rsid w:val="00BF3C25"/>
    <w:rsid w:val="00BF65EE"/>
    <w:rsid w:val="00C0470F"/>
    <w:rsid w:val="00C05B8B"/>
    <w:rsid w:val="00C123BE"/>
    <w:rsid w:val="00C13793"/>
    <w:rsid w:val="00C15E18"/>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601A8"/>
    <w:rsid w:val="00C60B49"/>
    <w:rsid w:val="00C60C9D"/>
    <w:rsid w:val="00C639D7"/>
    <w:rsid w:val="00C64BA1"/>
    <w:rsid w:val="00C6584B"/>
    <w:rsid w:val="00C6678B"/>
    <w:rsid w:val="00C70CE4"/>
    <w:rsid w:val="00C720EC"/>
    <w:rsid w:val="00C724E5"/>
    <w:rsid w:val="00C72779"/>
    <w:rsid w:val="00C7305F"/>
    <w:rsid w:val="00C740AE"/>
    <w:rsid w:val="00C74C8B"/>
    <w:rsid w:val="00C756FF"/>
    <w:rsid w:val="00C800C0"/>
    <w:rsid w:val="00C8139D"/>
    <w:rsid w:val="00C82372"/>
    <w:rsid w:val="00C83FFE"/>
    <w:rsid w:val="00C86FA6"/>
    <w:rsid w:val="00C900CF"/>
    <w:rsid w:val="00C9108E"/>
    <w:rsid w:val="00C9189B"/>
    <w:rsid w:val="00C9212C"/>
    <w:rsid w:val="00C932C3"/>
    <w:rsid w:val="00C9392D"/>
    <w:rsid w:val="00C946DC"/>
    <w:rsid w:val="00C94895"/>
    <w:rsid w:val="00C95FDE"/>
    <w:rsid w:val="00C968E6"/>
    <w:rsid w:val="00C97650"/>
    <w:rsid w:val="00CA393C"/>
    <w:rsid w:val="00CA520B"/>
    <w:rsid w:val="00CB1F52"/>
    <w:rsid w:val="00CB30E3"/>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7B8"/>
    <w:rsid w:val="00D35A09"/>
    <w:rsid w:val="00D3611C"/>
    <w:rsid w:val="00D424B2"/>
    <w:rsid w:val="00D43AE7"/>
    <w:rsid w:val="00D45479"/>
    <w:rsid w:val="00D45565"/>
    <w:rsid w:val="00D46DCE"/>
    <w:rsid w:val="00D46F51"/>
    <w:rsid w:val="00D46F61"/>
    <w:rsid w:val="00D47E2E"/>
    <w:rsid w:val="00D52374"/>
    <w:rsid w:val="00D52D7B"/>
    <w:rsid w:val="00D5308E"/>
    <w:rsid w:val="00D53CCF"/>
    <w:rsid w:val="00D54DD1"/>
    <w:rsid w:val="00D551ED"/>
    <w:rsid w:val="00D6047C"/>
    <w:rsid w:val="00D60EA2"/>
    <w:rsid w:val="00D615EB"/>
    <w:rsid w:val="00D61AAE"/>
    <w:rsid w:val="00D642E1"/>
    <w:rsid w:val="00D65A25"/>
    <w:rsid w:val="00D66E6B"/>
    <w:rsid w:val="00D67319"/>
    <w:rsid w:val="00D676FB"/>
    <w:rsid w:val="00D720B7"/>
    <w:rsid w:val="00D76DCE"/>
    <w:rsid w:val="00D8042B"/>
    <w:rsid w:val="00D830EF"/>
    <w:rsid w:val="00D85585"/>
    <w:rsid w:val="00D8578C"/>
    <w:rsid w:val="00D85896"/>
    <w:rsid w:val="00D86EBF"/>
    <w:rsid w:val="00D9077C"/>
    <w:rsid w:val="00D908F8"/>
    <w:rsid w:val="00D921C8"/>
    <w:rsid w:val="00D9298A"/>
    <w:rsid w:val="00D93324"/>
    <w:rsid w:val="00D93597"/>
    <w:rsid w:val="00D95247"/>
    <w:rsid w:val="00D966D5"/>
    <w:rsid w:val="00D96708"/>
    <w:rsid w:val="00D970B7"/>
    <w:rsid w:val="00D976B6"/>
    <w:rsid w:val="00D97CCD"/>
    <w:rsid w:val="00DA1043"/>
    <w:rsid w:val="00DA108F"/>
    <w:rsid w:val="00DA14EE"/>
    <w:rsid w:val="00DA2830"/>
    <w:rsid w:val="00DA320B"/>
    <w:rsid w:val="00DA39F1"/>
    <w:rsid w:val="00DA3BC5"/>
    <w:rsid w:val="00DB12CD"/>
    <w:rsid w:val="00DB2CF5"/>
    <w:rsid w:val="00DB343D"/>
    <w:rsid w:val="00DB47FF"/>
    <w:rsid w:val="00DB5ED2"/>
    <w:rsid w:val="00DB6EF4"/>
    <w:rsid w:val="00DB7823"/>
    <w:rsid w:val="00DB7B3D"/>
    <w:rsid w:val="00DC177F"/>
    <w:rsid w:val="00DC1FE4"/>
    <w:rsid w:val="00DC225F"/>
    <w:rsid w:val="00DC3E44"/>
    <w:rsid w:val="00DC4523"/>
    <w:rsid w:val="00DC5737"/>
    <w:rsid w:val="00DC6F8A"/>
    <w:rsid w:val="00DC7AF3"/>
    <w:rsid w:val="00DD208B"/>
    <w:rsid w:val="00DD4D96"/>
    <w:rsid w:val="00DD5F48"/>
    <w:rsid w:val="00DD773C"/>
    <w:rsid w:val="00DE3697"/>
    <w:rsid w:val="00DE3982"/>
    <w:rsid w:val="00DE6F92"/>
    <w:rsid w:val="00DF06E7"/>
    <w:rsid w:val="00DF1764"/>
    <w:rsid w:val="00DF2340"/>
    <w:rsid w:val="00DF2E43"/>
    <w:rsid w:val="00DF677F"/>
    <w:rsid w:val="00E012B3"/>
    <w:rsid w:val="00E04723"/>
    <w:rsid w:val="00E054A5"/>
    <w:rsid w:val="00E05D29"/>
    <w:rsid w:val="00E10B74"/>
    <w:rsid w:val="00E12282"/>
    <w:rsid w:val="00E132F9"/>
    <w:rsid w:val="00E1600A"/>
    <w:rsid w:val="00E16CBC"/>
    <w:rsid w:val="00E17808"/>
    <w:rsid w:val="00E17A6F"/>
    <w:rsid w:val="00E20750"/>
    <w:rsid w:val="00E2081A"/>
    <w:rsid w:val="00E2274B"/>
    <w:rsid w:val="00E23014"/>
    <w:rsid w:val="00E25048"/>
    <w:rsid w:val="00E25279"/>
    <w:rsid w:val="00E30D6B"/>
    <w:rsid w:val="00E32B73"/>
    <w:rsid w:val="00E32FD6"/>
    <w:rsid w:val="00E33578"/>
    <w:rsid w:val="00E33A21"/>
    <w:rsid w:val="00E3439E"/>
    <w:rsid w:val="00E34401"/>
    <w:rsid w:val="00E35A4C"/>
    <w:rsid w:val="00E37127"/>
    <w:rsid w:val="00E37A6E"/>
    <w:rsid w:val="00E40943"/>
    <w:rsid w:val="00E40AF9"/>
    <w:rsid w:val="00E4337A"/>
    <w:rsid w:val="00E43EAD"/>
    <w:rsid w:val="00E443A9"/>
    <w:rsid w:val="00E4472B"/>
    <w:rsid w:val="00E45779"/>
    <w:rsid w:val="00E50D5B"/>
    <w:rsid w:val="00E50DC9"/>
    <w:rsid w:val="00E525E4"/>
    <w:rsid w:val="00E5357D"/>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900E8"/>
    <w:rsid w:val="00E925A1"/>
    <w:rsid w:val="00E96471"/>
    <w:rsid w:val="00EA2055"/>
    <w:rsid w:val="00EA20F0"/>
    <w:rsid w:val="00EA4C04"/>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F5A"/>
    <w:rsid w:val="00F2513F"/>
    <w:rsid w:val="00F26445"/>
    <w:rsid w:val="00F30DC0"/>
    <w:rsid w:val="00F32666"/>
    <w:rsid w:val="00F32A8C"/>
    <w:rsid w:val="00F336BD"/>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296"/>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69A2"/>
    <w:rsid w:val="00FC6E1B"/>
    <w:rsid w:val="00FC7941"/>
    <w:rsid w:val="00FD0CD3"/>
    <w:rsid w:val="00FD204C"/>
    <w:rsid w:val="00FD2B92"/>
    <w:rsid w:val="00FD4109"/>
    <w:rsid w:val="00FD41AA"/>
    <w:rsid w:val="00FD4B6A"/>
    <w:rsid w:val="00FD4CAD"/>
    <w:rsid w:val="00FD4FEE"/>
    <w:rsid w:val="00FD57E0"/>
    <w:rsid w:val="00FE09C1"/>
    <w:rsid w:val="00FE170C"/>
    <w:rsid w:val="00FE22A3"/>
    <w:rsid w:val="00FE2948"/>
    <w:rsid w:val="00FE4D9A"/>
    <w:rsid w:val="00FE6C90"/>
    <w:rsid w:val="00FE6D28"/>
    <w:rsid w:val="00FE7C57"/>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BF809"/>
  <w15:docId w15:val="{313F011F-CC17-4253-864B-A69A7776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adeja.marinic@nova-gorica.si" TargetMode="External"/><Relationship Id="rId22" Type="http://schemas.openxmlformats.org/officeDocument/2006/relationships/header" Target="header9.xml"/><Relationship Id="rId27"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86137C-E766-4A98-A7CF-1D0E085D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9699</Words>
  <Characters>55288</Characters>
  <Application>Microsoft Office Word</Application>
  <DocSecurity>0</DocSecurity>
  <Lines>460</Lines>
  <Paragraphs>129</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64858</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subject/>
  <dc:creator>teran</dc:creator>
  <cp:keywords/>
  <dc:description/>
  <cp:lastModifiedBy>marinict</cp:lastModifiedBy>
  <cp:revision>4</cp:revision>
  <cp:lastPrinted>2019-08-28T09:15:00Z</cp:lastPrinted>
  <dcterms:created xsi:type="dcterms:W3CDTF">2019-09-03T07:06:00Z</dcterms:created>
  <dcterms:modified xsi:type="dcterms:W3CDTF">2019-09-06T07:57:00Z</dcterms:modified>
</cp:coreProperties>
</file>