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5" w:rsidRDefault="007C0155" w:rsidP="00E4370A">
      <w:pPr>
        <w:rPr>
          <w:szCs w:val="22"/>
        </w:rPr>
      </w:pPr>
      <w:bookmarkStart w:id="0" w:name="_GoBack"/>
      <w:bookmarkEnd w:id="0"/>
    </w:p>
    <w:p w:rsidR="00405E53" w:rsidRDefault="007C0155" w:rsidP="00E4370A">
      <w:pPr>
        <w:rPr>
          <w:szCs w:val="22"/>
        </w:rPr>
      </w:pPr>
      <w:r>
        <w:rPr>
          <w:szCs w:val="22"/>
        </w:rPr>
        <w:t>DOKAZILA O NAMENSKI PORABI POSOJILA (naknadno poročanje)</w:t>
      </w:r>
    </w:p>
    <w:p w:rsidR="00552D0E" w:rsidRPr="00014285" w:rsidRDefault="00552D0E" w:rsidP="00552D0E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73"/>
      </w:tblGrid>
      <w:tr w:rsidR="00552D0E" w:rsidRPr="004B648D" w:rsidTr="00715A20">
        <w:trPr>
          <w:trHeight w:val="51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 w:rsidRPr="004B648D">
              <w:rPr>
                <w:rFonts w:ascii="Arial" w:hAnsi="Arial" w:cs="Arial"/>
                <w:sz w:val="22"/>
                <w:szCs w:val="22"/>
              </w:rPr>
              <w:t xml:space="preserve">NAZIV PODJETJA 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5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 w:rsidRPr="004B648D">
              <w:rPr>
                <w:rFonts w:ascii="Arial" w:hAnsi="Arial" w:cs="Arial"/>
                <w:sz w:val="22"/>
                <w:szCs w:val="22"/>
              </w:rPr>
              <w:t xml:space="preserve">Tel.: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5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 w:rsidRPr="004B648D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 w:rsidRPr="004B648D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4B64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5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 w:rsidRPr="004B648D">
              <w:rPr>
                <w:rFonts w:ascii="Arial" w:hAnsi="Arial" w:cs="Arial"/>
                <w:sz w:val="22"/>
                <w:szCs w:val="22"/>
              </w:rPr>
              <w:t>Pogodba številka: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6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Namen investicije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5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Zaključek investicije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5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4B648D">
              <w:rPr>
                <w:rFonts w:ascii="Arial" w:hAnsi="Arial" w:cs="Arial"/>
                <w:sz w:val="22"/>
                <w:szCs w:val="22"/>
              </w:rPr>
              <w:t>nesek posojila v EUR</w:t>
            </w:r>
          </w:p>
        </w:tc>
        <w:tc>
          <w:tcPr>
            <w:tcW w:w="49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6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 w:rsidRPr="004B648D">
              <w:rPr>
                <w:rFonts w:ascii="Arial" w:hAnsi="Arial" w:cs="Arial"/>
                <w:sz w:val="22"/>
                <w:szCs w:val="22"/>
              </w:rPr>
              <w:t xml:space="preserve">Potrebni znesek dokazil v EUR 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4B648D" w:rsidTr="00715A20">
        <w:trPr>
          <w:trHeight w:val="25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4B648D" w:rsidRDefault="00552D0E" w:rsidP="00715A20">
            <w:pPr>
              <w:rPr>
                <w:rFonts w:ascii="Arial" w:hAnsi="Arial" w:cs="Arial"/>
                <w:sz w:val="22"/>
                <w:szCs w:val="22"/>
              </w:rPr>
            </w:pPr>
            <w:r w:rsidRPr="004B648D">
              <w:rPr>
                <w:rFonts w:ascii="Arial" w:hAnsi="Arial" w:cs="Arial"/>
                <w:sz w:val="22"/>
                <w:szCs w:val="22"/>
              </w:rPr>
              <w:t xml:space="preserve">Predloženi znesek dokazil v EUR  </w:t>
            </w:r>
          </w:p>
        </w:tc>
        <w:tc>
          <w:tcPr>
            <w:tcW w:w="4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4B648D" w:rsidRDefault="00552D0E" w:rsidP="00715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2D0E" w:rsidRDefault="00552D0E" w:rsidP="00552D0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984"/>
        <w:gridCol w:w="2410"/>
        <w:gridCol w:w="1418"/>
        <w:gridCol w:w="1417"/>
      </w:tblGrid>
      <w:tr w:rsidR="00552D0E" w:rsidRPr="007C0155" w:rsidTr="007C0155">
        <w:trPr>
          <w:trHeight w:val="841"/>
        </w:trPr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 xml:space="preserve">UPRAVIČENI STROŠKI </w:t>
            </w:r>
          </w:p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7C0155">
              <w:rPr>
                <w:rFonts w:ascii="Arial" w:hAnsi="Arial" w:cs="Arial"/>
                <w:sz w:val="20"/>
                <w:lang w:val="sl-SI"/>
              </w:rPr>
              <w:t>-</w:t>
            </w:r>
            <w:r w:rsidRPr="007C0155">
              <w:rPr>
                <w:rFonts w:ascii="Arial" w:hAnsi="Arial" w:cs="Arial"/>
                <w:sz w:val="18"/>
                <w:szCs w:val="18"/>
                <w:lang w:val="sl-SI"/>
              </w:rPr>
              <w:t>prijavljeni na razpis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DEJANSKA PORABA POSOJILA-</w:t>
            </w:r>
            <w:r w:rsidRPr="007C0155">
              <w:rPr>
                <w:rFonts w:ascii="Arial" w:hAnsi="Arial" w:cs="Arial"/>
                <w:sz w:val="18"/>
                <w:szCs w:val="18"/>
                <w:lang w:val="sl-SI"/>
              </w:rPr>
              <w:t>znesek plačila računa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ŠT. RAČUNA / POGODBE</w:t>
            </w:r>
          </w:p>
        </w:tc>
        <w:tc>
          <w:tcPr>
            <w:tcW w:w="1417" w:type="dxa"/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DATUM PLAČILA RAČUNA</w:t>
            </w:r>
          </w:p>
        </w:tc>
      </w:tr>
      <w:tr w:rsidR="00552D0E" w:rsidRPr="00A97F16" w:rsidTr="007C0155">
        <w:trPr>
          <w:trHeight w:val="413"/>
        </w:trPr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 xml:space="preserve">Nakup zemljišča     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>(brez DDV)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rPr>
          <w:trHeight w:val="694"/>
        </w:trPr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 xml:space="preserve">Komunalno opremljanje zemljišča 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>(brez DDV)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Poslovni prostor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 xml:space="preserve"> 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rPr>
          <w:trHeight w:val="322"/>
        </w:trPr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nakup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(brez DDV)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gradnja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(brez DDV)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ind w:left="7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ind w:left="7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ind w:left="7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adaptacija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 xml:space="preserve">  (brez DDV)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Nakup opreme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 xml:space="preserve">    (brez DDV)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rPr>
          <w:trHeight w:val="781"/>
        </w:trPr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 xml:space="preserve">Nakup licence, patenta, drugih pravic </w:t>
            </w: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>(brez DDV)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tbl>
      <w:tblPr>
        <w:tblpPr w:leftFromText="141" w:rightFromText="141" w:vertAnchor="text" w:horzAnchor="margin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984"/>
        <w:gridCol w:w="2410"/>
        <w:gridCol w:w="1418"/>
        <w:gridCol w:w="1417"/>
      </w:tblGrid>
      <w:tr w:rsidR="00552D0E" w:rsidRPr="00104087" w:rsidTr="007C0155">
        <w:trPr>
          <w:trHeight w:val="841"/>
        </w:trPr>
        <w:tc>
          <w:tcPr>
            <w:tcW w:w="534" w:type="dxa"/>
            <w:shd w:val="clear" w:color="auto" w:fill="F2F2F2"/>
          </w:tcPr>
          <w:p w:rsidR="00552D0E" w:rsidRPr="00A97F16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715A20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 xml:space="preserve">UPRAVIČENI STROŠKI </w:t>
            </w:r>
          </w:p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0"/>
                <w:lang w:val="sl-SI"/>
              </w:rPr>
            </w:pPr>
            <w:r w:rsidRPr="007C0155">
              <w:rPr>
                <w:rFonts w:ascii="Arial" w:hAnsi="Arial" w:cs="Arial"/>
                <w:sz w:val="20"/>
                <w:lang w:val="sl-SI"/>
              </w:rPr>
              <w:t>-</w:t>
            </w:r>
            <w:r w:rsidRPr="007C0155">
              <w:rPr>
                <w:rFonts w:ascii="Arial" w:hAnsi="Arial" w:cs="Arial"/>
                <w:sz w:val="18"/>
                <w:szCs w:val="18"/>
                <w:lang w:val="sl-SI"/>
              </w:rPr>
              <w:t>prijavljeni na razpis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DEJANSKA PORABA POSOJILA - </w:t>
            </w:r>
            <w:r w:rsidRPr="007C0155">
              <w:rPr>
                <w:rFonts w:ascii="Arial" w:hAnsi="Arial" w:cs="Arial"/>
                <w:sz w:val="18"/>
                <w:szCs w:val="18"/>
                <w:lang w:val="sl-SI"/>
              </w:rPr>
              <w:t>znesek plačila računa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>ŠT. RAČUNA / POGODBE</w:t>
            </w:r>
          </w:p>
        </w:tc>
        <w:tc>
          <w:tcPr>
            <w:tcW w:w="1417" w:type="dxa"/>
            <w:shd w:val="clear" w:color="auto" w:fill="F2F2F2"/>
          </w:tcPr>
          <w:p w:rsidR="00552D0E" w:rsidRPr="007C0155" w:rsidRDefault="00552D0E" w:rsidP="00715A20">
            <w:pPr>
              <w:pStyle w:val="Telobesedila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DATUM PLAČILA RAČUNA</w:t>
            </w:r>
          </w:p>
        </w:tc>
      </w:tr>
      <w:tr w:rsidR="00552D0E" w:rsidRPr="00A97F16" w:rsidTr="007C0155">
        <w:trPr>
          <w:trHeight w:val="413"/>
        </w:trPr>
        <w:tc>
          <w:tcPr>
            <w:tcW w:w="534" w:type="dxa"/>
            <w:shd w:val="clear" w:color="auto" w:fill="F2F2F2"/>
          </w:tcPr>
          <w:p w:rsidR="00552D0E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7C0155" w:rsidRDefault="00552D0E" w:rsidP="00552D0E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0155">
              <w:rPr>
                <w:rFonts w:ascii="Arial" w:hAnsi="Arial" w:cs="Arial"/>
                <w:sz w:val="22"/>
                <w:szCs w:val="22"/>
                <w:lang w:val="sl-SI"/>
              </w:rPr>
              <w:t xml:space="preserve">Stroški obratnih sredstev </w:t>
            </w:r>
          </w:p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C0155">
              <w:rPr>
                <w:rFonts w:ascii="Arial" w:hAnsi="Arial" w:cs="Arial"/>
                <w:sz w:val="16"/>
                <w:szCs w:val="16"/>
                <w:lang w:val="sl-SI"/>
              </w:rPr>
              <w:t>z vključenim DDV</w:t>
            </w:r>
            <w:r w:rsidRPr="001B4342">
              <w:rPr>
                <w:rFonts w:ascii="Arial" w:hAnsi="Arial" w:cs="Arial"/>
                <w:b/>
                <w:sz w:val="20"/>
                <w:lang w:val="sl-SI"/>
              </w:rPr>
              <w:t xml:space="preserve">  </w:t>
            </w:r>
            <w:r w:rsidRPr="001B4342">
              <w:rPr>
                <w:rFonts w:ascii="Arial" w:hAnsi="Arial" w:cs="Arial"/>
                <w:sz w:val="16"/>
                <w:szCs w:val="16"/>
                <w:lang w:val="sl-SI"/>
              </w:rPr>
              <w:t>(material,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1B4342">
              <w:rPr>
                <w:rFonts w:ascii="Arial" w:hAnsi="Arial" w:cs="Arial"/>
                <w:sz w:val="16"/>
                <w:szCs w:val="16"/>
                <w:lang w:val="sl-SI"/>
              </w:rPr>
              <w:t>surovine,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1B4342">
              <w:rPr>
                <w:rFonts w:ascii="Arial" w:hAnsi="Arial" w:cs="Arial"/>
                <w:sz w:val="16"/>
                <w:szCs w:val="16"/>
                <w:lang w:val="sl-SI"/>
              </w:rPr>
              <w:t>blago,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1B4342">
              <w:rPr>
                <w:rFonts w:ascii="Arial" w:hAnsi="Arial" w:cs="Arial"/>
                <w:sz w:val="16"/>
                <w:szCs w:val="16"/>
                <w:lang w:val="sl-SI"/>
              </w:rPr>
              <w:t>storitve)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rPr>
          <w:trHeight w:val="363"/>
        </w:trPr>
        <w:tc>
          <w:tcPr>
            <w:tcW w:w="534" w:type="dxa"/>
            <w:shd w:val="clear" w:color="auto" w:fill="F2F2F2"/>
          </w:tcPr>
          <w:p w:rsidR="00552D0E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rPr>
          <w:trHeight w:val="322"/>
        </w:trPr>
        <w:tc>
          <w:tcPr>
            <w:tcW w:w="534" w:type="dxa"/>
            <w:shd w:val="clear" w:color="auto" w:fill="F2F2F2"/>
          </w:tcPr>
          <w:p w:rsidR="00552D0E" w:rsidRDefault="00552D0E" w:rsidP="00552D0E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ind w:left="720"/>
              <w:jc w:val="lef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552D0E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jc w:val="lef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2D0E" w:rsidRPr="00A97F16" w:rsidTr="007C0155">
        <w:tc>
          <w:tcPr>
            <w:tcW w:w="534" w:type="dxa"/>
            <w:shd w:val="clear" w:color="auto" w:fill="F2F2F2"/>
          </w:tcPr>
          <w:p w:rsidR="00552D0E" w:rsidRDefault="00552D0E" w:rsidP="00552D0E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/>
          </w:tcPr>
          <w:p w:rsidR="00552D0E" w:rsidRPr="001B4342" w:rsidRDefault="00552D0E" w:rsidP="00552D0E">
            <w:pPr>
              <w:pStyle w:val="Telobesedila"/>
              <w:ind w:left="7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1B4342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52D0E" w:rsidRPr="00A97F16" w:rsidRDefault="00552D0E" w:rsidP="00552D0E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552D0E" w:rsidRPr="00FC7ACC" w:rsidRDefault="00552D0E" w:rsidP="00552D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POROČILO O ZAKLJUČENI INVESTICIJI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552D0E" w:rsidRPr="004B648D" w:rsidTr="00552D0E">
        <w:trPr>
          <w:trHeight w:val="5143"/>
        </w:trPr>
        <w:tc>
          <w:tcPr>
            <w:tcW w:w="9888" w:type="dxa"/>
            <w:shd w:val="clear" w:color="auto" w:fill="auto"/>
          </w:tcPr>
          <w:p w:rsidR="00552D0E" w:rsidRDefault="00552D0E" w:rsidP="00715A20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D0E" w:rsidRDefault="00552D0E" w:rsidP="00715A20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ACC">
              <w:rPr>
                <w:rFonts w:ascii="Arial" w:hAnsi="Arial" w:cs="Arial"/>
                <w:sz w:val="22"/>
                <w:szCs w:val="22"/>
              </w:rPr>
              <w:t>Opis investicije in pričakovanih učinkov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C7A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Pr="00D246D0" w:rsidRDefault="00552D0E" w:rsidP="00715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D0E" w:rsidRPr="00FC7ACC" w:rsidRDefault="00552D0E" w:rsidP="00715A20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C7ACC">
              <w:rPr>
                <w:rFonts w:ascii="Arial" w:hAnsi="Arial" w:cs="Arial"/>
                <w:sz w:val="22"/>
                <w:szCs w:val="22"/>
              </w:rPr>
              <w:t>azlaga morebitne spremembe prijavljenih stroškov in dejanske porabe posojila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2D0E" w:rsidRPr="004B648D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Pr="004B648D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Pr="004B648D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Pr="004B648D" w:rsidRDefault="00552D0E" w:rsidP="00715A20">
            <w:pPr>
              <w:ind w:right="-1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D0E" w:rsidRPr="004B648D" w:rsidRDefault="00552D0E" w:rsidP="00715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2D0E" w:rsidRPr="00014285" w:rsidRDefault="00552D0E" w:rsidP="00552D0E">
      <w:pPr>
        <w:jc w:val="both"/>
        <w:rPr>
          <w:rFonts w:ascii="Arial" w:hAnsi="Arial" w:cs="Arial"/>
          <w:sz w:val="22"/>
          <w:szCs w:val="22"/>
        </w:rPr>
      </w:pPr>
    </w:p>
    <w:p w:rsidR="00552D0E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2D0E" w:rsidRPr="00014285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014285">
        <w:rPr>
          <w:rFonts w:ascii="Arial" w:hAnsi="Arial" w:cs="Arial"/>
          <w:sz w:val="22"/>
          <w:szCs w:val="22"/>
        </w:rPr>
        <w:t xml:space="preserve">Podpis posojilojemalca: ________________________________                                                            </w:t>
      </w:r>
    </w:p>
    <w:p w:rsidR="00552D0E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2D0E" w:rsidRDefault="00552D0E" w:rsidP="00552D0E">
      <w:pPr>
        <w:jc w:val="both"/>
        <w:rPr>
          <w:rFonts w:ascii="Arial" w:hAnsi="Arial" w:cs="Arial"/>
          <w:sz w:val="22"/>
          <w:szCs w:val="22"/>
        </w:rPr>
      </w:pPr>
    </w:p>
    <w:p w:rsidR="00552D0E" w:rsidRDefault="00552D0E" w:rsidP="00552D0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</w:t>
      </w:r>
    </w:p>
    <w:p w:rsidR="00552D0E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2D0E" w:rsidRPr="00014285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014285">
        <w:rPr>
          <w:rFonts w:ascii="Arial" w:hAnsi="Arial" w:cs="Arial"/>
          <w:sz w:val="22"/>
          <w:szCs w:val="22"/>
        </w:rPr>
        <w:t>Namensko porabo pregledal:_____________________________</w:t>
      </w:r>
    </w:p>
    <w:p w:rsidR="00552D0E" w:rsidRDefault="00552D0E" w:rsidP="00552D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552D0E" w:rsidRPr="00F915E8" w:rsidRDefault="00552D0E" w:rsidP="00552D0E">
      <w:pPr>
        <w:ind w:left="72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014285">
        <w:rPr>
          <w:rFonts w:ascii="Arial" w:hAnsi="Arial" w:cs="Arial"/>
          <w:sz w:val="22"/>
          <w:szCs w:val="22"/>
        </w:rPr>
        <w:t>Podpis :___</w:t>
      </w:r>
      <w:r>
        <w:rPr>
          <w:rFonts w:ascii="Arial" w:hAnsi="Arial" w:cs="Arial"/>
          <w:sz w:val="22"/>
          <w:szCs w:val="22"/>
        </w:rPr>
        <w:t xml:space="preserve">__________________________  </w:t>
      </w:r>
      <w:r w:rsidRPr="00014285">
        <w:rPr>
          <w:rFonts w:ascii="Arial" w:hAnsi="Arial" w:cs="Arial"/>
          <w:sz w:val="22"/>
          <w:szCs w:val="22"/>
        </w:rPr>
        <w:t xml:space="preserve">     </w:t>
      </w:r>
      <w:r w:rsidRPr="006B13DA">
        <w:rPr>
          <w:rFonts w:ascii="Arial" w:hAnsi="Arial" w:cs="Arial"/>
          <w:b/>
          <w:sz w:val="16"/>
          <w:szCs w:val="16"/>
        </w:rPr>
        <w:t>(Izpolni JSMGG)</w:t>
      </w:r>
    </w:p>
    <w:p w:rsidR="00552D0E" w:rsidRPr="00014285" w:rsidRDefault="00552D0E" w:rsidP="00552D0E">
      <w:pPr>
        <w:jc w:val="both"/>
        <w:rPr>
          <w:rFonts w:ascii="Arial" w:hAnsi="Arial" w:cs="Arial"/>
          <w:sz w:val="22"/>
          <w:szCs w:val="22"/>
        </w:rPr>
      </w:pPr>
      <w:r w:rsidRPr="00014285">
        <w:rPr>
          <w:rFonts w:ascii="Arial" w:hAnsi="Arial" w:cs="Arial"/>
          <w:sz w:val="22"/>
          <w:szCs w:val="22"/>
        </w:rPr>
        <w:t xml:space="preserve">                 </w:t>
      </w:r>
    </w:p>
    <w:p w:rsidR="00552D0E" w:rsidRPr="007C68CD" w:rsidRDefault="00552D0E" w:rsidP="00552D0E">
      <w:pPr>
        <w:pStyle w:val="Telobesedila"/>
        <w:ind w:left="720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7C68CD">
        <w:rPr>
          <w:rFonts w:ascii="Arial" w:hAnsi="Arial" w:cs="Arial"/>
          <w:b/>
          <w:sz w:val="22"/>
          <w:szCs w:val="22"/>
          <w:u w:val="single"/>
          <w:lang w:val="sl-SI"/>
        </w:rPr>
        <w:lastRenderedPageBreak/>
        <w:t>Dokazila o namenski porabi posojila se predloži za  upravičene stroške:</w:t>
      </w:r>
    </w:p>
    <w:p w:rsidR="00552D0E" w:rsidRPr="007C68CD" w:rsidRDefault="00552D0E" w:rsidP="00552D0E">
      <w:pPr>
        <w:pStyle w:val="Telobesedila"/>
        <w:ind w:left="720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52D0E" w:rsidRPr="001C6310" w:rsidRDefault="00552D0E" w:rsidP="00552D0E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b/>
          <w:sz w:val="22"/>
          <w:szCs w:val="22"/>
        </w:rPr>
        <w:t>Materialne investicije</w:t>
      </w:r>
      <w:r w:rsidRPr="001C6310">
        <w:rPr>
          <w:rFonts w:ascii="Arial" w:hAnsi="Arial" w:cs="Arial"/>
          <w:sz w:val="22"/>
          <w:szCs w:val="22"/>
        </w:rPr>
        <w:t xml:space="preserve"> - stroški za: </w:t>
      </w: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 xml:space="preserve">- nakup opreme, </w:t>
      </w: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 xml:space="preserve">- gradnjo in/ali nakup poslovnega objekta, </w:t>
      </w: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 xml:space="preserve">- komunalno in infrastrukturno opremljanje zemljišč za poslovno dejavnost, </w:t>
      </w: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 xml:space="preserve">- nakup zemljišč, v neposredni povezavi z namenom investicije iz 2. in 3 </w:t>
      </w:r>
      <w:proofErr w:type="spellStart"/>
      <w:r w:rsidRPr="001C6310">
        <w:rPr>
          <w:rFonts w:ascii="Arial" w:hAnsi="Arial" w:cs="Arial"/>
          <w:sz w:val="22"/>
          <w:szCs w:val="22"/>
        </w:rPr>
        <w:t>alinee</w:t>
      </w:r>
      <w:proofErr w:type="spellEnd"/>
      <w:r w:rsidRPr="001C6310">
        <w:rPr>
          <w:rFonts w:ascii="Arial" w:hAnsi="Arial" w:cs="Arial"/>
          <w:sz w:val="22"/>
          <w:szCs w:val="22"/>
        </w:rPr>
        <w:t xml:space="preserve"> </w:t>
      </w:r>
    </w:p>
    <w:p w:rsidR="00552D0E" w:rsidRPr="001951C3" w:rsidRDefault="00552D0E" w:rsidP="00552D0E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1C6310">
        <w:rPr>
          <w:rFonts w:ascii="Arial" w:hAnsi="Arial" w:cs="Arial"/>
          <w:sz w:val="22"/>
          <w:szCs w:val="22"/>
        </w:rPr>
        <w:t xml:space="preserve">  tega odstavka </w:t>
      </w:r>
      <w:r w:rsidRPr="001951C3">
        <w:rPr>
          <w:rFonts w:ascii="Arial" w:hAnsi="Arial" w:cs="Arial"/>
          <w:i/>
          <w:sz w:val="20"/>
          <w:szCs w:val="20"/>
        </w:rPr>
        <w:t xml:space="preserve">(upravičeni stroški za vlaganja v zemljišče lahko znašajo največ  </w:t>
      </w:r>
    </w:p>
    <w:p w:rsidR="00552D0E" w:rsidRPr="001951C3" w:rsidRDefault="00552D0E" w:rsidP="00552D0E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1951C3">
        <w:rPr>
          <w:rFonts w:ascii="Arial" w:hAnsi="Arial" w:cs="Arial"/>
          <w:i/>
          <w:sz w:val="20"/>
          <w:szCs w:val="20"/>
        </w:rPr>
        <w:t xml:space="preserve"> 10% vseh upravičenih  stroškov);</w:t>
      </w:r>
    </w:p>
    <w:p w:rsidR="00552D0E" w:rsidRPr="001951C3" w:rsidRDefault="00552D0E" w:rsidP="00552D0E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1951C3">
        <w:rPr>
          <w:rFonts w:ascii="Arial" w:hAnsi="Arial" w:cs="Arial"/>
          <w:i/>
          <w:sz w:val="20"/>
          <w:szCs w:val="20"/>
        </w:rPr>
        <w:t xml:space="preserve"> </w:t>
      </w:r>
    </w:p>
    <w:p w:rsidR="00552D0E" w:rsidRPr="001C6310" w:rsidRDefault="00552D0E" w:rsidP="00552D0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C6310">
        <w:rPr>
          <w:rFonts w:ascii="Arial" w:hAnsi="Arial" w:cs="Arial"/>
          <w:b/>
          <w:sz w:val="22"/>
          <w:szCs w:val="22"/>
        </w:rPr>
        <w:t>Nematerialne investicije</w:t>
      </w:r>
      <w:r w:rsidRPr="001C6310">
        <w:rPr>
          <w:rFonts w:ascii="Arial" w:hAnsi="Arial" w:cs="Arial"/>
          <w:sz w:val="22"/>
          <w:szCs w:val="22"/>
        </w:rPr>
        <w:t xml:space="preserve"> </w:t>
      </w:r>
      <w:r w:rsidRPr="001C6310">
        <w:rPr>
          <w:rFonts w:ascii="Arial" w:hAnsi="Arial" w:cs="Arial"/>
        </w:rPr>
        <w:t>(</w:t>
      </w:r>
      <w:r w:rsidRPr="001C6310">
        <w:rPr>
          <w:rFonts w:ascii="Arial" w:hAnsi="Arial" w:cs="Arial"/>
          <w:sz w:val="20"/>
          <w:szCs w:val="20"/>
        </w:rPr>
        <w:t xml:space="preserve">stroški za prenos tehnologije, v obliki nakupa patentiranih pravic, licenc, znanja in </w:t>
      </w:r>
      <w:proofErr w:type="spellStart"/>
      <w:r w:rsidRPr="001C6310">
        <w:rPr>
          <w:rFonts w:ascii="Arial" w:hAnsi="Arial" w:cs="Arial"/>
          <w:sz w:val="20"/>
          <w:szCs w:val="20"/>
        </w:rPr>
        <w:t>nepatentiranega</w:t>
      </w:r>
      <w:proofErr w:type="spellEnd"/>
      <w:r w:rsidRPr="001C6310">
        <w:rPr>
          <w:rFonts w:ascii="Arial" w:hAnsi="Arial" w:cs="Arial"/>
          <w:sz w:val="20"/>
          <w:szCs w:val="20"/>
        </w:rPr>
        <w:t xml:space="preserve"> tehničnega znanja);</w:t>
      </w: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52D0E" w:rsidRPr="001C6310" w:rsidRDefault="00552D0E" w:rsidP="00552D0E">
      <w:pPr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1C6310">
        <w:rPr>
          <w:rFonts w:ascii="Arial" w:hAnsi="Arial" w:cs="Arial"/>
          <w:b/>
          <w:sz w:val="22"/>
          <w:szCs w:val="22"/>
        </w:rPr>
        <w:t>Stroški za obratna sredstva</w:t>
      </w:r>
      <w:r w:rsidRPr="001C6310">
        <w:rPr>
          <w:rFonts w:ascii="Arial" w:hAnsi="Arial" w:cs="Arial"/>
          <w:sz w:val="22"/>
          <w:szCs w:val="22"/>
        </w:rPr>
        <w:t>, v neposredni povezavi z materialno in/ali nematerialno investicijo, z vključenim davkom</w:t>
      </w:r>
      <w:r w:rsidRPr="001C6310">
        <w:rPr>
          <w:rFonts w:ascii="Arial" w:hAnsi="Arial" w:cs="Arial"/>
          <w:b/>
          <w:sz w:val="22"/>
          <w:szCs w:val="22"/>
        </w:rPr>
        <w:t xml:space="preserve"> </w:t>
      </w:r>
    </w:p>
    <w:p w:rsidR="00552D0E" w:rsidRPr="001C6310" w:rsidRDefault="00552D0E" w:rsidP="00552D0E">
      <w:pPr>
        <w:numPr>
          <w:ilvl w:val="0"/>
          <w:numId w:val="10"/>
        </w:numPr>
        <w:jc w:val="both"/>
        <w:rPr>
          <w:rFonts w:ascii="Arial" w:hAnsi="Arial" w:cs="Arial"/>
          <w:i/>
          <w:color w:val="E36C0A"/>
        </w:rPr>
      </w:pPr>
      <w:r w:rsidRPr="001C6310">
        <w:rPr>
          <w:rFonts w:ascii="Arial" w:hAnsi="Arial" w:cs="Arial"/>
          <w:sz w:val="22"/>
          <w:szCs w:val="22"/>
        </w:rPr>
        <w:t xml:space="preserve">nakup materiala, surovin, blaga, plačilo storitev </w:t>
      </w:r>
      <w:r w:rsidRPr="001C6310">
        <w:rPr>
          <w:rFonts w:ascii="Arial" w:hAnsi="Arial" w:cs="Arial"/>
          <w:sz w:val="20"/>
          <w:szCs w:val="20"/>
        </w:rPr>
        <w:t>(</w:t>
      </w:r>
      <w:r w:rsidRPr="001C6310">
        <w:rPr>
          <w:rFonts w:ascii="Arial" w:hAnsi="Arial" w:cs="Arial"/>
          <w:i/>
          <w:sz w:val="20"/>
          <w:szCs w:val="20"/>
        </w:rPr>
        <w:t>upravičeni stroški za obratna sredstva  ne smejo presegati 15% vseh upravičenih stroškov)</w:t>
      </w:r>
      <w:r w:rsidRPr="001C6310">
        <w:rPr>
          <w:rFonts w:ascii="Arial" w:hAnsi="Arial" w:cs="Arial"/>
          <w:i/>
          <w:color w:val="E36C0A"/>
        </w:rPr>
        <w:t xml:space="preserve">        </w:t>
      </w:r>
    </w:p>
    <w:p w:rsidR="00552D0E" w:rsidRPr="001C6310" w:rsidRDefault="00552D0E" w:rsidP="00552D0E">
      <w:pPr>
        <w:jc w:val="both"/>
        <w:rPr>
          <w:rFonts w:ascii="Arial" w:hAnsi="Arial" w:cs="Arial"/>
          <w:i/>
        </w:rPr>
      </w:pPr>
    </w:p>
    <w:p w:rsidR="00552D0E" w:rsidRPr="001C6310" w:rsidRDefault="00552D0E" w:rsidP="00552D0E">
      <w:pPr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b/>
          <w:sz w:val="22"/>
          <w:szCs w:val="22"/>
        </w:rPr>
        <w:t xml:space="preserve">           </w:t>
      </w:r>
      <w:r w:rsidRPr="001C6310">
        <w:rPr>
          <w:rFonts w:ascii="Arial" w:hAnsi="Arial" w:cs="Arial"/>
          <w:sz w:val="22"/>
          <w:szCs w:val="22"/>
        </w:rPr>
        <w:t>Med upravičene stroške ne spada nakup  prevoznih sredstev !</w:t>
      </w:r>
    </w:p>
    <w:p w:rsidR="00552D0E" w:rsidRPr="001C6310" w:rsidRDefault="00552D0E" w:rsidP="00552D0E">
      <w:pPr>
        <w:jc w:val="both"/>
        <w:rPr>
          <w:rFonts w:ascii="Arial" w:hAnsi="Arial" w:cs="Arial"/>
          <w:i/>
          <w:sz w:val="22"/>
          <w:szCs w:val="22"/>
        </w:rPr>
      </w:pP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>Stroški davka pri materialnih in nematerialnih investicijah niso upravičen strošek.</w:t>
      </w: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>Stroški davka pri obratnih sredstvih so upravičen strošek.</w:t>
      </w:r>
    </w:p>
    <w:p w:rsidR="00552D0E" w:rsidRPr="001C6310" w:rsidRDefault="00552D0E" w:rsidP="00552D0E">
      <w:pPr>
        <w:jc w:val="both"/>
        <w:rPr>
          <w:rFonts w:ascii="Arial" w:hAnsi="Arial" w:cs="Arial"/>
          <w:sz w:val="22"/>
          <w:szCs w:val="22"/>
        </w:rPr>
      </w:pPr>
    </w:p>
    <w:p w:rsidR="00552D0E" w:rsidRPr="001C6310" w:rsidRDefault="00552D0E" w:rsidP="00552D0E">
      <w:pPr>
        <w:pStyle w:val="Telobesedila"/>
        <w:ind w:left="720"/>
        <w:rPr>
          <w:rFonts w:ascii="Arial" w:hAnsi="Arial" w:cs="Arial"/>
          <w:b/>
          <w:sz w:val="22"/>
          <w:szCs w:val="22"/>
          <w:lang w:val="sl-SI"/>
        </w:rPr>
      </w:pPr>
    </w:p>
    <w:p w:rsidR="00552D0E" w:rsidRPr="001C6310" w:rsidRDefault="00552D0E" w:rsidP="00552D0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1C6310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2D0E" w:rsidRPr="001C6310" w:rsidRDefault="00552D0E" w:rsidP="00552D0E">
      <w:pPr>
        <w:ind w:left="720"/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>Opomba:</w:t>
      </w:r>
    </w:p>
    <w:p w:rsidR="00552D0E" w:rsidRPr="001C6310" w:rsidRDefault="00552D0E" w:rsidP="00552D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 xml:space="preserve">Podatke iz pogodbe, računa in potrdila o plačilu se v pravilnem zaporedju vpiše v tabelo </w:t>
      </w:r>
    </w:p>
    <w:p w:rsidR="00552D0E" w:rsidRPr="001C6310" w:rsidRDefault="00552D0E" w:rsidP="00552D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 xml:space="preserve">Dokazila je potrebno predložiti v enakem vrstnem redu, kot so navedena v tabeli in jih zaradi preglednosti ustrezno označiti z zaporedno številko (1, 2, 3 …… itn.) </w:t>
      </w:r>
    </w:p>
    <w:p w:rsidR="00552D0E" w:rsidRPr="001C6310" w:rsidRDefault="00552D0E" w:rsidP="00552D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>Poleg računa oz. pogodbe je potrebno dostaviti tudi potrdilo o izvršenem plačilu</w:t>
      </w:r>
    </w:p>
    <w:p w:rsidR="00552D0E" w:rsidRPr="001C6310" w:rsidRDefault="00552D0E" w:rsidP="00552D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>Dokazila o namenski porabi posojila je potrebno predložiti najkasneje do roka določenega v posojilni pogodbi</w:t>
      </w:r>
    </w:p>
    <w:p w:rsidR="00552D0E" w:rsidRDefault="00552D0E" w:rsidP="00552D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C6310">
        <w:rPr>
          <w:rFonts w:ascii="Arial" w:hAnsi="Arial" w:cs="Arial"/>
          <w:sz w:val="22"/>
          <w:szCs w:val="22"/>
        </w:rPr>
        <w:t>Dokazila se predložijo najmanj v znesku odobrenega posojila, povečanem za obvezna lastna sredstva (skladno s pogoji razpisa). Zneski se vpisujejo brez DDV, razen stroški obratnih sredstev,</w:t>
      </w:r>
      <w:r>
        <w:rPr>
          <w:rFonts w:ascii="Arial" w:hAnsi="Arial" w:cs="Arial"/>
          <w:sz w:val="22"/>
          <w:szCs w:val="22"/>
        </w:rPr>
        <w:t xml:space="preserve"> </w:t>
      </w:r>
      <w:r w:rsidRPr="001C6310">
        <w:rPr>
          <w:rFonts w:ascii="Arial" w:hAnsi="Arial" w:cs="Arial"/>
          <w:sz w:val="22"/>
          <w:szCs w:val="22"/>
        </w:rPr>
        <w:t>ki vključujejo tudi DDV.</w:t>
      </w:r>
    </w:p>
    <w:p w:rsidR="00552D0E" w:rsidRPr="007C60BC" w:rsidRDefault="00552D0E" w:rsidP="00552D0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Možna je zamenjava pred/računov pri prijavi na razpis  ter oddaji dokazil o namenski porabi posojila, v kolikor smiselno ostaja poraba sredstev posojila enaka in v okviru prijavljenih upravičenih stroškov. </w:t>
      </w:r>
      <w:r w:rsidRPr="007C60BC">
        <w:rPr>
          <w:rFonts w:ascii="Arial" w:hAnsi="Arial" w:cs="Arial"/>
          <w:sz w:val="20"/>
          <w:szCs w:val="20"/>
        </w:rPr>
        <w:t xml:space="preserve">Npr. zamenjava dobavitelja opreme: </w:t>
      </w:r>
      <w:r>
        <w:rPr>
          <w:rFonts w:ascii="Arial" w:hAnsi="Arial" w:cs="Arial"/>
          <w:sz w:val="20"/>
          <w:szCs w:val="20"/>
        </w:rPr>
        <w:t>drug</w:t>
      </w:r>
      <w:r w:rsidRPr="007C60BC">
        <w:rPr>
          <w:rFonts w:ascii="Arial" w:hAnsi="Arial" w:cs="Arial"/>
          <w:sz w:val="20"/>
          <w:szCs w:val="20"/>
        </w:rPr>
        <w:t xml:space="preserve"> dobavitelj je cenejši,</w:t>
      </w:r>
      <w:r>
        <w:rPr>
          <w:rFonts w:ascii="Arial" w:hAnsi="Arial" w:cs="Arial"/>
          <w:sz w:val="20"/>
          <w:szCs w:val="20"/>
        </w:rPr>
        <w:t xml:space="preserve"> oprema pri drugem dobavitelju je boljša, </w:t>
      </w:r>
      <w:r w:rsidRPr="007C60BC">
        <w:rPr>
          <w:rFonts w:ascii="Arial" w:hAnsi="Arial" w:cs="Arial"/>
          <w:sz w:val="20"/>
          <w:szCs w:val="20"/>
        </w:rPr>
        <w:t xml:space="preserve"> ni možno več dobiti iste opreme…….</w:t>
      </w:r>
      <w:r>
        <w:rPr>
          <w:rFonts w:ascii="Arial" w:hAnsi="Arial" w:cs="Arial"/>
          <w:sz w:val="20"/>
          <w:szCs w:val="20"/>
        </w:rPr>
        <w:t>itn.</w:t>
      </w:r>
      <w:r w:rsidRPr="007C60BC">
        <w:rPr>
          <w:rFonts w:ascii="Arial" w:hAnsi="Arial" w:cs="Arial"/>
          <w:sz w:val="20"/>
          <w:szCs w:val="20"/>
        </w:rPr>
        <w:t xml:space="preserve">. </w:t>
      </w:r>
    </w:p>
    <w:p w:rsidR="00552D0E" w:rsidRPr="007C60BC" w:rsidRDefault="00552D0E" w:rsidP="00552D0E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52D0E" w:rsidRPr="001C6310" w:rsidRDefault="00552D0E" w:rsidP="00552D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p w:rsidR="00405E53" w:rsidRDefault="00405E53" w:rsidP="00E4370A">
      <w:pPr>
        <w:rPr>
          <w:szCs w:val="22"/>
        </w:rPr>
      </w:pPr>
    </w:p>
    <w:sectPr w:rsidR="00405E53" w:rsidSect="00E4370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3D" w:rsidRDefault="002A3D3D">
      <w:r>
        <w:separator/>
      </w:r>
    </w:p>
  </w:endnote>
  <w:endnote w:type="continuationSeparator" w:id="0">
    <w:p w:rsidR="002A3D3D" w:rsidRDefault="002A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10" w:rsidRDefault="00F71B39">
    <w:pPr>
      <w:pStyle w:val="Noga"/>
      <w:jc w:val="center"/>
    </w:pPr>
    <w:r>
      <w:fldChar w:fldCharType="begin"/>
    </w:r>
    <w:r w:rsidR="00F41029">
      <w:instrText>PAGE   \* MERGEFORMAT</w:instrText>
    </w:r>
    <w:r>
      <w:fldChar w:fldCharType="separate"/>
    </w:r>
    <w:r w:rsidR="00753271">
      <w:rPr>
        <w:noProof/>
      </w:rPr>
      <w:t>3</w:t>
    </w:r>
    <w:r>
      <w:rPr>
        <w:noProof/>
      </w:rPr>
      <w:fldChar w:fldCharType="end"/>
    </w:r>
  </w:p>
  <w:p w:rsidR="001C6310" w:rsidRDefault="001C63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3D" w:rsidRDefault="002A3D3D">
      <w:r>
        <w:separator/>
      </w:r>
    </w:p>
  </w:footnote>
  <w:footnote w:type="continuationSeparator" w:id="0">
    <w:p w:rsidR="002A3D3D" w:rsidRDefault="002A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A" w:rsidRDefault="00E4370A">
    <w:pPr>
      <w:pStyle w:val="Glava"/>
    </w:pPr>
  </w:p>
  <w:p w:rsidR="00D174F5" w:rsidRDefault="00405E53" w:rsidP="00D174F5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Obrazec: 9/2014-gospodarstvo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F5" w:rsidRPr="007C0155" w:rsidRDefault="00053149">
    <w:pPr>
      <w:pStyle w:val="Glava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-144780</wp:posOffset>
          </wp:positionV>
          <wp:extent cx="438150" cy="438150"/>
          <wp:effectExtent l="19050" t="0" r="0" b="0"/>
          <wp:wrapNone/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D3D">
      <w:rPr>
        <w:noProof/>
      </w:rPr>
      <w:pict>
        <v:rect id="_x0000_s2049" style="position:absolute;margin-left:10.9pt;margin-top:-10.65pt;width:171pt;height:34.5pt;z-index:251656192;mso-position-horizontal-relative:text;mso-position-vertical-relative:text" strokecolor="white">
          <v:textbox style="mso-next-textbox:#_x0000_s2049">
            <w:txbxContent>
              <w:p w:rsidR="00D174F5" w:rsidRPr="00CD2099" w:rsidRDefault="00D174F5">
                <w:pPr>
                  <w:rPr>
                    <w:rFonts w:ascii="Bell MT" w:hAnsi="Bell MT"/>
                    <w:color w:val="808080"/>
                  </w:rPr>
                </w:pPr>
                <w:r w:rsidRPr="00CD2099">
                  <w:rPr>
                    <w:rFonts w:ascii="Bell MT" w:hAnsi="Bell MT"/>
                    <w:color w:val="808080"/>
                  </w:rPr>
                  <w:t>JAVNI SKLAD MALEGA</w:t>
                </w:r>
              </w:p>
              <w:p w:rsidR="00D174F5" w:rsidRPr="00CD2099" w:rsidRDefault="00D174F5">
                <w:pPr>
                  <w:rPr>
                    <w:rFonts w:ascii="Bell MT" w:hAnsi="Bell MT"/>
                    <w:color w:val="808080"/>
                  </w:rPr>
                </w:pPr>
                <w:r w:rsidRPr="00CD2099">
                  <w:rPr>
                    <w:rFonts w:ascii="Bell MT" w:hAnsi="Bell MT"/>
                    <w:color w:val="808080"/>
                  </w:rPr>
                  <w:t>GOSPODARSTVA GORIŠKE</w:t>
                </w:r>
              </w:p>
            </w:txbxContent>
          </v:textbox>
        </v:rect>
      </w:pict>
    </w:r>
    <w:r w:rsidR="002A3D3D">
      <w:rPr>
        <w:noProof/>
      </w:rPr>
      <w:pict>
        <v:rect id="_x0000_s2054" style="position:absolute;margin-left:256.3pt;margin-top:-25.5pt;width:247.5pt;height:60pt;z-index:251658240;mso-position-horizontal-relative:text;mso-position-vertical-relative:text" strokecolor="white">
          <v:textbox>
            <w:txbxContent>
              <w:p w:rsidR="006610D9" w:rsidRDefault="006610D9" w:rsidP="00D174F5">
                <w:pPr>
                  <w:pStyle w:val="Glava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610D9" w:rsidRDefault="006610D9" w:rsidP="00D174F5">
                <w:pPr>
                  <w:pStyle w:val="Glava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174F5" w:rsidRPr="006610D9" w:rsidRDefault="00744BD6" w:rsidP="00744BD6">
                <w:pPr>
                  <w:pStyle w:val="Glava"/>
                  <w:rPr>
                    <w:rFonts w:ascii="Bell MT" w:hAnsi="Bell MT" w:cs="Arial"/>
                    <w:sz w:val="20"/>
                    <w:szCs w:val="20"/>
                  </w:rPr>
                </w:pPr>
                <w:r>
                  <w:rPr>
                    <w:rFonts w:ascii="Bell MT" w:hAnsi="Bell MT" w:cs="Arial"/>
                    <w:sz w:val="20"/>
                    <w:szCs w:val="20"/>
                  </w:rPr>
                  <w:t xml:space="preserve">          </w:t>
                </w:r>
                <w:r w:rsidR="00D174F5" w:rsidRPr="006610D9">
                  <w:rPr>
                    <w:rFonts w:ascii="Bell MT" w:hAnsi="Bell MT" w:cs="Arial"/>
                    <w:sz w:val="20"/>
                    <w:szCs w:val="20"/>
                  </w:rPr>
                  <w:t>Trg E. Kardelja 1, 5000 Nova Gorica</w:t>
                </w:r>
              </w:p>
              <w:p w:rsidR="00D174F5" w:rsidRPr="006610D9" w:rsidRDefault="00D174F5" w:rsidP="00D174F5">
                <w:pPr>
                  <w:pStyle w:val="Glava"/>
                  <w:jc w:val="right"/>
                  <w:rPr>
                    <w:rFonts w:ascii="Bell MT" w:hAnsi="Bell MT" w:cs="Arial"/>
                    <w:sz w:val="20"/>
                    <w:szCs w:val="20"/>
                  </w:rPr>
                </w:pPr>
                <w:r w:rsidRPr="006610D9">
                  <w:rPr>
                    <w:rFonts w:ascii="Bell MT" w:hAnsi="Bell MT" w:cs="Arial"/>
                    <w:sz w:val="20"/>
                    <w:szCs w:val="20"/>
                  </w:rPr>
                  <w:t>Tel. (05) 33 50 158, (05) 33 50 173, (05) 33 50 105</w:t>
                </w:r>
              </w:p>
              <w:p w:rsidR="00D174F5" w:rsidRDefault="00D174F5"/>
            </w:txbxContent>
          </v:textbox>
        </v:rect>
      </w:pict>
    </w:r>
    <w:r w:rsidR="002A3D3D">
      <w:pict>
        <v:group id="_x0000_s2052" editas="canvas" style="width:45pt;height:45pt;mso-position-horizontal-relative:char;mso-position-vertical-relative:line" coordsize="900,90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900;height:90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  <w:r w:rsidR="00D174F5" w:rsidRPr="00D174F5">
      <w:rPr>
        <w:rFonts w:ascii="Arial" w:hAnsi="Arial" w:cs="Arial"/>
        <w:sz w:val="22"/>
        <w:szCs w:val="22"/>
      </w:rPr>
      <w:t xml:space="preserve"> </w:t>
    </w:r>
    <w:r w:rsidR="00D174F5">
      <w:rPr>
        <w:rFonts w:ascii="Arial" w:hAnsi="Arial" w:cs="Arial"/>
        <w:sz w:val="22"/>
        <w:szCs w:val="22"/>
      </w:rPr>
      <w:t xml:space="preserve">                                                </w:t>
    </w:r>
    <w:r w:rsidR="007C0155">
      <w:rPr>
        <w:rFonts w:ascii="Arial" w:hAnsi="Arial" w:cs="Arial"/>
        <w:sz w:val="22"/>
        <w:szCs w:val="22"/>
      </w:rPr>
      <w:t xml:space="preserve">                                      </w:t>
    </w:r>
    <w:r w:rsidR="00D72404" w:rsidRPr="00405E53">
      <w:rPr>
        <w:rFonts w:ascii="Arial" w:hAnsi="Arial" w:cs="Arial"/>
        <w:sz w:val="20"/>
        <w:szCs w:val="20"/>
      </w:rPr>
      <w:t>Obrazec: 9</w:t>
    </w:r>
    <w:r w:rsidR="00D174F5" w:rsidRPr="00405E53">
      <w:rPr>
        <w:rFonts w:ascii="Arial" w:hAnsi="Arial" w:cs="Arial"/>
        <w:sz w:val="20"/>
        <w:szCs w:val="20"/>
      </w:rPr>
      <w:t>/201</w:t>
    </w:r>
    <w:r w:rsidR="002308D1" w:rsidRPr="00405E53">
      <w:rPr>
        <w:rFonts w:ascii="Arial" w:hAnsi="Arial" w:cs="Arial"/>
        <w:sz w:val="20"/>
        <w:szCs w:val="20"/>
      </w:rPr>
      <w:t>4</w:t>
    </w:r>
    <w:r w:rsidR="00D174F5" w:rsidRPr="00405E53">
      <w:rPr>
        <w:rFonts w:ascii="Arial" w:hAnsi="Arial" w:cs="Arial"/>
        <w:sz w:val="20"/>
        <w:szCs w:val="20"/>
      </w:rPr>
      <w:t>-gospodarstvo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E5D"/>
    <w:multiLevelType w:val="hybridMultilevel"/>
    <w:tmpl w:val="D8C8EE3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4919C7"/>
    <w:multiLevelType w:val="hybridMultilevel"/>
    <w:tmpl w:val="B73E7016"/>
    <w:lvl w:ilvl="0" w:tplc="AC2EDF8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67202"/>
    <w:multiLevelType w:val="hybridMultilevel"/>
    <w:tmpl w:val="6A7CB8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9861FF"/>
    <w:multiLevelType w:val="hybridMultilevel"/>
    <w:tmpl w:val="0F24437C"/>
    <w:lvl w:ilvl="0" w:tplc="1B806F1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74EDC"/>
    <w:multiLevelType w:val="hybridMultilevel"/>
    <w:tmpl w:val="85266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616AD"/>
    <w:multiLevelType w:val="hybridMultilevel"/>
    <w:tmpl w:val="80A0E340"/>
    <w:lvl w:ilvl="0" w:tplc="AC04AA9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C43D54"/>
    <w:multiLevelType w:val="hybridMultilevel"/>
    <w:tmpl w:val="74DC9E1A"/>
    <w:lvl w:ilvl="0" w:tplc="0424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C7EE4"/>
    <w:multiLevelType w:val="hybridMultilevel"/>
    <w:tmpl w:val="B82E742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420F5"/>
    <w:multiLevelType w:val="hybridMultilevel"/>
    <w:tmpl w:val="A03481F2"/>
    <w:lvl w:ilvl="0" w:tplc="FCFE50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64602"/>
    <w:multiLevelType w:val="hybridMultilevel"/>
    <w:tmpl w:val="217CE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903B6"/>
    <w:multiLevelType w:val="hybridMultilevel"/>
    <w:tmpl w:val="273EDA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3441A"/>
    <w:multiLevelType w:val="hybridMultilevel"/>
    <w:tmpl w:val="AEB262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0424D"/>
    <w:multiLevelType w:val="hybridMultilevel"/>
    <w:tmpl w:val="67303D5C"/>
    <w:lvl w:ilvl="0" w:tplc="69AA33D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0C93"/>
    <w:multiLevelType w:val="singleLevel"/>
    <w:tmpl w:val="FC2CA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804ACE"/>
    <w:multiLevelType w:val="hybridMultilevel"/>
    <w:tmpl w:val="FB1C0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09"/>
    <w:rsid w:val="00004A33"/>
    <w:rsid w:val="00006123"/>
    <w:rsid w:val="00014285"/>
    <w:rsid w:val="00015850"/>
    <w:rsid w:val="00023D25"/>
    <w:rsid w:val="00053149"/>
    <w:rsid w:val="00057308"/>
    <w:rsid w:val="00060807"/>
    <w:rsid w:val="00063FDF"/>
    <w:rsid w:val="000B068C"/>
    <w:rsid w:val="000B601D"/>
    <w:rsid w:val="000D331D"/>
    <w:rsid w:val="000E157D"/>
    <w:rsid w:val="00104087"/>
    <w:rsid w:val="00113F0A"/>
    <w:rsid w:val="00134D94"/>
    <w:rsid w:val="00135A52"/>
    <w:rsid w:val="0014315A"/>
    <w:rsid w:val="00150213"/>
    <w:rsid w:val="001951C3"/>
    <w:rsid w:val="001A2F2C"/>
    <w:rsid w:val="001B1E3B"/>
    <w:rsid w:val="001B4342"/>
    <w:rsid w:val="001C6310"/>
    <w:rsid w:val="001D335B"/>
    <w:rsid w:val="001E71CC"/>
    <w:rsid w:val="0020472B"/>
    <w:rsid w:val="002308D1"/>
    <w:rsid w:val="00244A35"/>
    <w:rsid w:val="002508B2"/>
    <w:rsid w:val="0025687A"/>
    <w:rsid w:val="002724AF"/>
    <w:rsid w:val="00274023"/>
    <w:rsid w:val="002A3D3D"/>
    <w:rsid w:val="002C2DEA"/>
    <w:rsid w:val="002F6A98"/>
    <w:rsid w:val="003076F3"/>
    <w:rsid w:val="00313472"/>
    <w:rsid w:val="0033318F"/>
    <w:rsid w:val="00363D92"/>
    <w:rsid w:val="00373EAB"/>
    <w:rsid w:val="00393848"/>
    <w:rsid w:val="003A18CB"/>
    <w:rsid w:val="00401A4E"/>
    <w:rsid w:val="00405E53"/>
    <w:rsid w:val="00413F06"/>
    <w:rsid w:val="00415B6A"/>
    <w:rsid w:val="004161DA"/>
    <w:rsid w:val="00416A6A"/>
    <w:rsid w:val="00425872"/>
    <w:rsid w:val="00455993"/>
    <w:rsid w:val="00455D7F"/>
    <w:rsid w:val="00455F09"/>
    <w:rsid w:val="004576A5"/>
    <w:rsid w:val="00465186"/>
    <w:rsid w:val="004A6993"/>
    <w:rsid w:val="004B648D"/>
    <w:rsid w:val="004C6460"/>
    <w:rsid w:val="004D63D6"/>
    <w:rsid w:val="004D7E5F"/>
    <w:rsid w:val="004E0719"/>
    <w:rsid w:val="004E1BB9"/>
    <w:rsid w:val="005001C5"/>
    <w:rsid w:val="005068B3"/>
    <w:rsid w:val="0051051D"/>
    <w:rsid w:val="005379F5"/>
    <w:rsid w:val="00552D0E"/>
    <w:rsid w:val="00553CA9"/>
    <w:rsid w:val="005773E8"/>
    <w:rsid w:val="00581587"/>
    <w:rsid w:val="00585FC3"/>
    <w:rsid w:val="00596EAC"/>
    <w:rsid w:val="005A04AA"/>
    <w:rsid w:val="005B7504"/>
    <w:rsid w:val="005C4EE7"/>
    <w:rsid w:val="00603B66"/>
    <w:rsid w:val="006132BC"/>
    <w:rsid w:val="006610D9"/>
    <w:rsid w:val="006620C1"/>
    <w:rsid w:val="00665192"/>
    <w:rsid w:val="006B13DA"/>
    <w:rsid w:val="006C1937"/>
    <w:rsid w:val="00744BD6"/>
    <w:rsid w:val="00753271"/>
    <w:rsid w:val="007622E8"/>
    <w:rsid w:val="007629D9"/>
    <w:rsid w:val="0076459E"/>
    <w:rsid w:val="00767A31"/>
    <w:rsid w:val="007753D9"/>
    <w:rsid w:val="007C0155"/>
    <w:rsid w:val="007C60BC"/>
    <w:rsid w:val="007C68CD"/>
    <w:rsid w:val="007D64C2"/>
    <w:rsid w:val="00802FA9"/>
    <w:rsid w:val="00814593"/>
    <w:rsid w:val="0081589C"/>
    <w:rsid w:val="00830FDF"/>
    <w:rsid w:val="00845410"/>
    <w:rsid w:val="0087224F"/>
    <w:rsid w:val="00874980"/>
    <w:rsid w:val="0089205F"/>
    <w:rsid w:val="00895762"/>
    <w:rsid w:val="008D6DA1"/>
    <w:rsid w:val="00904B5F"/>
    <w:rsid w:val="009C3CAC"/>
    <w:rsid w:val="009D20CE"/>
    <w:rsid w:val="009D3EDC"/>
    <w:rsid w:val="009E35A9"/>
    <w:rsid w:val="00A062C2"/>
    <w:rsid w:val="00A1066C"/>
    <w:rsid w:val="00A13278"/>
    <w:rsid w:val="00A41D71"/>
    <w:rsid w:val="00A522E2"/>
    <w:rsid w:val="00A6185F"/>
    <w:rsid w:val="00A61D70"/>
    <w:rsid w:val="00A72D5C"/>
    <w:rsid w:val="00AF230B"/>
    <w:rsid w:val="00B01AD2"/>
    <w:rsid w:val="00B0312E"/>
    <w:rsid w:val="00B37663"/>
    <w:rsid w:val="00B4263B"/>
    <w:rsid w:val="00B51A65"/>
    <w:rsid w:val="00B80275"/>
    <w:rsid w:val="00B80BD1"/>
    <w:rsid w:val="00B81427"/>
    <w:rsid w:val="00B87598"/>
    <w:rsid w:val="00BC3333"/>
    <w:rsid w:val="00BF70F8"/>
    <w:rsid w:val="00C000C9"/>
    <w:rsid w:val="00C2414A"/>
    <w:rsid w:val="00C40EDA"/>
    <w:rsid w:val="00C542C9"/>
    <w:rsid w:val="00C76D8D"/>
    <w:rsid w:val="00C92265"/>
    <w:rsid w:val="00C961C2"/>
    <w:rsid w:val="00CD2099"/>
    <w:rsid w:val="00CD7FD4"/>
    <w:rsid w:val="00CE00A9"/>
    <w:rsid w:val="00D174F5"/>
    <w:rsid w:val="00D246D0"/>
    <w:rsid w:val="00D37CBA"/>
    <w:rsid w:val="00D43E41"/>
    <w:rsid w:val="00D72404"/>
    <w:rsid w:val="00DC13D4"/>
    <w:rsid w:val="00DF1F28"/>
    <w:rsid w:val="00E116DC"/>
    <w:rsid w:val="00E139B9"/>
    <w:rsid w:val="00E4370A"/>
    <w:rsid w:val="00E77CA8"/>
    <w:rsid w:val="00EA540F"/>
    <w:rsid w:val="00ED2EAB"/>
    <w:rsid w:val="00ED6BE4"/>
    <w:rsid w:val="00F41029"/>
    <w:rsid w:val="00F465B6"/>
    <w:rsid w:val="00F71B39"/>
    <w:rsid w:val="00F72AC9"/>
    <w:rsid w:val="00F80F67"/>
    <w:rsid w:val="00F915E8"/>
    <w:rsid w:val="00FB135F"/>
    <w:rsid w:val="00FC3024"/>
    <w:rsid w:val="00FC7ACC"/>
    <w:rsid w:val="00FE75B3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1459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55F09"/>
    <w:pPr>
      <w:jc w:val="both"/>
    </w:pPr>
    <w:rPr>
      <w:szCs w:val="20"/>
      <w:lang w:val="en-GB"/>
    </w:rPr>
  </w:style>
  <w:style w:type="paragraph" w:styleId="Glava">
    <w:name w:val="header"/>
    <w:basedOn w:val="Navaden"/>
    <w:link w:val="GlavaZnak"/>
    <w:uiPriority w:val="99"/>
    <w:rsid w:val="004E1BB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E1BB9"/>
    <w:pPr>
      <w:tabs>
        <w:tab w:val="center" w:pos="4536"/>
        <w:tab w:val="right" w:pos="9072"/>
      </w:tabs>
    </w:pPr>
  </w:style>
  <w:style w:type="table" w:customStyle="1" w:styleId="Tabelamrea1">
    <w:name w:val="Tabela – mreža1"/>
    <w:basedOn w:val="Navadnatabela"/>
    <w:rsid w:val="0060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014285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1428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1C6310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D174F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C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9B68-7A7E-4876-B260-2F188CDD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POTREBNA ZA PRIJAVO NA RAZPIS</vt:lpstr>
    </vt:vector>
  </TitlesOfParts>
  <Company>MESTNA OBČINA N.G.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POTREBNA ZA PRIJAVO NA RAZPIS</dc:title>
  <dc:creator>MESTNA OBČINA</dc:creator>
  <cp:lastModifiedBy>lozar</cp:lastModifiedBy>
  <cp:revision>2</cp:revision>
  <cp:lastPrinted>2014-12-16T12:11:00Z</cp:lastPrinted>
  <dcterms:created xsi:type="dcterms:W3CDTF">2014-12-17T08:41:00Z</dcterms:created>
  <dcterms:modified xsi:type="dcterms:W3CDTF">2014-12-17T08:41:00Z</dcterms:modified>
</cp:coreProperties>
</file>