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B8" w:rsidRDefault="00643EB8" w:rsidP="00643EB8">
      <w:pPr>
        <w:rPr>
          <w:rFonts w:ascii="Times New Roman" w:hAnsi="Times New Roman" w:cs="Times New Roman"/>
          <w:sz w:val="24"/>
          <w:szCs w:val="24"/>
        </w:rPr>
      </w:pP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sz w:val="24"/>
          <w:szCs w:val="24"/>
        </w:rPr>
        <w:t>KRAJEVNA SKUPNOST ROŽNA DOLINA</w:t>
      </w:r>
    </w:p>
    <w:p w:rsidR="00643EB8" w:rsidRDefault="00266839" w:rsidP="006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Številka: 2</w:t>
      </w:r>
      <w:r w:rsidR="00643EB8">
        <w:rPr>
          <w:rFonts w:ascii="Times New Roman" w:hAnsi="Times New Roman" w:cs="Times New Roman"/>
          <w:sz w:val="24"/>
          <w:szCs w:val="24"/>
        </w:rPr>
        <w:t>/23</w:t>
      </w: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5.1.2023.</w:t>
      </w: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</w:p>
    <w:p w:rsidR="00643EB8" w:rsidRDefault="00643EB8" w:rsidP="006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66839">
        <w:rPr>
          <w:rFonts w:ascii="Times New Roman" w:hAnsi="Times New Roman" w:cs="Times New Roman"/>
          <w:sz w:val="24"/>
          <w:szCs w:val="24"/>
        </w:rPr>
        <w:t>ZAPISNIK 2</w:t>
      </w:r>
      <w:r w:rsidRPr="00EE1670">
        <w:rPr>
          <w:rFonts w:ascii="Times New Roman" w:hAnsi="Times New Roman" w:cs="Times New Roman"/>
          <w:sz w:val="24"/>
          <w:szCs w:val="24"/>
        </w:rPr>
        <w:t>. seje Sveta KS</w:t>
      </w: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sz w:val="24"/>
          <w:szCs w:val="24"/>
        </w:rPr>
        <w:t xml:space="preserve">Prisotni: Borut Čubej, Bore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Mitovski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 xml:space="preserve">, Miha Bitežnik, Slavko Šuligoj,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Mavricija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 xml:space="preserve"> Valantič, Marjan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Grilč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>, Klavdija Židanik, Nataša Volk, Erika Bensa</w:t>
      </w: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sz w:val="24"/>
          <w:szCs w:val="24"/>
        </w:rPr>
        <w:t xml:space="preserve">Odsotni: /     </w:t>
      </w: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sz w:val="24"/>
          <w:szCs w:val="24"/>
        </w:rPr>
        <w:t>Zač</w:t>
      </w:r>
      <w:r w:rsidR="00C52215">
        <w:rPr>
          <w:rFonts w:ascii="Times New Roman" w:hAnsi="Times New Roman" w:cs="Times New Roman"/>
          <w:sz w:val="24"/>
          <w:szCs w:val="24"/>
        </w:rPr>
        <w:t>etek seje :18.00 .</w:t>
      </w:r>
      <w:r w:rsidRPr="00EE16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sz w:val="24"/>
          <w:szCs w:val="24"/>
        </w:rPr>
        <w:t>Dnevni red:</w:t>
      </w:r>
    </w:p>
    <w:p w:rsidR="00643EB8" w:rsidRPr="00EE1670" w:rsidRDefault="00643EB8" w:rsidP="00643EB8">
      <w:p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E1670">
        <w:rPr>
          <w:rFonts w:ascii="Times New Roman" w:hAnsi="Times New Roman" w:cs="Times New Roman"/>
          <w:bCs/>
          <w:color w:val="231F20"/>
          <w:sz w:val="24"/>
          <w:szCs w:val="24"/>
        </w:rPr>
        <w:t>1.Pregled nedokončanih zadev iz prejšnjega mandata sveta KS.</w:t>
      </w:r>
    </w:p>
    <w:p w:rsidR="00643EB8" w:rsidRPr="00EE1670" w:rsidRDefault="00643EB8" w:rsidP="00643EB8">
      <w:p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E1670">
        <w:rPr>
          <w:rFonts w:ascii="Times New Roman" w:hAnsi="Times New Roman" w:cs="Times New Roman"/>
          <w:bCs/>
          <w:color w:val="231F20"/>
          <w:sz w:val="24"/>
          <w:szCs w:val="24"/>
        </w:rPr>
        <w:t>2.Dodelitev zadolžitev članom sveta KS.</w:t>
      </w:r>
    </w:p>
    <w:p w:rsidR="00643EB8" w:rsidRPr="00EE1670" w:rsidRDefault="00643EB8" w:rsidP="00643EB8">
      <w:p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E1670">
        <w:rPr>
          <w:rFonts w:ascii="Times New Roman" w:hAnsi="Times New Roman" w:cs="Times New Roman"/>
          <w:bCs/>
          <w:color w:val="231F20"/>
          <w:sz w:val="24"/>
          <w:szCs w:val="24"/>
        </w:rPr>
        <w:t>3.Pregled prispele pošte in pogodb za podpis.</w:t>
      </w:r>
    </w:p>
    <w:p w:rsidR="00643EB8" w:rsidRPr="00EE1670" w:rsidRDefault="00643EB8" w:rsidP="00643EB8">
      <w:p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E1670">
        <w:rPr>
          <w:rFonts w:ascii="Times New Roman" w:hAnsi="Times New Roman" w:cs="Times New Roman"/>
          <w:bCs/>
          <w:color w:val="231F20"/>
          <w:sz w:val="24"/>
          <w:szCs w:val="24"/>
        </w:rPr>
        <w:t>4.Priprava plana.</w:t>
      </w:r>
    </w:p>
    <w:p w:rsidR="00643EB8" w:rsidRPr="00EE1670" w:rsidRDefault="00643EB8" w:rsidP="00643EB8">
      <w:pPr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EE1670">
        <w:rPr>
          <w:rFonts w:ascii="Times New Roman" w:hAnsi="Times New Roman" w:cs="Times New Roman"/>
          <w:bCs/>
          <w:color w:val="231F20"/>
          <w:sz w:val="24"/>
          <w:szCs w:val="24"/>
        </w:rPr>
        <w:t>5.Predlogi in pobude.</w:t>
      </w: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6.Razno                                                                                                                            </w:t>
      </w:r>
    </w:p>
    <w:p w:rsidR="00643EB8" w:rsidRPr="00EE1670" w:rsidRDefault="00643EB8" w:rsidP="00643EB8">
      <w:pPr>
        <w:rPr>
          <w:rFonts w:ascii="Times New Roman" w:hAnsi="Times New Roman" w:cs="Times New Roman"/>
          <w:b/>
          <w:sz w:val="24"/>
          <w:szCs w:val="24"/>
        </w:rPr>
      </w:pPr>
      <w:r w:rsidRPr="00EE1670">
        <w:rPr>
          <w:rFonts w:ascii="Times New Roman" w:hAnsi="Times New Roman" w:cs="Times New Roman"/>
          <w:b/>
          <w:sz w:val="24"/>
          <w:szCs w:val="24"/>
        </w:rPr>
        <w:t xml:space="preserve">Točka 1. </w:t>
      </w: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sz w:val="24"/>
          <w:szCs w:val="24"/>
        </w:rPr>
        <w:t xml:space="preserve">Predsednik pove, da je nujno potrebno najprej obravnavati namestitev reflektorjev v  Stari Gori, za kar je bila že sestavljena pogodba s podjetjem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Intra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linghtin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>. Po predlogu članov sveta KS se zadeva začasno ne realizira, dokler se ne ugotovi ekonomska upravičenost le te.</w:t>
      </w: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sz w:val="24"/>
          <w:szCs w:val="24"/>
        </w:rPr>
        <w:t>Zato so člani soglasno sprejeli sklep:</w:t>
      </w:r>
    </w:p>
    <w:p w:rsidR="00643EB8" w:rsidRPr="00EE1670" w:rsidRDefault="00643EB8" w:rsidP="00643E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670">
        <w:rPr>
          <w:rFonts w:ascii="Times New Roman" w:hAnsi="Times New Roman" w:cs="Times New Roman"/>
          <w:b/>
          <w:sz w:val="24"/>
          <w:szCs w:val="24"/>
          <w:u w:val="single"/>
        </w:rPr>
        <w:t>Sklep št. 1</w:t>
      </w: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sz w:val="24"/>
          <w:szCs w:val="24"/>
        </w:rPr>
        <w:t>Nabava reflektorjev se začasno zaustavi.</w:t>
      </w: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sz w:val="24"/>
          <w:szCs w:val="24"/>
        </w:rPr>
        <w:t xml:space="preserve">Predsednik sproži problematiko poplavne varnosti reke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Vrtojbice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>. Glede na to, da se pripravlja študija o poplavni varnosti reke V</w:t>
      </w:r>
      <w:r>
        <w:rPr>
          <w:rFonts w:ascii="Times New Roman" w:hAnsi="Times New Roman" w:cs="Times New Roman"/>
          <w:sz w:val="24"/>
          <w:szCs w:val="24"/>
        </w:rPr>
        <w:t xml:space="preserve">ipave s pritoki, ni pa nam znano ali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vkjučen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to študijo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Vrtojbice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 xml:space="preserve"> od njenega izvira do zadrževalnika. </w:t>
      </w:r>
      <w:r>
        <w:rPr>
          <w:rFonts w:ascii="Times New Roman" w:hAnsi="Times New Roman" w:cs="Times New Roman"/>
          <w:sz w:val="24"/>
          <w:szCs w:val="24"/>
        </w:rPr>
        <w:t>Po diskusiji člani sveta KS spr</w:t>
      </w:r>
      <w:r w:rsidRPr="00EE1670">
        <w:rPr>
          <w:rFonts w:ascii="Times New Roman" w:hAnsi="Times New Roman" w:cs="Times New Roman"/>
          <w:sz w:val="24"/>
          <w:szCs w:val="24"/>
        </w:rPr>
        <w:t>ejmejo naslednji sklep:</w:t>
      </w:r>
    </w:p>
    <w:p w:rsidR="00643EB8" w:rsidRPr="00EE1670" w:rsidRDefault="00643EB8" w:rsidP="00643EB8">
      <w:pPr>
        <w:rPr>
          <w:rFonts w:ascii="Times New Roman" w:hAnsi="Times New Roman" w:cs="Times New Roman"/>
          <w:b/>
          <w:sz w:val="24"/>
          <w:szCs w:val="24"/>
        </w:rPr>
      </w:pPr>
      <w:r w:rsidRPr="00EE1670">
        <w:rPr>
          <w:rFonts w:ascii="Times New Roman" w:hAnsi="Times New Roman" w:cs="Times New Roman"/>
          <w:b/>
          <w:sz w:val="24"/>
          <w:szCs w:val="24"/>
        </w:rPr>
        <w:t>Sklep št. 2</w:t>
      </w: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sz w:val="24"/>
          <w:szCs w:val="24"/>
        </w:rPr>
        <w:t>Na podjetje Hidrotehnik poš</w:t>
      </w:r>
      <w:r>
        <w:rPr>
          <w:rFonts w:ascii="Times New Roman" w:hAnsi="Times New Roman" w:cs="Times New Roman"/>
          <w:sz w:val="24"/>
          <w:szCs w:val="24"/>
        </w:rPr>
        <w:t>ljemo dopis ,da nam razložijo kako bodo rešili problem poplavljanja stavb in zemljišč na območju med zadr</w:t>
      </w:r>
      <w:r w:rsidR="00194CA1">
        <w:rPr>
          <w:rFonts w:ascii="Times New Roman" w:hAnsi="Times New Roman" w:cs="Times New Roman"/>
          <w:sz w:val="24"/>
          <w:szCs w:val="24"/>
        </w:rPr>
        <w:t xml:space="preserve">ževalnikom in izvirom </w:t>
      </w:r>
      <w:proofErr w:type="spellStart"/>
      <w:r w:rsidR="00194CA1">
        <w:rPr>
          <w:rFonts w:ascii="Times New Roman" w:hAnsi="Times New Roman" w:cs="Times New Roman"/>
          <w:sz w:val="24"/>
          <w:szCs w:val="24"/>
        </w:rPr>
        <w:t>Vrtojbice</w:t>
      </w:r>
      <w:proofErr w:type="spellEnd"/>
      <w:r w:rsidR="00194CA1">
        <w:rPr>
          <w:rFonts w:ascii="Times New Roman" w:hAnsi="Times New Roman" w:cs="Times New Roman"/>
          <w:sz w:val="24"/>
          <w:szCs w:val="24"/>
        </w:rPr>
        <w:t>.</w:t>
      </w:r>
    </w:p>
    <w:p w:rsidR="00643EB8" w:rsidRDefault="00643EB8" w:rsidP="00643EB8">
      <w:pPr>
        <w:rPr>
          <w:rFonts w:ascii="Times New Roman" w:hAnsi="Times New Roman" w:cs="Times New Roman"/>
          <w:sz w:val="24"/>
          <w:szCs w:val="24"/>
        </w:rPr>
      </w:pP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sz w:val="24"/>
          <w:szCs w:val="24"/>
        </w:rPr>
        <w:t xml:space="preserve">Predsednik predstavi še problem preplastitve cca 300 m cestišča od gostilne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Mandrija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 xml:space="preserve"> do makadamske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gozne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 xml:space="preserve"> ceste, kar bi bilo potreba nujno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sanirati.</w:t>
      </w:r>
      <w:r>
        <w:rPr>
          <w:rFonts w:ascii="Times New Roman" w:hAnsi="Times New Roman" w:cs="Times New Roman"/>
          <w:sz w:val="24"/>
          <w:szCs w:val="24"/>
        </w:rPr>
        <w:t>Cesta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po izgradnji optičnega omrežja še v katastrofalnem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stanju.Na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MONG je bila že večkrat poslana zahteva za preplastitev te ceste, vendar se to še ni izvedlo.</w:t>
      </w: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MONG oddelku za ceste moramo poslati dopis za ureditev tega problema.</w:t>
      </w:r>
    </w:p>
    <w:p w:rsidR="00643EB8" w:rsidRPr="00EE1670" w:rsidRDefault="00643EB8" w:rsidP="00643EB8">
      <w:pPr>
        <w:rPr>
          <w:rFonts w:ascii="Times New Roman" w:hAnsi="Times New Roman" w:cs="Times New Roman"/>
          <w:b/>
          <w:sz w:val="24"/>
          <w:szCs w:val="24"/>
        </w:rPr>
      </w:pPr>
      <w:r w:rsidRPr="00EE1670">
        <w:rPr>
          <w:rFonts w:ascii="Times New Roman" w:hAnsi="Times New Roman" w:cs="Times New Roman"/>
          <w:b/>
          <w:sz w:val="24"/>
          <w:szCs w:val="24"/>
        </w:rPr>
        <w:t>Točka 2.)</w:t>
      </w:r>
    </w:p>
    <w:p w:rsidR="00643EB8" w:rsidRDefault="00643EB8" w:rsidP="00643EB8">
      <w:pPr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sz w:val="24"/>
          <w:szCs w:val="24"/>
        </w:rPr>
        <w:t xml:space="preserve"> G. Šuligoj predlaga, da se razdeli zadolžitve glede oddajanja prostorov za najem in ostalih objektov v lasti KS. Predsednik predlaga razdelitev dejavnosti vsem članom KS. Člani sveta KS določijo g. Šuligoja in g.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Grilča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>, da ureja</w:t>
      </w:r>
      <w:r>
        <w:rPr>
          <w:rFonts w:ascii="Times New Roman" w:hAnsi="Times New Roman" w:cs="Times New Roman"/>
          <w:sz w:val="24"/>
          <w:szCs w:val="24"/>
        </w:rPr>
        <w:t xml:space="preserve">ta zadeve v zvezi z družabnim življenjem krajanov K:S: Rožna Dolina.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EE1670">
        <w:rPr>
          <w:rFonts w:ascii="Times New Roman" w:hAnsi="Times New Roman" w:cs="Times New Roman"/>
          <w:sz w:val="24"/>
          <w:szCs w:val="24"/>
        </w:rPr>
        <w:t>.a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 xml:space="preserve"> Židanik je zadolžena za oddajanje prostorov in športnega igrišča v najem.</w:t>
      </w:r>
      <w:r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Grilč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 xml:space="preserve"> predlaga za namestnico predsedniku Borutu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Čubeju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urejanje administracije v KS Rožna Dolina</w:t>
      </w:r>
      <w:r w:rsidRPr="00EE1670">
        <w:rPr>
          <w:rFonts w:ascii="Times New Roman" w:hAnsi="Times New Roman" w:cs="Times New Roman"/>
          <w:sz w:val="24"/>
          <w:szCs w:val="24"/>
        </w:rPr>
        <w:t xml:space="preserve"> g. Natašo Volk.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670">
        <w:rPr>
          <w:rFonts w:ascii="Times New Roman" w:hAnsi="Times New Roman" w:cs="Times New Roman"/>
          <w:sz w:val="24"/>
          <w:szCs w:val="24"/>
        </w:rPr>
        <w:t xml:space="preserve"> G. Miha Bitežnik se zadolži za urejanje spletne strani in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in  za povezavo z mestnim svetom ter odbori mestnega sveta MONG</w:t>
      </w:r>
      <w:r w:rsidRPr="00EE16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G.a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 xml:space="preserve"> Erika Bensa in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g.a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Mavricija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 xml:space="preserve"> Valantič sta zadolženi za socialne zadeve</w:t>
      </w:r>
      <w:r>
        <w:rPr>
          <w:rFonts w:ascii="Times New Roman" w:hAnsi="Times New Roman" w:cs="Times New Roman"/>
          <w:sz w:val="24"/>
          <w:szCs w:val="24"/>
        </w:rPr>
        <w:t xml:space="preserve"> in pomoč pri pripravi družabnih dogodkov</w:t>
      </w:r>
      <w:r w:rsidRPr="00EE1670">
        <w:rPr>
          <w:rFonts w:ascii="Times New Roman" w:hAnsi="Times New Roman" w:cs="Times New Roman"/>
          <w:sz w:val="24"/>
          <w:szCs w:val="24"/>
        </w:rPr>
        <w:t xml:space="preserve">. Za infrastrukturo </w:t>
      </w:r>
      <w:r>
        <w:rPr>
          <w:rFonts w:ascii="Times New Roman" w:hAnsi="Times New Roman" w:cs="Times New Roman"/>
          <w:sz w:val="24"/>
          <w:szCs w:val="24"/>
        </w:rPr>
        <w:t xml:space="preserve"> in sodelovanje pri pripravi občinskih prostorskih aktov v</w:t>
      </w:r>
      <w:r w:rsidRPr="00EE1670">
        <w:rPr>
          <w:rFonts w:ascii="Times New Roman" w:hAnsi="Times New Roman" w:cs="Times New Roman"/>
          <w:sz w:val="24"/>
          <w:szCs w:val="24"/>
        </w:rPr>
        <w:t xml:space="preserve"> celotni Krajevni skupnosti so zadolženi </w:t>
      </w:r>
      <w:r>
        <w:rPr>
          <w:rFonts w:ascii="Times New Roman" w:hAnsi="Times New Roman" w:cs="Times New Roman"/>
          <w:sz w:val="24"/>
          <w:szCs w:val="24"/>
        </w:rPr>
        <w:t>Borut Čubej, in Bore</w:t>
      </w:r>
      <w:r w:rsidRPr="00EE1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670">
        <w:rPr>
          <w:rFonts w:ascii="Times New Roman" w:hAnsi="Times New Roman" w:cs="Times New Roman"/>
          <w:sz w:val="24"/>
          <w:szCs w:val="24"/>
        </w:rPr>
        <w:t>Mitovski</w:t>
      </w:r>
      <w:proofErr w:type="spellEnd"/>
      <w:r w:rsidRPr="00EE16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EB8" w:rsidRPr="00EE1670" w:rsidRDefault="00643EB8" w:rsidP="0064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 član sveta KS Rožna Dolina skrbi za zadeve v svoji volilni enoti. Zbira pobude krajanov in jih pripravi za sejo tako, da jih lahko celovito predstavi ostalim članom sveta K.S.</w:t>
      </w:r>
    </w:p>
    <w:p w:rsidR="00643EB8" w:rsidRPr="00EE1670" w:rsidRDefault="00643EB8" w:rsidP="00643E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670">
        <w:rPr>
          <w:rFonts w:ascii="Times New Roman" w:hAnsi="Times New Roman" w:cs="Times New Roman"/>
          <w:b/>
          <w:sz w:val="24"/>
          <w:szCs w:val="24"/>
          <w:u w:val="single"/>
        </w:rPr>
        <w:t>Sklep št. 3</w:t>
      </w:r>
    </w:p>
    <w:p w:rsidR="00643EB8" w:rsidRPr="00EE1670" w:rsidRDefault="00643EB8" w:rsidP="00643EB8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EE1670"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643EB8" w:rsidRPr="00EE1670" w:rsidRDefault="00643EB8" w:rsidP="00643EB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sz w:val="24"/>
          <w:szCs w:val="24"/>
        </w:rPr>
        <w:t xml:space="preserve">Prispelo pošto pregleda predsednik in podpiše pogodbe z dobavitelji ter nas o tem obvesti na naslednji seji. </w:t>
      </w:r>
    </w:p>
    <w:p w:rsidR="00643EB8" w:rsidRPr="00EE1670" w:rsidRDefault="00643EB8" w:rsidP="00643EB8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EE1670"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643EB8" w:rsidRPr="00EE1670" w:rsidRDefault="001659E4" w:rsidP="00643EB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se pripravi do naslednjega sestanka sveta KS</w:t>
      </w:r>
      <w:r w:rsidR="00643EB8" w:rsidRPr="00EE1670">
        <w:rPr>
          <w:rFonts w:ascii="Times New Roman" w:hAnsi="Times New Roman" w:cs="Times New Roman"/>
          <w:sz w:val="24"/>
          <w:szCs w:val="24"/>
        </w:rPr>
        <w:t xml:space="preserve">. Predsednik predlaga, da se sredstva v višini 5.000,00 eur prerazporedi </w:t>
      </w:r>
      <w:r w:rsidR="00643EB8">
        <w:rPr>
          <w:rFonts w:ascii="Times New Roman" w:hAnsi="Times New Roman" w:cs="Times New Roman"/>
          <w:sz w:val="24"/>
          <w:szCs w:val="24"/>
        </w:rPr>
        <w:t xml:space="preserve">za vzdrževanje </w:t>
      </w:r>
      <w:r w:rsidR="00643EB8" w:rsidRPr="00EE1670">
        <w:rPr>
          <w:rFonts w:ascii="Times New Roman" w:hAnsi="Times New Roman" w:cs="Times New Roman"/>
          <w:sz w:val="24"/>
          <w:szCs w:val="24"/>
        </w:rPr>
        <w:t xml:space="preserve"> cest. Sredstva v višini 5.000,00 eur se prerazporedi za ureditev pisarne. Preostala sredstva v višini 7.000,00 eur se prerazporedi na postavko za prireditve.  </w:t>
      </w:r>
    </w:p>
    <w:p w:rsidR="00643EB8" w:rsidRPr="00EE1670" w:rsidRDefault="00643EB8" w:rsidP="00643EB8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EE1670">
        <w:rPr>
          <w:rFonts w:ascii="Times New Roman" w:hAnsi="Times New Roman" w:cs="Times New Roman"/>
          <w:b/>
          <w:sz w:val="24"/>
          <w:szCs w:val="24"/>
        </w:rPr>
        <w:t>Točka 5.</w:t>
      </w:r>
    </w:p>
    <w:p w:rsidR="00643EB8" w:rsidRDefault="00643EB8" w:rsidP="00643EB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EE1670">
        <w:rPr>
          <w:rFonts w:ascii="Times New Roman" w:hAnsi="Times New Roman" w:cs="Times New Roman"/>
          <w:sz w:val="24"/>
          <w:szCs w:val="24"/>
        </w:rPr>
        <w:t xml:space="preserve">Glede oddajanja prostorov in športnih igrišč se skliče sestanek članov sveta KS z vsemi </w:t>
      </w:r>
      <w:r>
        <w:rPr>
          <w:rFonts w:ascii="Times New Roman" w:hAnsi="Times New Roman" w:cs="Times New Roman"/>
          <w:sz w:val="24"/>
          <w:szCs w:val="24"/>
        </w:rPr>
        <w:t>predsedniki društ</w:t>
      </w:r>
      <w:r w:rsidRPr="00EE1670">
        <w:rPr>
          <w:rFonts w:ascii="Times New Roman" w:hAnsi="Times New Roman" w:cs="Times New Roman"/>
          <w:sz w:val="24"/>
          <w:szCs w:val="24"/>
        </w:rPr>
        <w:t>ev in civilno iniciativo. Sestanek bo 24.1.2023 ob 18. uri.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3EB8" w:rsidRDefault="00C52215" w:rsidP="00643EB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Zaključek seje ob 22:30.</w:t>
      </w:r>
      <w:bookmarkStart w:id="0" w:name="_GoBack"/>
      <w:bookmarkEnd w:id="0"/>
    </w:p>
    <w:p w:rsidR="00C52215" w:rsidRDefault="00B56984" w:rsidP="00643EB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B56984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4659192D" wp14:editId="63279DE6">
            <wp:simplePos x="0" y="0"/>
            <wp:positionH relativeFrom="column">
              <wp:posOffset>4281805</wp:posOffset>
            </wp:positionH>
            <wp:positionV relativeFrom="paragraph">
              <wp:posOffset>-40005</wp:posOffset>
            </wp:positionV>
            <wp:extent cx="1606550" cy="1028700"/>
            <wp:effectExtent l="0" t="0" r="0" b="0"/>
            <wp:wrapSquare wrapText="bothSides"/>
            <wp:docPr id="1" name="Slika 1" descr="C:\Users\Bošš\Desktop\ŽIG IN POD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šš\Desktop\ŽIG IN PODP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EB8" w:rsidRDefault="00643EB8" w:rsidP="00643EB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Zapisala                                                                                </w:t>
      </w:r>
      <w:r w:rsidR="00B569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54A8" w:rsidRPr="00643EB8" w:rsidRDefault="00643EB8" w:rsidP="00643EB8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Volk                                                            </w:t>
      </w:r>
      <w:r w:rsidR="00B56984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C754A8" w:rsidRPr="00643E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3B" w:rsidRDefault="0000003B" w:rsidP="00643EB8">
      <w:pPr>
        <w:spacing w:after="0" w:line="240" w:lineRule="auto"/>
      </w:pPr>
      <w:r>
        <w:separator/>
      </w:r>
    </w:p>
  </w:endnote>
  <w:endnote w:type="continuationSeparator" w:id="0">
    <w:p w:rsidR="0000003B" w:rsidRDefault="0000003B" w:rsidP="0064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3B" w:rsidRDefault="0000003B" w:rsidP="00643EB8">
      <w:pPr>
        <w:spacing w:after="0" w:line="240" w:lineRule="auto"/>
      </w:pPr>
      <w:r>
        <w:separator/>
      </w:r>
    </w:p>
  </w:footnote>
  <w:footnote w:type="continuationSeparator" w:id="0">
    <w:p w:rsidR="0000003B" w:rsidRDefault="0000003B" w:rsidP="0064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B8" w:rsidRDefault="00B56984">
    <w:pPr>
      <w:pStyle w:val="Glav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4pt;height:69pt">
          <v:imagedata r:id="rId1" o:title="logo krajevn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B8"/>
    <w:rsid w:val="0000003B"/>
    <w:rsid w:val="001659E4"/>
    <w:rsid w:val="00194CA1"/>
    <w:rsid w:val="00266839"/>
    <w:rsid w:val="003563AE"/>
    <w:rsid w:val="0054109E"/>
    <w:rsid w:val="00643EB8"/>
    <w:rsid w:val="00672D55"/>
    <w:rsid w:val="00683A3C"/>
    <w:rsid w:val="00822407"/>
    <w:rsid w:val="00891D8E"/>
    <w:rsid w:val="00B56984"/>
    <w:rsid w:val="00C235E7"/>
    <w:rsid w:val="00C52215"/>
    <w:rsid w:val="00C754A8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FC2DB"/>
  <w15:chartTrackingRefBased/>
  <w15:docId w15:val="{79A2A078-2705-453C-9A24-7B605B39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3E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4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3EB8"/>
  </w:style>
  <w:style w:type="paragraph" w:styleId="Noga">
    <w:name w:val="footer"/>
    <w:basedOn w:val="Navaden"/>
    <w:link w:val="NogaZnak"/>
    <w:uiPriority w:val="99"/>
    <w:unhideWhenUsed/>
    <w:rsid w:val="0064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Komel</dc:creator>
  <cp:keywords/>
  <dc:description/>
  <cp:lastModifiedBy>Boštjan Komel</cp:lastModifiedBy>
  <cp:revision>8</cp:revision>
  <dcterms:created xsi:type="dcterms:W3CDTF">2023-01-08T16:20:00Z</dcterms:created>
  <dcterms:modified xsi:type="dcterms:W3CDTF">2023-06-07T11:23:00Z</dcterms:modified>
</cp:coreProperties>
</file>