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6180" w14:textId="77777777" w:rsidR="00FB1E8A" w:rsidRDefault="00FB1E8A" w:rsidP="00FB1E8A">
      <w:pPr>
        <w:jc w:val="both"/>
        <w:rPr>
          <w:b/>
          <w:bCs/>
        </w:rPr>
      </w:pPr>
      <w:r>
        <w:rPr>
          <w:b/>
          <w:bCs/>
        </w:rPr>
        <w:t>KRAJEVNA SKUPNOST GRADIŠČE NAD PRVAČINO</w:t>
      </w:r>
    </w:p>
    <w:p w14:paraId="576D1695" w14:textId="77777777" w:rsidR="00FB1E8A" w:rsidRDefault="00FB1E8A" w:rsidP="00FB1E8A">
      <w:pPr>
        <w:jc w:val="both"/>
        <w:rPr>
          <w:b/>
          <w:bCs/>
        </w:rPr>
      </w:pPr>
    </w:p>
    <w:p w14:paraId="0F083CFB" w14:textId="77777777" w:rsidR="00FB1E8A" w:rsidRDefault="00FB1E8A" w:rsidP="00FB1E8A">
      <w:pPr>
        <w:jc w:val="both"/>
      </w:pPr>
    </w:p>
    <w:p w14:paraId="4A1828DF" w14:textId="12658E50" w:rsidR="00FB1E8A" w:rsidRDefault="00FB1E8A" w:rsidP="00FB1E8A">
      <w:pPr>
        <w:jc w:val="both"/>
      </w:pPr>
      <w:r>
        <w:t xml:space="preserve">Datum:  </w:t>
      </w:r>
      <w:r w:rsidR="00F015D8">
        <w:t>15.4</w:t>
      </w:r>
      <w:r>
        <w:t>.2023</w:t>
      </w:r>
    </w:p>
    <w:p w14:paraId="1BE4DBFD" w14:textId="77777777" w:rsidR="00FB1E8A" w:rsidRDefault="00FB1E8A" w:rsidP="00FB1E8A">
      <w:pPr>
        <w:jc w:val="both"/>
      </w:pPr>
    </w:p>
    <w:p w14:paraId="35D83EBF" w14:textId="77777777" w:rsidR="00FB1E8A" w:rsidRDefault="00FB1E8A" w:rsidP="00FB1E8A">
      <w:pPr>
        <w:jc w:val="both"/>
      </w:pPr>
    </w:p>
    <w:p w14:paraId="43EBE3F4" w14:textId="77777777" w:rsidR="00FB1E8A" w:rsidRDefault="00FB1E8A" w:rsidP="00FB1E8A">
      <w:pPr>
        <w:pStyle w:val="Naslov1"/>
      </w:pPr>
      <w:r>
        <w:t>Z A P I S N I K</w:t>
      </w:r>
    </w:p>
    <w:p w14:paraId="4B94D4D1" w14:textId="77777777" w:rsidR="00FB1E8A" w:rsidRDefault="00FB1E8A" w:rsidP="00FB1E8A">
      <w:pPr>
        <w:jc w:val="both"/>
      </w:pPr>
    </w:p>
    <w:p w14:paraId="27B53337" w14:textId="30D0AF73" w:rsidR="00FB1E8A" w:rsidRPr="00F015D8" w:rsidRDefault="00F015D8" w:rsidP="00F015D8">
      <w:pPr>
        <w:pStyle w:val="Odstavekseznama"/>
        <w:numPr>
          <w:ilvl w:val="0"/>
          <w:numId w:val="5"/>
        </w:numPr>
        <w:rPr>
          <w:b/>
        </w:rPr>
      </w:pPr>
      <w:r>
        <w:rPr>
          <w:b/>
        </w:rPr>
        <w:t>izredne</w:t>
      </w:r>
      <w:r w:rsidR="00FB1E8A" w:rsidRPr="00F015D8">
        <w:rPr>
          <w:b/>
        </w:rPr>
        <w:t xml:space="preserve"> seje sveta KS Gradišče, ki je potekala  </w:t>
      </w:r>
      <w:r>
        <w:rPr>
          <w:b/>
        </w:rPr>
        <w:t>15.4</w:t>
      </w:r>
      <w:r w:rsidR="00FB1E8A" w:rsidRPr="00F015D8">
        <w:rPr>
          <w:b/>
        </w:rPr>
        <w:t>.2023  ob  19:</w:t>
      </w:r>
      <w:r>
        <w:rPr>
          <w:b/>
        </w:rPr>
        <w:t>3</w:t>
      </w:r>
      <w:r w:rsidR="00FB1E8A" w:rsidRPr="00F015D8">
        <w:rPr>
          <w:b/>
        </w:rPr>
        <w:t>0  v prostorih KS v kulturnem domu na Hribu</w:t>
      </w:r>
    </w:p>
    <w:p w14:paraId="6D7A7DEC" w14:textId="77777777" w:rsidR="00FB1E8A" w:rsidRDefault="00FB1E8A" w:rsidP="00FB1E8A"/>
    <w:p w14:paraId="0F3DC8BD" w14:textId="487B1736" w:rsidR="00FB1E8A" w:rsidRDefault="00FB1E8A" w:rsidP="00FB1E8A">
      <w:pPr>
        <w:tabs>
          <w:tab w:val="left" w:pos="1043"/>
        </w:tabs>
      </w:pPr>
      <w:r>
        <w:rPr>
          <w:b/>
          <w:bCs/>
        </w:rPr>
        <w:t xml:space="preserve">Prisotni: </w:t>
      </w:r>
      <w:r>
        <w:t xml:space="preserve">Tanja Gregorič, Dalibor Antić, Aljoša Furlan, Denis Gregorič, Agnes Jurkič, Danijela Jurkič </w:t>
      </w:r>
    </w:p>
    <w:p w14:paraId="504AB3D4" w14:textId="77777777" w:rsidR="00FB1E8A" w:rsidRDefault="00FB1E8A" w:rsidP="00FB1E8A">
      <w:pPr>
        <w:tabs>
          <w:tab w:val="left" w:pos="1043"/>
        </w:tabs>
      </w:pPr>
    </w:p>
    <w:p w14:paraId="5CE1BC8E" w14:textId="5089908B" w:rsidR="00FB1E8A" w:rsidRPr="00AE57F2" w:rsidRDefault="00FB1E8A" w:rsidP="00FB1E8A">
      <w:pPr>
        <w:tabs>
          <w:tab w:val="left" w:pos="1043"/>
        </w:tabs>
        <w:rPr>
          <w:sz w:val="28"/>
          <w:szCs w:val="28"/>
        </w:rPr>
      </w:pPr>
      <w:r w:rsidRPr="00AE57F2">
        <w:rPr>
          <w:b/>
        </w:rPr>
        <w:t>Upravičeno odsotni člani Sveta krajevne skupnosti Gradišče</w:t>
      </w:r>
      <w:r w:rsidRPr="00AE57F2">
        <w:rPr>
          <w:b/>
          <w:sz w:val="28"/>
          <w:szCs w:val="28"/>
        </w:rPr>
        <w:t>:</w:t>
      </w:r>
      <w:r w:rsidRPr="00AE57F2">
        <w:rPr>
          <w:sz w:val="28"/>
          <w:szCs w:val="28"/>
        </w:rPr>
        <w:t xml:space="preserve"> </w:t>
      </w:r>
      <w:r w:rsidR="00F015D8">
        <w:t>Žan Marušič</w:t>
      </w:r>
    </w:p>
    <w:p w14:paraId="5B0B8D0B" w14:textId="77777777" w:rsidR="00FB1E8A" w:rsidRDefault="00FB1E8A" w:rsidP="00FB1E8A">
      <w:pPr>
        <w:tabs>
          <w:tab w:val="left" w:pos="1043"/>
        </w:tabs>
      </w:pPr>
    </w:p>
    <w:p w14:paraId="652EC9B1" w14:textId="5FEE0263" w:rsidR="00FB1E8A" w:rsidRPr="006810F2" w:rsidRDefault="00FB1E8A" w:rsidP="00FB1E8A">
      <w:r w:rsidRPr="005F2C43">
        <w:rPr>
          <w:b/>
        </w:rPr>
        <w:t>Ostali prisotni:</w:t>
      </w:r>
      <w:r>
        <w:t xml:space="preserve"> </w:t>
      </w:r>
      <w:r w:rsidR="00FB2568">
        <w:t>/</w:t>
      </w:r>
    </w:p>
    <w:p w14:paraId="4EFC7E51" w14:textId="77777777" w:rsidR="00FB1E8A" w:rsidRDefault="00FB1E8A" w:rsidP="00FB1E8A">
      <w:pPr>
        <w:tabs>
          <w:tab w:val="left" w:pos="1043"/>
        </w:tabs>
      </w:pPr>
    </w:p>
    <w:p w14:paraId="4786BC4C" w14:textId="77777777" w:rsidR="00FB1E8A" w:rsidRDefault="00FB1E8A" w:rsidP="00FB1E8A">
      <w:r>
        <w:t>Tanja Gregorič, ki je pozdravila navzoče ter predlagala naslednji</w:t>
      </w:r>
    </w:p>
    <w:p w14:paraId="16F28568" w14:textId="77777777" w:rsidR="00FB1E8A" w:rsidRDefault="00FB1E8A" w:rsidP="00FB1E8A"/>
    <w:p w14:paraId="70F4996E" w14:textId="77777777" w:rsidR="00FB1E8A" w:rsidRDefault="00FB1E8A" w:rsidP="00FB1E8A">
      <w:pPr>
        <w:ind w:left="708" w:firstLine="708"/>
        <w:rPr>
          <w:b/>
          <w:bCs/>
        </w:rPr>
      </w:pPr>
      <w:r>
        <w:rPr>
          <w:b/>
          <w:bCs/>
        </w:rPr>
        <w:t>dnevni red:</w:t>
      </w:r>
    </w:p>
    <w:p w14:paraId="72AF0911" w14:textId="77777777" w:rsidR="00FB1E8A" w:rsidRDefault="00FB1E8A" w:rsidP="00FB1E8A">
      <w:pPr>
        <w:spacing w:line="360" w:lineRule="auto"/>
      </w:pPr>
      <w:r>
        <w:t xml:space="preserve"> </w:t>
      </w:r>
    </w:p>
    <w:p w14:paraId="0E66C61F" w14:textId="77777777" w:rsidR="00F015D8" w:rsidRDefault="00F015D8" w:rsidP="00F015D8">
      <w:pPr>
        <w:pStyle w:val="Odstavekseznama"/>
        <w:numPr>
          <w:ilvl w:val="0"/>
          <w:numId w:val="6"/>
        </w:numPr>
        <w:spacing w:after="160" w:line="259" w:lineRule="auto"/>
      </w:pPr>
      <w:r>
        <w:t>Potrditev zapisnika 5. redne seje KS Gradišče , z dne 29.3.2023.</w:t>
      </w:r>
    </w:p>
    <w:p w14:paraId="17CB5EB8" w14:textId="77777777" w:rsidR="00F015D8" w:rsidRDefault="00F015D8" w:rsidP="00F015D8">
      <w:pPr>
        <w:pStyle w:val="Odstavekseznama"/>
        <w:numPr>
          <w:ilvl w:val="0"/>
          <w:numId w:val="6"/>
        </w:numPr>
        <w:spacing w:after="160" w:line="259" w:lineRule="auto"/>
      </w:pPr>
      <w:r>
        <w:t>Organizacija praznika Binkošti (glasba, hrana, srečelov).</w:t>
      </w:r>
    </w:p>
    <w:p w14:paraId="6FFD68F2" w14:textId="77777777" w:rsidR="00F015D8" w:rsidRDefault="00F015D8" w:rsidP="00F015D8">
      <w:pPr>
        <w:pStyle w:val="Odstavekseznama"/>
        <w:numPr>
          <w:ilvl w:val="0"/>
          <w:numId w:val="6"/>
        </w:numPr>
        <w:spacing w:after="160" w:line="259" w:lineRule="auto"/>
      </w:pPr>
      <w:r>
        <w:t>Dovoljenja potrebna za organizacijo praznika z udeležbo do 500 ljudi.</w:t>
      </w:r>
    </w:p>
    <w:p w14:paraId="67AFFD47" w14:textId="77777777" w:rsidR="00F015D8" w:rsidRDefault="00F015D8" w:rsidP="00F015D8">
      <w:pPr>
        <w:pStyle w:val="Odstavekseznama"/>
        <w:numPr>
          <w:ilvl w:val="0"/>
          <w:numId w:val="6"/>
        </w:numPr>
        <w:spacing w:after="160" w:line="259" w:lineRule="auto"/>
      </w:pPr>
      <w:r>
        <w:t xml:space="preserve">Potrebna dovoljenja za organizacijo praznika. </w:t>
      </w:r>
    </w:p>
    <w:p w14:paraId="65948640" w14:textId="77777777" w:rsidR="00F015D8" w:rsidRDefault="00F015D8" w:rsidP="00F015D8">
      <w:pPr>
        <w:pStyle w:val="Odstavekseznama"/>
        <w:numPr>
          <w:ilvl w:val="0"/>
          <w:numId w:val="6"/>
        </w:numPr>
        <w:spacing w:after="160" w:line="259" w:lineRule="auto"/>
      </w:pPr>
      <w:r>
        <w:t xml:space="preserve">Financiranje praznika Binkošti. </w:t>
      </w:r>
    </w:p>
    <w:p w14:paraId="0DEF2FF4" w14:textId="77777777" w:rsidR="00F015D8" w:rsidRDefault="00F015D8" w:rsidP="00F015D8">
      <w:pPr>
        <w:pStyle w:val="Odstavekseznama"/>
        <w:numPr>
          <w:ilvl w:val="0"/>
          <w:numId w:val="6"/>
        </w:numPr>
        <w:autoSpaceDE w:val="0"/>
        <w:autoSpaceDN w:val="0"/>
        <w:adjustRightInd w:val="0"/>
      </w:pPr>
      <w:r>
        <w:t>Razno, pobude in vprašanja.</w:t>
      </w:r>
    </w:p>
    <w:p w14:paraId="60B24626" w14:textId="634BA7CA" w:rsidR="00F015D8" w:rsidRDefault="00F015D8" w:rsidP="00F015D8">
      <w:pPr>
        <w:pStyle w:val="Odstavekseznama"/>
        <w:numPr>
          <w:ilvl w:val="0"/>
          <w:numId w:val="6"/>
        </w:numPr>
        <w:autoSpaceDE w:val="0"/>
        <w:autoSpaceDN w:val="0"/>
        <w:adjustRightInd w:val="0"/>
      </w:pPr>
      <w:r>
        <w:t>Izplačilo sejnin</w:t>
      </w:r>
    </w:p>
    <w:p w14:paraId="33BE5317" w14:textId="26B9C2DD" w:rsidR="00FB1E8A" w:rsidRPr="00F015D8" w:rsidRDefault="00FB1E8A" w:rsidP="00F015D8">
      <w:pPr>
        <w:jc w:val="center"/>
      </w:pPr>
    </w:p>
    <w:p w14:paraId="2786743F" w14:textId="77777777" w:rsidR="00FB1E8A" w:rsidRDefault="00FB1E8A" w:rsidP="00FB1E8A">
      <w:pPr>
        <w:jc w:val="center"/>
        <w:rPr>
          <w:b/>
        </w:rPr>
      </w:pPr>
    </w:p>
    <w:p w14:paraId="09801F8F" w14:textId="77777777" w:rsidR="00FB1E8A" w:rsidRDefault="00FB1E8A" w:rsidP="00F015D8">
      <w:pPr>
        <w:rPr>
          <w:b/>
        </w:rPr>
      </w:pPr>
    </w:p>
    <w:p w14:paraId="134764E1" w14:textId="6D93A357" w:rsidR="00FB1E8A" w:rsidRPr="008C588D" w:rsidRDefault="00FB1E8A" w:rsidP="00FB1E8A">
      <w:pPr>
        <w:jc w:val="center"/>
        <w:rPr>
          <w:b/>
        </w:rPr>
      </w:pPr>
      <w:r w:rsidRPr="008C588D">
        <w:rPr>
          <w:b/>
        </w:rPr>
        <w:t>AD 1</w:t>
      </w:r>
    </w:p>
    <w:p w14:paraId="34F5BA7F" w14:textId="77777777" w:rsidR="00FB1E8A" w:rsidRDefault="00FB1E8A" w:rsidP="00FB1E8A">
      <w:pPr>
        <w:jc w:val="both"/>
        <w:rPr>
          <w:b/>
        </w:rPr>
      </w:pPr>
    </w:p>
    <w:p w14:paraId="52005ACD" w14:textId="4D183EA3" w:rsidR="00FB1E8A" w:rsidRDefault="00FB1E8A" w:rsidP="00FB1E8A">
      <w:pPr>
        <w:jc w:val="both"/>
      </w:pPr>
      <w:r>
        <w:rPr>
          <w:b/>
        </w:rPr>
        <w:t xml:space="preserve">Tanja Gregorič (predsednica) </w:t>
      </w:r>
      <w:r>
        <w:t xml:space="preserve">je članom KS povzela zapisnik </w:t>
      </w:r>
      <w:r w:rsidR="00F015D8">
        <w:t>5</w:t>
      </w:r>
      <w:r>
        <w:t xml:space="preserve">. redne seje z dne </w:t>
      </w:r>
      <w:r w:rsidR="00F015D8">
        <w:t>29.3.</w:t>
      </w:r>
      <w:r>
        <w:t>2023.</w:t>
      </w:r>
    </w:p>
    <w:p w14:paraId="72A83AF1" w14:textId="77777777" w:rsidR="00FB1E8A" w:rsidRDefault="00FB1E8A" w:rsidP="00FB1E8A">
      <w:pPr>
        <w:jc w:val="both"/>
      </w:pPr>
    </w:p>
    <w:p w14:paraId="3AEA32E7" w14:textId="77777777" w:rsidR="00FB1E8A" w:rsidRDefault="00FB1E8A" w:rsidP="00FB1E8A">
      <w:pPr>
        <w:jc w:val="both"/>
      </w:pPr>
      <w:r>
        <w:t xml:space="preserve">Na obstoječ zapisnik ni bilo pripomb, zato je bil sprejet </w:t>
      </w:r>
      <w:r w:rsidRPr="00270523">
        <w:t>sklep:</w:t>
      </w:r>
    </w:p>
    <w:p w14:paraId="45AF8B6E" w14:textId="77777777" w:rsidR="003D2733" w:rsidRPr="00270523" w:rsidRDefault="003D2733" w:rsidP="00FB1E8A">
      <w:pPr>
        <w:jc w:val="both"/>
        <w:rPr>
          <w:bCs/>
        </w:rPr>
      </w:pPr>
    </w:p>
    <w:p w14:paraId="7A84C7AF" w14:textId="54C762F4" w:rsidR="00FB1E8A" w:rsidRDefault="00FB1E8A" w:rsidP="00FB1E8A">
      <w:pPr>
        <w:jc w:val="both"/>
        <w:rPr>
          <w:b/>
        </w:rPr>
      </w:pPr>
      <w:r w:rsidRPr="00770829">
        <w:rPr>
          <w:b/>
        </w:rPr>
        <w:t xml:space="preserve">Potrdi se zapisnik </w:t>
      </w:r>
      <w:r w:rsidR="00F015D8">
        <w:rPr>
          <w:b/>
        </w:rPr>
        <w:t>5</w:t>
      </w:r>
      <w:r>
        <w:rPr>
          <w:b/>
        </w:rPr>
        <w:t>. redne</w:t>
      </w:r>
      <w:r w:rsidRPr="00770829">
        <w:rPr>
          <w:b/>
        </w:rPr>
        <w:t xml:space="preserve"> seje sveta KS </w:t>
      </w:r>
      <w:r>
        <w:rPr>
          <w:b/>
        </w:rPr>
        <w:t>Gradišče</w:t>
      </w:r>
      <w:r w:rsidRPr="00770829">
        <w:rPr>
          <w:b/>
        </w:rPr>
        <w:t xml:space="preserve"> z dne</w:t>
      </w:r>
      <w:r>
        <w:rPr>
          <w:b/>
        </w:rPr>
        <w:t xml:space="preserve"> </w:t>
      </w:r>
      <w:r w:rsidR="00F015D8">
        <w:rPr>
          <w:b/>
        </w:rPr>
        <w:t>29.</w:t>
      </w:r>
      <w:r w:rsidR="0026443B">
        <w:rPr>
          <w:b/>
        </w:rPr>
        <w:t>3</w:t>
      </w:r>
      <w:r w:rsidR="00F015D8">
        <w:rPr>
          <w:b/>
        </w:rPr>
        <w:t>.</w:t>
      </w:r>
      <w:r>
        <w:rPr>
          <w:b/>
        </w:rPr>
        <w:t>2023.</w:t>
      </w:r>
    </w:p>
    <w:p w14:paraId="52ED84C7" w14:textId="77777777" w:rsidR="00FB4CDE" w:rsidRDefault="00FB4CDE"/>
    <w:p w14:paraId="7D0B9809" w14:textId="77777777" w:rsidR="005900F9" w:rsidRDefault="005900F9"/>
    <w:p w14:paraId="40D497FE" w14:textId="77777777" w:rsidR="005900F9" w:rsidRDefault="005900F9" w:rsidP="005900F9">
      <w:pPr>
        <w:jc w:val="center"/>
        <w:rPr>
          <w:b/>
          <w:bCs/>
        </w:rPr>
      </w:pPr>
      <w:r w:rsidRPr="005900F9">
        <w:rPr>
          <w:b/>
          <w:bCs/>
        </w:rPr>
        <w:t>AD 2</w:t>
      </w:r>
    </w:p>
    <w:p w14:paraId="62EDD416" w14:textId="77777777" w:rsidR="0026443B" w:rsidRDefault="0026443B" w:rsidP="00FC5544">
      <w:pPr>
        <w:jc w:val="both"/>
      </w:pPr>
    </w:p>
    <w:p w14:paraId="36D7B587" w14:textId="2C0AD0E5" w:rsidR="005900F9" w:rsidRDefault="0026443B" w:rsidP="00975DAA">
      <w:pPr>
        <w:jc w:val="both"/>
      </w:pPr>
      <w:r>
        <w:t>Sledi naslednja točka dnevnega reda, ki zajema organizacijo praznika Binkošti.</w:t>
      </w:r>
    </w:p>
    <w:p w14:paraId="3B805500" w14:textId="77777777" w:rsidR="0026443B" w:rsidRDefault="0026443B" w:rsidP="00975DAA">
      <w:pPr>
        <w:jc w:val="both"/>
      </w:pPr>
    </w:p>
    <w:p w14:paraId="3E3BE99F" w14:textId="04C588FD" w:rsidR="000E3DCB" w:rsidRDefault="0026443B" w:rsidP="00975DAA">
      <w:pPr>
        <w:jc w:val="both"/>
      </w:pPr>
      <w:r>
        <w:t xml:space="preserve">Predsednica pove, da </w:t>
      </w:r>
      <w:r w:rsidR="00FB2568">
        <w:t xml:space="preserve">bo letos </w:t>
      </w:r>
      <w:r>
        <w:t xml:space="preserve">praznik Binkošti </w:t>
      </w:r>
      <w:r w:rsidR="00643DC6">
        <w:t>28.5.2023, sam dogodek pa predlaga za 27.5.2023. Dan prej zato, ker je 28.5 nedelja. Vsi prisotni se strinjajo s predlaganim, zato se soglasno sprejme naslednji sklep:</w:t>
      </w:r>
    </w:p>
    <w:p w14:paraId="33FE169E" w14:textId="29250E9B" w:rsidR="00643DC6" w:rsidRPr="00FB2568" w:rsidRDefault="00643DC6" w:rsidP="00975DAA">
      <w:pPr>
        <w:jc w:val="both"/>
        <w:rPr>
          <w:b/>
          <w:bCs/>
        </w:rPr>
      </w:pPr>
      <w:r w:rsidRPr="00FB2568">
        <w:rPr>
          <w:b/>
          <w:bCs/>
        </w:rPr>
        <w:t>» Praznik Binkošti 2023 bo potekal v soboto 27.5.2023.«</w:t>
      </w:r>
    </w:p>
    <w:p w14:paraId="38A87DB7" w14:textId="569DF919" w:rsidR="00067A1C" w:rsidRDefault="00643DC6" w:rsidP="00975DAA">
      <w:pPr>
        <w:jc w:val="both"/>
      </w:pPr>
      <w:r>
        <w:lastRenderedPageBreak/>
        <w:t>V nada</w:t>
      </w:r>
      <w:r w:rsidR="00337824">
        <w:t xml:space="preserve">ljevanju sledi diskusija glede nastopajoče skupine in organizacije hrane in pijače. </w:t>
      </w:r>
    </w:p>
    <w:p w14:paraId="4FC1D29F" w14:textId="62325942" w:rsidR="00337824" w:rsidRDefault="00337824" w:rsidP="00975DAA">
      <w:pPr>
        <w:jc w:val="both"/>
      </w:pPr>
      <w:r>
        <w:t xml:space="preserve">Predlagani skupini iz strani članov sta </w:t>
      </w:r>
      <w:proofErr w:type="spellStart"/>
      <w:r>
        <w:t>Primavera</w:t>
      </w:r>
      <w:proofErr w:type="spellEnd"/>
      <w:r>
        <w:t xml:space="preserve"> in 7 </w:t>
      </w:r>
      <w:proofErr w:type="spellStart"/>
      <w:r>
        <w:t>Šrit</w:t>
      </w:r>
      <w:proofErr w:type="spellEnd"/>
      <w:r>
        <w:t>. Obe skupini st</w:t>
      </w:r>
      <w:r w:rsidR="00CE215F">
        <w:t xml:space="preserve">a </w:t>
      </w:r>
      <w:r>
        <w:t xml:space="preserve">članom KS primerni in dovolj znani, da bi pritegnila zadostno število ljudi. Večina članov pa je </w:t>
      </w:r>
      <w:proofErr w:type="spellStart"/>
      <w:r>
        <w:t>preferirala</w:t>
      </w:r>
      <w:proofErr w:type="spellEnd"/>
      <w:r>
        <w:t xml:space="preserve"> skupino </w:t>
      </w:r>
      <w:proofErr w:type="spellStart"/>
      <w:r>
        <w:t>Primavera</w:t>
      </w:r>
      <w:proofErr w:type="spellEnd"/>
      <w:r>
        <w:t xml:space="preserve">, zato se je KS odločila za slednjo. Član sveta KS Aljoša Furlan, bo skupini potrdil datum nastopa. </w:t>
      </w:r>
    </w:p>
    <w:p w14:paraId="5FD9AD3B" w14:textId="77777777" w:rsidR="00337824" w:rsidRDefault="00337824" w:rsidP="00975DAA">
      <w:pPr>
        <w:jc w:val="both"/>
      </w:pPr>
    </w:p>
    <w:p w14:paraId="59654E39" w14:textId="0DAE08BC" w:rsidR="00337824" w:rsidRDefault="00337824" w:rsidP="00975DAA">
      <w:pPr>
        <w:jc w:val="both"/>
      </w:pPr>
      <w:r>
        <w:t>Sledi diskusija glede hrane in pijače. Na prejšnji seji so se člani odločali med najemo</w:t>
      </w:r>
      <w:r w:rsidR="00FB2568">
        <w:t>m</w:t>
      </w:r>
      <w:r>
        <w:t xml:space="preserve"> zunanjega izvajalca in ali izvedbo v lastni režiji. Član sveta KS Denis Gregorič pove, da je preveril pri gostincu Radošu iz Dornberka </w:t>
      </w:r>
      <w:r w:rsidR="006C504B">
        <w:t>ali je ta dan na voljo in ali je za organizacijo zainteresiran. Slednji je potrdil, da lahko prevzame organizacijo. Za dogovor o samem poteku je organiziran sestanek, ki bo potekal v ponedeljek 17.4.2023.</w:t>
      </w:r>
    </w:p>
    <w:p w14:paraId="21A9F54D" w14:textId="77777777" w:rsidR="006C504B" w:rsidRDefault="006C504B" w:rsidP="00975DAA">
      <w:pPr>
        <w:jc w:val="both"/>
      </w:pPr>
    </w:p>
    <w:p w14:paraId="7E74B0B3" w14:textId="1FFC365A" w:rsidR="00CE215F" w:rsidRDefault="00CE215F" w:rsidP="00CE215F">
      <w:pPr>
        <w:jc w:val="both"/>
      </w:pPr>
      <w:r>
        <w:t xml:space="preserve">Člani se nato dotaknejo še tematike parkiranja in usmerjanja ljudi skozi vas. Gradišče je glede samih parkirnih mest precej okrnjeno, ulice so ozke, prostora po vasi za parkiranje ni oziroma ga je zelo malo. Člani sveta se strinjajo, da je potrebno </w:t>
      </w:r>
      <w:r w:rsidR="00FB2568">
        <w:t>dobiti</w:t>
      </w:r>
      <w:r>
        <w:t xml:space="preserve"> 4 vaščane, ki bodo usmerjali promet. Član sveta Dalibor Anti</w:t>
      </w:r>
      <w:r w:rsidR="00FA184B">
        <w:t>ć</w:t>
      </w:r>
      <w:r>
        <w:t xml:space="preserve"> predlaga, da se polega parkirišča, ki se nahaja nad vaškim igriščem prosi za dodaten prostor, ki se nahaja pod sledečo parcelo. Vsi člani so se predlaganim strinjali</w:t>
      </w:r>
      <w:r w:rsidR="00FA184B">
        <w:t xml:space="preserve">, Dalibor Antić pa je potrdil, da bo preveril ali bi lastnik dovolil na parceli urediti parkirišče. </w:t>
      </w:r>
    </w:p>
    <w:p w14:paraId="379850B6" w14:textId="77777777" w:rsidR="00FA184B" w:rsidRDefault="00FA184B" w:rsidP="00CE215F">
      <w:pPr>
        <w:jc w:val="both"/>
      </w:pPr>
    </w:p>
    <w:p w14:paraId="510884D3" w14:textId="10FC8DEC" w:rsidR="00FA184B" w:rsidRDefault="00FA184B" w:rsidP="00CE215F">
      <w:pPr>
        <w:jc w:val="both"/>
      </w:pPr>
      <w:r>
        <w:t xml:space="preserve">Predsednica je nato izpostavila še organizacijo srečelova. Članom je sporočila, da je nekaj nagrad že uspela pridobiti in prosila naj tudi ostali pričnejo s pridobivanjem </w:t>
      </w:r>
      <w:r w:rsidR="00FB2568">
        <w:t>le-teh</w:t>
      </w:r>
      <w:r>
        <w:t xml:space="preserve">. Potrebno je pridobiti privlačno glavno nagrado, ki bo ljudi pritegnila h nakupu srečk. Predlagala je pršut ali družinsko slikanje. Glede slikanja bo sama preverila, za pršut pa je prosila člana KS Aljošo Furlan naj preveri v mesnici Faganel v Prvačini in v mesnici  </w:t>
      </w:r>
      <w:proofErr w:type="spellStart"/>
      <w:r>
        <w:t>Peloz</w:t>
      </w:r>
      <w:proofErr w:type="spellEnd"/>
      <w:r>
        <w:t xml:space="preserve">. </w:t>
      </w:r>
    </w:p>
    <w:p w14:paraId="6BC19D38" w14:textId="77777777" w:rsidR="00643372" w:rsidRDefault="00643372" w:rsidP="00CE215F">
      <w:pPr>
        <w:jc w:val="both"/>
      </w:pPr>
    </w:p>
    <w:p w14:paraId="4DB22559" w14:textId="5339B41C" w:rsidR="00643372" w:rsidRDefault="00643372" w:rsidP="00CE215F">
      <w:pPr>
        <w:jc w:val="both"/>
      </w:pPr>
      <w:r>
        <w:t>Potrebno je tudi razmisliti o najemu zunanjih WC-jev. Slednje bo preveril član sveta Denis Gregorič.</w:t>
      </w:r>
    </w:p>
    <w:p w14:paraId="37FCD08E" w14:textId="77777777" w:rsidR="00FA184B" w:rsidRDefault="00FA184B" w:rsidP="00CE215F">
      <w:pPr>
        <w:jc w:val="both"/>
      </w:pPr>
    </w:p>
    <w:p w14:paraId="71641609" w14:textId="11335177" w:rsidR="00FA184B" w:rsidRDefault="00643372" w:rsidP="00CE215F">
      <w:pPr>
        <w:jc w:val="both"/>
      </w:pPr>
      <w:r>
        <w:t>Vsi člani so se strinjali, da je potrebno sklicati zbor krajanov in vaščane pozvati  h sodelovanju pri sami organizaciji. Zbor se bo sklical takoj po ponedeljkovem sestanku z G. Radošem.</w:t>
      </w:r>
    </w:p>
    <w:p w14:paraId="76C89269" w14:textId="77777777" w:rsidR="00643372" w:rsidRDefault="00643372" w:rsidP="00CE215F">
      <w:pPr>
        <w:jc w:val="both"/>
      </w:pPr>
    </w:p>
    <w:p w14:paraId="2348E5F8" w14:textId="77777777" w:rsidR="00CE215F" w:rsidRDefault="00CE215F" w:rsidP="00CE215F">
      <w:pPr>
        <w:jc w:val="both"/>
      </w:pPr>
    </w:p>
    <w:p w14:paraId="763ED6AF" w14:textId="2FF241F1" w:rsidR="00CE215F" w:rsidRDefault="00CE215F" w:rsidP="00CE215F">
      <w:pPr>
        <w:jc w:val="center"/>
        <w:rPr>
          <w:b/>
          <w:bCs/>
        </w:rPr>
      </w:pPr>
      <w:r w:rsidRPr="005900F9">
        <w:rPr>
          <w:b/>
          <w:bCs/>
        </w:rPr>
        <w:t xml:space="preserve">AD </w:t>
      </w:r>
      <w:r>
        <w:rPr>
          <w:b/>
          <w:bCs/>
        </w:rPr>
        <w:t>3</w:t>
      </w:r>
    </w:p>
    <w:p w14:paraId="290B7075" w14:textId="77777777" w:rsidR="00975DAA" w:rsidRPr="00975DAA" w:rsidRDefault="00975DAA" w:rsidP="006C504B">
      <w:pPr>
        <w:shd w:val="clear" w:color="auto" w:fill="FFFFFF"/>
      </w:pPr>
    </w:p>
    <w:p w14:paraId="310CA1CB" w14:textId="2DEF9345" w:rsidR="006C504B" w:rsidRDefault="00643372" w:rsidP="00381C13">
      <w:pPr>
        <w:jc w:val="both"/>
      </w:pPr>
      <w:r>
        <w:t xml:space="preserve">V naslednji točki dnevnega reda predsednica pove, da je za organizacijo praznika  do 500 ljudi potrebno pridobiti določena dovoljenja. </w:t>
      </w:r>
    </w:p>
    <w:p w14:paraId="32EBA8F4" w14:textId="1BD7E999" w:rsidR="00AE3609" w:rsidRDefault="00643372" w:rsidP="00381C13">
      <w:pPr>
        <w:jc w:val="both"/>
      </w:pPr>
      <w:r>
        <w:t>Pove</w:t>
      </w:r>
      <w:r>
        <w:t>, da je</w:t>
      </w:r>
      <w:r>
        <w:t xml:space="preserve"> zato </w:t>
      </w:r>
      <w:r>
        <w:t xml:space="preserve"> na MONG preverila katera </w:t>
      </w:r>
      <w:r w:rsidR="00381C13">
        <w:t>le-ta so</w:t>
      </w:r>
      <w:r>
        <w:t>.</w:t>
      </w:r>
      <w:r w:rsidR="00381C13">
        <w:t xml:space="preserve"> Med drugim je iz MONG prejela informacijo, da za manjše prireditve do 500 ljudi ne potrebe po varnostnikih, ampak so dovolj reditelji. Glede reševalcev pa je potrebno preveriti z reševalno službo.</w:t>
      </w:r>
    </w:p>
    <w:p w14:paraId="5E00E1A2" w14:textId="19905D93" w:rsidR="00381C13" w:rsidRDefault="00381C13" w:rsidP="00381C13">
      <w:pPr>
        <w:jc w:val="both"/>
      </w:pPr>
      <w:r>
        <w:t>Vsa potrebna dovoljenja v vezi z organizacijo samega praznika, predsednica navaja v naslednji točki dnevnega reda, kjer ostalim članom KS predstavi vse prejete  informacije.</w:t>
      </w:r>
    </w:p>
    <w:p w14:paraId="5F89302E" w14:textId="77777777" w:rsidR="00643372" w:rsidRDefault="00643372" w:rsidP="001D447A"/>
    <w:p w14:paraId="15BD5975" w14:textId="77777777" w:rsidR="00AE3609" w:rsidRDefault="00AE3609" w:rsidP="00067A1C">
      <w:pPr>
        <w:jc w:val="center"/>
        <w:rPr>
          <w:b/>
          <w:bCs/>
        </w:rPr>
      </w:pPr>
      <w:r>
        <w:rPr>
          <w:b/>
          <w:bCs/>
        </w:rPr>
        <w:t>AD4</w:t>
      </w:r>
    </w:p>
    <w:p w14:paraId="32FFFA20" w14:textId="77777777" w:rsidR="00AE3609" w:rsidRDefault="00AE3609" w:rsidP="00067A1C">
      <w:pPr>
        <w:jc w:val="center"/>
        <w:rPr>
          <w:b/>
          <w:bCs/>
        </w:rPr>
      </w:pPr>
    </w:p>
    <w:p w14:paraId="11F85B13" w14:textId="156B09C2" w:rsidR="00CE215F" w:rsidRDefault="00CE215F" w:rsidP="00CE215F">
      <w:pPr>
        <w:jc w:val="both"/>
      </w:pPr>
      <w:r>
        <w:t>Po informacijah iz MONG je za organizacijo praznika potrebno sledeče:</w:t>
      </w:r>
    </w:p>
    <w:p w14:paraId="7FCA9109" w14:textId="77777777" w:rsidR="00CE215F" w:rsidRPr="00975DAA" w:rsidRDefault="00CE215F" w:rsidP="00CE215F">
      <w:pPr>
        <w:pStyle w:val="Odstavekseznama"/>
        <w:numPr>
          <w:ilvl w:val="0"/>
          <w:numId w:val="7"/>
        </w:numPr>
        <w:shd w:val="clear" w:color="auto" w:fill="FFFFFF"/>
        <w:jc w:val="both"/>
      </w:pPr>
      <w:r w:rsidRPr="00975DAA">
        <w:t xml:space="preserve">prijava dogodka policiji (5 delavnih dni prej) s posebnim obrazcem </w:t>
      </w:r>
      <w:r>
        <w:t>(</w:t>
      </w:r>
      <w:hyperlink r:id="rId5" w:history="1">
        <w:r w:rsidRPr="0046791D">
          <w:rPr>
            <w:rStyle w:val="Hiperpovezava"/>
          </w:rPr>
          <w:t>https://www.policija.si/kontakti/estoritve/prijava-javne-prireditve-ali-shoda</w:t>
        </w:r>
      </w:hyperlink>
      <w:r w:rsidRPr="00975DAA">
        <w:t xml:space="preserve">), </w:t>
      </w:r>
    </w:p>
    <w:p w14:paraId="192AFBC3" w14:textId="77777777" w:rsidR="00CE215F" w:rsidRPr="00975DAA" w:rsidRDefault="00CE215F" w:rsidP="00CE215F">
      <w:pPr>
        <w:pStyle w:val="Odstavekseznama"/>
        <w:numPr>
          <w:ilvl w:val="0"/>
          <w:numId w:val="7"/>
        </w:numPr>
        <w:shd w:val="clear" w:color="auto" w:fill="FFFFFF"/>
        <w:jc w:val="both"/>
      </w:pPr>
      <w:r w:rsidRPr="00975DAA">
        <w:t>prijava dogodka lokalni skupnosti.</w:t>
      </w:r>
    </w:p>
    <w:p w14:paraId="21091420" w14:textId="77777777" w:rsidR="00CE215F" w:rsidRPr="00975DAA" w:rsidRDefault="00CE215F" w:rsidP="00CE215F">
      <w:pPr>
        <w:pStyle w:val="Odstavekseznama"/>
        <w:numPr>
          <w:ilvl w:val="0"/>
          <w:numId w:val="7"/>
        </w:numPr>
        <w:shd w:val="clear" w:color="auto" w:fill="FFFFFF"/>
        <w:jc w:val="both"/>
      </w:pPr>
      <w:r w:rsidRPr="00975DAA">
        <w:lastRenderedPageBreak/>
        <w:t>V  primeru masovnih dogodkov, se dogodek prijavi tudi na Upravno enoto. Informacije kateri dogodki so primerni za UE so na sledeči povezavi: </w:t>
      </w:r>
      <w:hyperlink r:id="rId6" w:history="1">
        <w:r w:rsidRPr="0046791D">
          <w:rPr>
            <w:rStyle w:val="Hiperpovezava"/>
          </w:rPr>
          <w:t>https://e-uprava.gov.si/podrocja/vloge/vloga.html?id=1328</w:t>
        </w:r>
      </w:hyperlink>
      <w:r w:rsidRPr="00975DAA">
        <w:t>.</w:t>
      </w:r>
    </w:p>
    <w:p w14:paraId="7455D083" w14:textId="77777777" w:rsidR="00CE215F" w:rsidRPr="00975DAA" w:rsidRDefault="00CE215F" w:rsidP="00CE215F">
      <w:pPr>
        <w:pStyle w:val="Odstavekseznama"/>
        <w:numPr>
          <w:ilvl w:val="0"/>
          <w:numId w:val="7"/>
        </w:numPr>
        <w:shd w:val="clear" w:color="auto" w:fill="FFFFFF"/>
        <w:jc w:val="both"/>
      </w:pPr>
      <w:r w:rsidRPr="00975DAA">
        <w:t xml:space="preserve">Prisotnost reševalcev, varnostnikov in gasilcev so odvisni od mase prireditve. </w:t>
      </w:r>
    </w:p>
    <w:p w14:paraId="1B2D16F8" w14:textId="77777777" w:rsidR="00CE215F" w:rsidRPr="00975DAA" w:rsidRDefault="00CE215F" w:rsidP="00CE215F">
      <w:pPr>
        <w:pStyle w:val="Odstavekseznama"/>
        <w:shd w:val="clear" w:color="auto" w:fill="FFFFFF"/>
        <w:jc w:val="both"/>
      </w:pPr>
      <w:r w:rsidRPr="00975DAA">
        <w:t>Do 500 ljudi zadoščajo zgolj reditelji, prostovoljci.</w:t>
      </w:r>
    </w:p>
    <w:p w14:paraId="2BD6F8CB" w14:textId="77777777" w:rsidR="00CE215F" w:rsidRPr="00975DAA" w:rsidRDefault="00CE215F" w:rsidP="00CE215F">
      <w:pPr>
        <w:pStyle w:val="Odstavekseznama"/>
        <w:numPr>
          <w:ilvl w:val="0"/>
          <w:numId w:val="7"/>
        </w:numPr>
        <w:shd w:val="clear" w:color="auto" w:fill="FFFFFF"/>
        <w:jc w:val="both"/>
      </w:pPr>
      <w:r w:rsidRPr="00975DAA">
        <w:t xml:space="preserve">V kolikor bodo na prireditvi prisotni zvočniki in ozvočenje je potrebno prijaviti uporabo zvočnih naprav - </w:t>
      </w:r>
      <w:r>
        <w:t xml:space="preserve"> </w:t>
      </w:r>
      <w:hyperlink r:id="rId7" w:history="1">
        <w:r w:rsidRPr="0046791D">
          <w:rPr>
            <w:rStyle w:val="Hiperpovezava"/>
          </w:rPr>
          <w:t>https://www.nova-gorica.si/okoljeProstorInJavnoInfrastrukturo/39601/dovoljenje-za-zacasno-cezmerno-obremenitev-s-hrupom</w:t>
        </w:r>
      </w:hyperlink>
      <w:r w:rsidRPr="00975DAA">
        <w:t>.</w:t>
      </w:r>
    </w:p>
    <w:p w14:paraId="71134F45" w14:textId="77777777" w:rsidR="00CE215F" w:rsidRPr="00975DAA" w:rsidRDefault="00CE215F" w:rsidP="00CE215F">
      <w:pPr>
        <w:shd w:val="clear" w:color="auto" w:fill="FFFFFF"/>
        <w:ind w:left="360"/>
        <w:jc w:val="both"/>
      </w:pPr>
    </w:p>
    <w:p w14:paraId="0CD50DDE" w14:textId="77777777" w:rsidR="00CE215F" w:rsidRDefault="00CE215F" w:rsidP="00CE215F">
      <w:pPr>
        <w:shd w:val="clear" w:color="auto" w:fill="FFFFFF"/>
        <w:jc w:val="both"/>
        <w:rPr>
          <w:rFonts w:ascii="Arial" w:hAnsi="Arial" w:cs="Arial"/>
          <w:color w:val="222222"/>
        </w:rPr>
      </w:pPr>
      <w:r w:rsidRPr="00975DAA">
        <w:t>M</w:t>
      </w:r>
      <w:r>
        <w:t>ONG</w:t>
      </w:r>
      <w:r w:rsidRPr="00975DAA">
        <w:t xml:space="preserve"> svetuje, da se pri organizaciji prireditev KS drži usmeritev, ki jih ima občina, na povezavi:</w:t>
      </w:r>
      <w:r>
        <w:t xml:space="preserve"> </w:t>
      </w:r>
      <w:hyperlink r:id="rId8" w:history="1">
        <w:r w:rsidRPr="0046791D">
          <w:rPr>
            <w:rStyle w:val="Hiperpovezava"/>
          </w:rPr>
          <w:t>https://www.nova-gorica.si/okoljeProstorInJavnoInfrastrukturo/39623/usmeritve-organizatorjem-prireditev-v-mestni-obcini-nova-gorica</w:t>
        </w:r>
      </w:hyperlink>
      <w:r>
        <w:rPr>
          <w:rFonts w:ascii="Arial" w:hAnsi="Arial" w:cs="Arial"/>
          <w:color w:val="222222"/>
        </w:rPr>
        <w:t xml:space="preserve">. </w:t>
      </w:r>
    </w:p>
    <w:p w14:paraId="6481C49B" w14:textId="77777777" w:rsidR="00CE215F" w:rsidRPr="00975DAA" w:rsidRDefault="00CE215F" w:rsidP="00CE215F">
      <w:pPr>
        <w:shd w:val="clear" w:color="auto" w:fill="FFFFFF"/>
      </w:pPr>
      <w:r>
        <w:rPr>
          <w:rFonts w:ascii="Arial" w:hAnsi="Arial" w:cs="Arial"/>
          <w:color w:val="222222"/>
        </w:rPr>
        <w:t> </w:t>
      </w:r>
    </w:p>
    <w:p w14:paraId="616048AC" w14:textId="17454A2A" w:rsidR="00CE215F" w:rsidRDefault="00CE215F" w:rsidP="00381C13">
      <w:pPr>
        <w:shd w:val="clear" w:color="auto" w:fill="FFFFFF"/>
        <w:jc w:val="both"/>
      </w:pPr>
      <w:r w:rsidRPr="00975DAA">
        <w:t>Glede organizacije srečelova</w:t>
      </w:r>
      <w:r>
        <w:t xml:space="preserve"> pove, da od MONG ni prejela posebnih navodil in bo </w:t>
      </w:r>
      <w:r w:rsidR="00381C13">
        <w:t xml:space="preserve">zato </w:t>
      </w:r>
      <w:r>
        <w:t xml:space="preserve">preverila z bivšim predsednikom KS Gradišče, Rokom Peric. Slednji je v preteklem mandatu organiziral </w:t>
      </w:r>
      <w:r w:rsidR="00381C13">
        <w:t xml:space="preserve">praznik </w:t>
      </w:r>
      <w:r>
        <w:t xml:space="preserve">Martinovanje. </w:t>
      </w:r>
    </w:p>
    <w:p w14:paraId="580D5164" w14:textId="77777777" w:rsidR="00CE215F" w:rsidRDefault="00CE215F" w:rsidP="00067A1C">
      <w:pPr>
        <w:jc w:val="center"/>
        <w:rPr>
          <w:b/>
          <w:bCs/>
        </w:rPr>
      </w:pPr>
    </w:p>
    <w:p w14:paraId="212B72AC" w14:textId="77777777" w:rsidR="00067A1C" w:rsidRPr="00067A1C" w:rsidRDefault="00067A1C" w:rsidP="00067A1C">
      <w:pPr>
        <w:jc w:val="center"/>
        <w:rPr>
          <w:b/>
          <w:bCs/>
        </w:rPr>
      </w:pPr>
      <w:r w:rsidRPr="00067A1C">
        <w:rPr>
          <w:b/>
          <w:bCs/>
        </w:rPr>
        <w:t>AD</w:t>
      </w:r>
      <w:r w:rsidR="00AE3609">
        <w:rPr>
          <w:b/>
          <w:bCs/>
        </w:rPr>
        <w:t>5</w:t>
      </w:r>
    </w:p>
    <w:p w14:paraId="64CC897A" w14:textId="77777777" w:rsidR="00381C13" w:rsidRDefault="00381C13" w:rsidP="00381C13"/>
    <w:p w14:paraId="74529D39" w14:textId="43DD4138" w:rsidR="00381C13" w:rsidRDefault="00381C13" w:rsidP="00381C13">
      <w:pPr>
        <w:jc w:val="both"/>
      </w:pPr>
      <w:r>
        <w:t>Glede financiranja praznika predsednica pove, da kot je že bilo dogovorjeno na prejšnjih sejah, se bo črpalo za</w:t>
      </w:r>
      <w:r w:rsidR="00FB2568">
        <w:t xml:space="preserve"> </w:t>
      </w:r>
      <w:r>
        <w:t>to namenjena sredstva za prireditve. Del nerealiziranih sredstev iz leta 2022 je KS prenesla na samo postavko prav v ta namen.</w:t>
      </w:r>
    </w:p>
    <w:p w14:paraId="72B0335B" w14:textId="77777777" w:rsidR="003850B8" w:rsidRDefault="003850B8" w:rsidP="00FC5544">
      <w:pPr>
        <w:jc w:val="both"/>
      </w:pPr>
    </w:p>
    <w:p w14:paraId="6CAF1641" w14:textId="77777777" w:rsidR="003850B8" w:rsidRPr="00274053" w:rsidRDefault="003850B8" w:rsidP="003850B8">
      <w:pPr>
        <w:jc w:val="center"/>
        <w:rPr>
          <w:b/>
          <w:bCs/>
        </w:rPr>
      </w:pPr>
      <w:r w:rsidRPr="00274053">
        <w:rPr>
          <w:b/>
          <w:bCs/>
        </w:rPr>
        <w:t>AD</w:t>
      </w:r>
      <w:r w:rsidR="00AE3609">
        <w:rPr>
          <w:b/>
          <w:bCs/>
        </w:rPr>
        <w:t>6</w:t>
      </w:r>
    </w:p>
    <w:p w14:paraId="13F5A08B" w14:textId="77777777" w:rsidR="003850B8" w:rsidRDefault="003850B8" w:rsidP="003850B8">
      <w:pPr>
        <w:jc w:val="center"/>
      </w:pPr>
    </w:p>
    <w:p w14:paraId="5BBDD137" w14:textId="21FC011C" w:rsidR="00274053" w:rsidRDefault="00381C13" w:rsidP="00381C13">
      <w:pPr>
        <w:jc w:val="both"/>
      </w:pPr>
      <w:r>
        <w:t>Pod točko razno predsednica pove, da bo drugi sestanek za srečanje Gradišč potekal na Gradišču pri Vojniku. Sklican je za nedeljo 23.4.2023. Sama se dogodka zaradi drugih obveznosti ne bo uspela udeležiti, zato prosi, ali se</w:t>
      </w:r>
      <w:r w:rsidR="00FB2568">
        <w:t xml:space="preserve"> ga</w:t>
      </w:r>
      <w:r>
        <w:t xml:space="preserve"> lahko </w:t>
      </w:r>
      <w:r w:rsidR="00FB2568">
        <w:t>kdo drug iz KS. Takoj se najavi članica KS Danijela Jurkič, ki bo o poteku sestanka pripravila tudi kratek povzetek.</w:t>
      </w:r>
    </w:p>
    <w:p w14:paraId="3263B16E" w14:textId="77777777" w:rsidR="00381C13" w:rsidRDefault="00381C13" w:rsidP="003850B8"/>
    <w:p w14:paraId="05568753" w14:textId="77777777" w:rsidR="00381C13" w:rsidRDefault="00381C13" w:rsidP="003850B8"/>
    <w:p w14:paraId="1C1006EC" w14:textId="77777777" w:rsidR="00274053" w:rsidRDefault="00274053" w:rsidP="00274053">
      <w:pPr>
        <w:jc w:val="center"/>
        <w:rPr>
          <w:b/>
          <w:bCs/>
        </w:rPr>
      </w:pPr>
      <w:r w:rsidRPr="00274053">
        <w:rPr>
          <w:b/>
          <w:bCs/>
        </w:rPr>
        <w:t>AD</w:t>
      </w:r>
      <w:r w:rsidR="00AE3609">
        <w:rPr>
          <w:b/>
          <w:bCs/>
        </w:rPr>
        <w:t>7</w:t>
      </w:r>
    </w:p>
    <w:p w14:paraId="601C8226" w14:textId="77777777" w:rsidR="00034DFB" w:rsidRPr="00034DFB" w:rsidRDefault="00034DFB" w:rsidP="00A62E83">
      <w:pPr>
        <w:jc w:val="both"/>
        <w:rPr>
          <w:b/>
          <w:bCs/>
        </w:rPr>
      </w:pPr>
    </w:p>
    <w:p w14:paraId="40B9D946" w14:textId="77777777" w:rsidR="00034DFB" w:rsidRDefault="00034DFB" w:rsidP="00A62E83">
      <w:pPr>
        <w:jc w:val="both"/>
      </w:pPr>
      <w:r>
        <w:t>Tanja Gregorič je na glasovanje podala predlog glede izplačila sejnine za to sejo.</w:t>
      </w:r>
    </w:p>
    <w:p w14:paraId="34D13ABB" w14:textId="77777777" w:rsidR="00034DFB" w:rsidRDefault="00034DFB" w:rsidP="00A62E83">
      <w:pPr>
        <w:jc w:val="both"/>
      </w:pPr>
    </w:p>
    <w:p w14:paraId="59C6EBC7" w14:textId="77777777" w:rsidR="00034DFB" w:rsidRDefault="00034DFB" w:rsidP="00A62E83">
      <w:pPr>
        <w:jc w:val="both"/>
      </w:pPr>
      <w:r>
        <w:t>Člani sveta KS Gradišče so soglasno sprejeli naslednji sklep:</w:t>
      </w:r>
    </w:p>
    <w:p w14:paraId="3F5014F3" w14:textId="77777777" w:rsidR="00034DFB" w:rsidRDefault="00034DFB" w:rsidP="00A62E83">
      <w:pPr>
        <w:jc w:val="both"/>
      </w:pPr>
      <w:r>
        <w:t xml:space="preserve">Predsednici, podpredsedniku in ostalim članom sveta KS Gradišče, ki so se udeležili te seje, se izplača sejnina. </w:t>
      </w:r>
    </w:p>
    <w:p w14:paraId="7E407814" w14:textId="77777777" w:rsidR="00067A1C" w:rsidRDefault="00067A1C" w:rsidP="00067A1C"/>
    <w:p w14:paraId="0A4B9440" w14:textId="77777777" w:rsidR="00034DFB" w:rsidRDefault="00034DFB" w:rsidP="00067A1C"/>
    <w:p w14:paraId="046BC1D9" w14:textId="77777777" w:rsidR="00034DFB" w:rsidRDefault="00034DFB" w:rsidP="00067A1C"/>
    <w:p w14:paraId="34F85DA0" w14:textId="5D36C7BC" w:rsidR="00034DFB" w:rsidRDefault="00034DFB" w:rsidP="00034DFB">
      <w:pPr>
        <w:jc w:val="both"/>
      </w:pPr>
      <w:r>
        <w:t>Seja je bila zaključena ob 2</w:t>
      </w:r>
      <w:r w:rsidR="00F015D8">
        <w:t>2</w:t>
      </w:r>
      <w:r>
        <w:t>:</w:t>
      </w:r>
      <w:r w:rsidR="00F015D8">
        <w:t>25</w:t>
      </w:r>
      <w:r>
        <w:t>.</w:t>
      </w:r>
    </w:p>
    <w:p w14:paraId="372C9B04" w14:textId="77777777" w:rsidR="00034DFB" w:rsidRDefault="00034DFB" w:rsidP="00034DFB">
      <w:pPr>
        <w:jc w:val="both"/>
      </w:pPr>
    </w:p>
    <w:p w14:paraId="4543C4C4" w14:textId="77777777" w:rsidR="00034DFB" w:rsidRDefault="00034DFB" w:rsidP="00034DFB">
      <w:pPr>
        <w:jc w:val="both"/>
        <w:rPr>
          <w:b/>
        </w:rPr>
      </w:pPr>
      <w:r>
        <w:rPr>
          <w:b/>
        </w:rPr>
        <w:t>Sejo je vodila Tanja Gregorič.</w:t>
      </w:r>
    </w:p>
    <w:p w14:paraId="53E064A6" w14:textId="77777777" w:rsidR="00034DFB" w:rsidRDefault="00034DFB" w:rsidP="00034DFB">
      <w:pPr>
        <w:jc w:val="both"/>
        <w:rPr>
          <w:b/>
        </w:rPr>
      </w:pPr>
    </w:p>
    <w:p w14:paraId="62821F27" w14:textId="77777777" w:rsidR="00034DFB" w:rsidRDefault="00034DFB" w:rsidP="00034DFB">
      <w:pPr>
        <w:tabs>
          <w:tab w:val="left" w:pos="6687"/>
        </w:tabs>
        <w:jc w:val="both"/>
      </w:pPr>
    </w:p>
    <w:p w14:paraId="34F1F5C2" w14:textId="77777777" w:rsidR="00034DFB" w:rsidRDefault="00034DFB" w:rsidP="00034DFB">
      <w:pPr>
        <w:tabs>
          <w:tab w:val="left" w:pos="6687"/>
        </w:tabs>
        <w:ind w:left="6480" w:hanging="6480"/>
        <w:jc w:val="both"/>
      </w:pPr>
      <w:r>
        <w:t>Zapisala:</w:t>
      </w:r>
      <w:r>
        <w:tab/>
      </w:r>
    </w:p>
    <w:p w14:paraId="416DDE1B" w14:textId="3421E597" w:rsidR="00034DFB" w:rsidRDefault="00FB2568" w:rsidP="00034DFB">
      <w:pPr>
        <w:tabs>
          <w:tab w:val="left" w:pos="6687"/>
        </w:tabs>
        <w:jc w:val="both"/>
      </w:pPr>
      <w:proofErr w:type="spellStart"/>
      <w:r>
        <w:t>Agnes</w:t>
      </w:r>
      <w:proofErr w:type="spellEnd"/>
      <w:r>
        <w:t xml:space="preserve"> Jurkič</w:t>
      </w:r>
    </w:p>
    <w:p w14:paraId="3D318343" w14:textId="77777777" w:rsidR="0090620F" w:rsidRDefault="0090620F" w:rsidP="00034DFB">
      <w:pPr>
        <w:tabs>
          <w:tab w:val="left" w:pos="6687"/>
        </w:tabs>
        <w:jc w:val="both"/>
      </w:pPr>
    </w:p>
    <w:p w14:paraId="2EEE885A" w14:textId="77777777" w:rsidR="00034DFB" w:rsidRDefault="00034DFB" w:rsidP="00034DFB">
      <w:pPr>
        <w:tabs>
          <w:tab w:val="left" w:pos="6687"/>
        </w:tabs>
        <w:ind w:left="6480" w:hanging="6480"/>
        <w:jc w:val="both"/>
      </w:pPr>
    </w:p>
    <w:p w14:paraId="0FF1B6AC" w14:textId="77777777" w:rsidR="00034DFB" w:rsidRDefault="00034DFB" w:rsidP="00034DFB">
      <w:pPr>
        <w:tabs>
          <w:tab w:val="left" w:pos="6687"/>
        </w:tabs>
        <w:ind w:left="6480" w:hanging="6480"/>
        <w:jc w:val="both"/>
      </w:pPr>
    </w:p>
    <w:p w14:paraId="46F98D05" w14:textId="77777777" w:rsidR="00034DFB" w:rsidRDefault="00034DFB" w:rsidP="00034DFB">
      <w:pPr>
        <w:tabs>
          <w:tab w:val="left" w:pos="6687"/>
        </w:tabs>
        <w:ind w:left="6480" w:hanging="6480"/>
        <w:jc w:val="both"/>
      </w:pPr>
      <w:r>
        <w:t xml:space="preserve">                                                                                            Predsednica sveta KS Gradišče</w:t>
      </w:r>
    </w:p>
    <w:p w14:paraId="6EA3DCEB" w14:textId="77777777" w:rsidR="00034DFB" w:rsidRDefault="00034DFB" w:rsidP="00034DFB">
      <w:pPr>
        <w:jc w:val="both"/>
        <w:rPr>
          <w:b/>
        </w:rPr>
      </w:pPr>
    </w:p>
    <w:p w14:paraId="1F5F16FD" w14:textId="77777777" w:rsidR="00034DFB" w:rsidRDefault="00034DFB" w:rsidP="00034DFB">
      <w:pPr>
        <w:tabs>
          <w:tab w:val="left" w:pos="6687"/>
        </w:tabs>
        <w:jc w:val="both"/>
      </w:pPr>
      <w:r>
        <w:tab/>
        <w:t>Tanja Gregorič</w:t>
      </w:r>
    </w:p>
    <w:p w14:paraId="1E01A5E1" w14:textId="77777777" w:rsidR="00034DFB" w:rsidRPr="005900F9" w:rsidRDefault="00034DFB" w:rsidP="00067A1C"/>
    <w:sectPr w:rsidR="00034DFB" w:rsidRPr="00590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95"/>
    <w:multiLevelType w:val="hybridMultilevel"/>
    <w:tmpl w:val="9BCE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D65C8D"/>
    <w:multiLevelType w:val="hybridMultilevel"/>
    <w:tmpl w:val="659A3AA0"/>
    <w:lvl w:ilvl="0" w:tplc="90FED358">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6F33B2"/>
    <w:multiLevelType w:val="hybridMultilevel"/>
    <w:tmpl w:val="162E25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722633"/>
    <w:multiLevelType w:val="hybridMultilevel"/>
    <w:tmpl w:val="75F46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C934B6"/>
    <w:multiLevelType w:val="hybridMultilevel"/>
    <w:tmpl w:val="C78CFFB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1574944"/>
    <w:multiLevelType w:val="hybridMultilevel"/>
    <w:tmpl w:val="1E7CF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A1B3488"/>
    <w:multiLevelType w:val="hybridMultilevel"/>
    <w:tmpl w:val="F564B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17579052">
    <w:abstractNumId w:val="4"/>
  </w:num>
  <w:num w:numId="2" w16cid:durableId="263077264">
    <w:abstractNumId w:val="6"/>
  </w:num>
  <w:num w:numId="3" w16cid:durableId="109014393">
    <w:abstractNumId w:val="5"/>
  </w:num>
  <w:num w:numId="4" w16cid:durableId="1774083503">
    <w:abstractNumId w:val="3"/>
  </w:num>
  <w:num w:numId="5" w16cid:durableId="614795928">
    <w:abstractNumId w:val="2"/>
  </w:num>
  <w:num w:numId="6" w16cid:durableId="1420056471">
    <w:abstractNumId w:val="0"/>
  </w:num>
  <w:num w:numId="7" w16cid:durableId="98208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A"/>
    <w:rsid w:val="00030E75"/>
    <w:rsid w:val="00034DFB"/>
    <w:rsid w:val="00060F01"/>
    <w:rsid w:val="00067A1C"/>
    <w:rsid w:val="000B5CB9"/>
    <w:rsid w:val="000E3DCB"/>
    <w:rsid w:val="00125AD1"/>
    <w:rsid w:val="00183CAB"/>
    <w:rsid w:val="001D447A"/>
    <w:rsid w:val="0026443B"/>
    <w:rsid w:val="00274053"/>
    <w:rsid w:val="002B5992"/>
    <w:rsid w:val="00337824"/>
    <w:rsid w:val="00381C13"/>
    <w:rsid w:val="003850B8"/>
    <w:rsid w:val="003D2733"/>
    <w:rsid w:val="00406AD2"/>
    <w:rsid w:val="00481C20"/>
    <w:rsid w:val="005900F9"/>
    <w:rsid w:val="00643372"/>
    <w:rsid w:val="00643DC6"/>
    <w:rsid w:val="006C504B"/>
    <w:rsid w:val="0090063C"/>
    <w:rsid w:val="0090620F"/>
    <w:rsid w:val="009472D9"/>
    <w:rsid w:val="00971D06"/>
    <w:rsid w:val="00975DAA"/>
    <w:rsid w:val="00A62E83"/>
    <w:rsid w:val="00AE3609"/>
    <w:rsid w:val="00AE57F2"/>
    <w:rsid w:val="00B160CB"/>
    <w:rsid w:val="00B6066B"/>
    <w:rsid w:val="00CE215F"/>
    <w:rsid w:val="00D73101"/>
    <w:rsid w:val="00E60186"/>
    <w:rsid w:val="00ED07C7"/>
    <w:rsid w:val="00F015D8"/>
    <w:rsid w:val="00F82BFC"/>
    <w:rsid w:val="00FA184B"/>
    <w:rsid w:val="00FB1E8A"/>
    <w:rsid w:val="00FB2568"/>
    <w:rsid w:val="00FB4CDE"/>
    <w:rsid w:val="00FC5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8D4C"/>
  <w15:chartTrackingRefBased/>
  <w15:docId w15:val="{19DCE15B-4E6C-426B-96B4-FE354D6B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1E8A"/>
    <w:pPr>
      <w:spacing w:after="0" w:line="240" w:lineRule="auto"/>
    </w:pPr>
    <w:rPr>
      <w:rFonts w:ascii="Times New Roman" w:eastAsia="Times New Roman" w:hAnsi="Times New Roman" w:cs="Times New Roman"/>
      <w:kern w:val="0"/>
      <w:sz w:val="24"/>
      <w:szCs w:val="24"/>
      <w:lang w:eastAsia="sl-SI"/>
      <w14:ligatures w14:val="none"/>
    </w:rPr>
  </w:style>
  <w:style w:type="paragraph" w:styleId="Naslov1">
    <w:name w:val="heading 1"/>
    <w:basedOn w:val="Navaden"/>
    <w:next w:val="Navaden"/>
    <w:link w:val="Naslov1Znak"/>
    <w:qFormat/>
    <w:rsid w:val="00FB1E8A"/>
    <w:pPr>
      <w:keepNext/>
      <w:jc w:val="center"/>
      <w:outlineLvl w:val="0"/>
    </w:pPr>
    <w:rPr>
      <w:b/>
      <w:bCs/>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B1E8A"/>
    <w:rPr>
      <w:rFonts w:ascii="Times New Roman" w:eastAsia="Times New Roman" w:hAnsi="Times New Roman" w:cs="Times New Roman"/>
      <w:b/>
      <w:bCs/>
      <w:kern w:val="0"/>
      <w:sz w:val="36"/>
      <w:szCs w:val="24"/>
      <w:lang w:eastAsia="sl-SI"/>
      <w14:ligatures w14:val="none"/>
    </w:rPr>
  </w:style>
  <w:style w:type="paragraph" w:styleId="Odstavekseznama">
    <w:name w:val="List Paragraph"/>
    <w:basedOn w:val="Navaden"/>
    <w:uiPriority w:val="34"/>
    <w:qFormat/>
    <w:rsid w:val="00FB1E8A"/>
    <w:pPr>
      <w:ind w:left="720"/>
      <w:contextualSpacing/>
    </w:pPr>
  </w:style>
  <w:style w:type="character" w:styleId="Hiperpovezava">
    <w:name w:val="Hyperlink"/>
    <w:basedOn w:val="Privzetapisavaodstavka"/>
    <w:uiPriority w:val="99"/>
    <w:unhideWhenUsed/>
    <w:rsid w:val="006C504B"/>
    <w:rPr>
      <w:color w:val="0000FF"/>
      <w:u w:val="single"/>
    </w:rPr>
  </w:style>
  <w:style w:type="character" w:styleId="Nerazreenaomemba">
    <w:name w:val="Unresolved Mention"/>
    <w:basedOn w:val="Privzetapisavaodstavka"/>
    <w:uiPriority w:val="99"/>
    <w:semiHidden/>
    <w:unhideWhenUsed/>
    <w:rsid w:val="0097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6388">
      <w:bodyDiv w:val="1"/>
      <w:marLeft w:val="0"/>
      <w:marRight w:val="0"/>
      <w:marTop w:val="0"/>
      <w:marBottom w:val="0"/>
      <w:divBdr>
        <w:top w:val="none" w:sz="0" w:space="0" w:color="auto"/>
        <w:left w:val="none" w:sz="0" w:space="0" w:color="auto"/>
        <w:bottom w:val="none" w:sz="0" w:space="0" w:color="auto"/>
        <w:right w:val="none" w:sz="0" w:space="0" w:color="auto"/>
      </w:divBdr>
    </w:div>
    <w:div w:id="1255017497">
      <w:bodyDiv w:val="1"/>
      <w:marLeft w:val="0"/>
      <w:marRight w:val="0"/>
      <w:marTop w:val="0"/>
      <w:marBottom w:val="0"/>
      <w:divBdr>
        <w:top w:val="none" w:sz="0" w:space="0" w:color="auto"/>
        <w:left w:val="none" w:sz="0" w:space="0" w:color="auto"/>
        <w:bottom w:val="none" w:sz="0" w:space="0" w:color="auto"/>
        <w:right w:val="none" w:sz="0" w:space="0" w:color="auto"/>
      </w:divBdr>
    </w:div>
    <w:div w:id="19677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gorica.si/okoljeProstorInJavnoInfrastrukturo/39623/usmeritve-organizatorjem-prireditev-v-mestni-obcini-nova-gorica" TargetMode="External"/><Relationship Id="rId3" Type="http://schemas.openxmlformats.org/officeDocument/2006/relationships/settings" Target="settings.xml"/><Relationship Id="rId7" Type="http://schemas.openxmlformats.org/officeDocument/2006/relationships/hyperlink" Target="https://www.nova-gorica.si/okoljeProstorInJavnoInfrastrukturo/39601/dovoljenje-za-zacasno-cezmerno-obremenitev-s-hrup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prava.gov.si/podrocja/vloge/vloga.html?id=1328" TargetMode="External"/><Relationship Id="rId5" Type="http://schemas.openxmlformats.org/officeDocument/2006/relationships/hyperlink" Target="https://www.policija.si/kontakti/estoritve/prijava-javne-prireditve-ali-sho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3346</TotalTime>
  <Pages>4</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Denis</cp:lastModifiedBy>
  <cp:revision>5</cp:revision>
  <dcterms:created xsi:type="dcterms:W3CDTF">2023-05-07T10:57:00Z</dcterms:created>
  <dcterms:modified xsi:type="dcterms:W3CDTF">2023-05-14T10:18:00Z</dcterms:modified>
</cp:coreProperties>
</file>