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F80A" w14:textId="77777777" w:rsidR="002B0F26" w:rsidRDefault="002B0F26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</w:p>
    <w:p w14:paraId="0A95E092" w14:textId="188CBC0D" w:rsidR="00CF18CB" w:rsidRDefault="00CF18CB" w:rsidP="00CF18CB">
      <w:pPr>
        <w:tabs>
          <w:tab w:val="left" w:pos="992"/>
        </w:tabs>
        <w:ind w:right="5102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5B6E612" wp14:editId="04A54504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FE68" w14:textId="6A73719B" w:rsidR="00CF18CB" w:rsidRPr="0086528A" w:rsidRDefault="00CF18CB" w:rsidP="00CF18CB">
      <w:pPr>
        <w:jc w:val="both"/>
        <w:rPr>
          <w:rFonts w:ascii="Arial" w:hAnsi="Arial" w:cs="Arial"/>
          <w:sz w:val="22"/>
          <w:szCs w:val="22"/>
        </w:rPr>
      </w:pPr>
      <w:r w:rsidRPr="0086528A">
        <w:rPr>
          <w:rFonts w:ascii="Arial" w:hAnsi="Arial" w:cs="Arial"/>
          <w:sz w:val="22"/>
          <w:szCs w:val="22"/>
        </w:rPr>
        <w:t>Na podlagi 50. člena Zakona o stvarnem premoženju države in samoupravnih lokalnih skupnosti (ZSPDSLS-1, Uradni list RS, št. 11/2018</w:t>
      </w:r>
      <w:r>
        <w:rPr>
          <w:rFonts w:ascii="Arial" w:hAnsi="Arial" w:cs="Arial"/>
          <w:sz w:val="22"/>
          <w:szCs w:val="22"/>
        </w:rPr>
        <w:t xml:space="preserve">, </w:t>
      </w:r>
      <w:r w:rsidRPr="001969D4">
        <w:rPr>
          <w:rFonts w:ascii="Arial" w:hAnsi="Arial" w:cs="Arial"/>
          <w:sz w:val="22"/>
          <w:szCs w:val="22"/>
        </w:rPr>
        <w:t xml:space="preserve">79/18, 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1/20 </w:t>
      </w:r>
      <w:r>
        <w:rPr>
          <w:rStyle w:val="cf01"/>
          <w:rFonts w:ascii="Arial" w:hAnsi="Arial" w:cs="Arial"/>
          <w:sz w:val="22"/>
          <w:szCs w:val="22"/>
        </w:rPr>
        <w:t>–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 ZDLGPE</w:t>
      </w:r>
      <w:r>
        <w:rPr>
          <w:rStyle w:val="cf01"/>
          <w:rFonts w:ascii="Arial" w:hAnsi="Arial" w:cs="Arial"/>
          <w:sz w:val="22"/>
          <w:szCs w:val="22"/>
        </w:rPr>
        <w:t xml:space="preserve"> in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 175/20</w:t>
      </w:r>
      <w:r w:rsidRPr="008652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6528A">
        <w:rPr>
          <w:rFonts w:ascii="Arial" w:hAnsi="Arial" w:cs="Arial"/>
          <w:sz w:val="22"/>
          <w:szCs w:val="22"/>
        </w:rPr>
        <w:t xml:space="preserve">  13. člena Uredbe o stvarnem premoženju države in samoupravnih lokalnih skupnosti (Uradni  list RS, št. 31/2018) in na podlagi </w:t>
      </w:r>
      <w:r w:rsidR="00565B8E" w:rsidRPr="005C1AAB">
        <w:rPr>
          <w:rFonts w:ascii="Arial" w:hAnsi="Arial" w:cs="Arial"/>
          <w:sz w:val="22"/>
          <w:szCs w:val="22"/>
        </w:rPr>
        <w:t>N</w:t>
      </w:r>
      <w:r w:rsidR="00565B8E" w:rsidRPr="0086528A">
        <w:rPr>
          <w:rFonts w:ascii="Arial" w:hAnsi="Arial" w:cs="Arial"/>
          <w:sz w:val="22"/>
          <w:szCs w:val="22"/>
        </w:rPr>
        <w:t>ačrta r</w:t>
      </w:r>
      <w:r w:rsidR="00565B8E">
        <w:rPr>
          <w:rFonts w:ascii="Arial" w:hAnsi="Arial" w:cs="Arial"/>
          <w:sz w:val="22"/>
          <w:szCs w:val="22"/>
        </w:rPr>
        <w:t>avnanja</w:t>
      </w:r>
      <w:r w:rsidR="00565B8E" w:rsidRPr="0086528A">
        <w:rPr>
          <w:rFonts w:ascii="Arial" w:hAnsi="Arial" w:cs="Arial"/>
          <w:sz w:val="22"/>
          <w:szCs w:val="22"/>
        </w:rPr>
        <w:t xml:space="preserve"> </w:t>
      </w:r>
      <w:r w:rsidR="00565B8E">
        <w:rPr>
          <w:rFonts w:ascii="Arial" w:hAnsi="Arial" w:cs="Arial"/>
          <w:sz w:val="22"/>
          <w:szCs w:val="22"/>
        </w:rPr>
        <w:t xml:space="preserve">s </w:t>
      </w:r>
      <w:r w:rsidR="00565B8E" w:rsidRPr="0086528A">
        <w:rPr>
          <w:rFonts w:ascii="Arial" w:hAnsi="Arial" w:cs="Arial"/>
          <w:sz w:val="22"/>
          <w:szCs w:val="22"/>
        </w:rPr>
        <w:t>premoženjem Mestne občine Nova Gor</w:t>
      </w:r>
      <w:r w:rsidR="00565B8E" w:rsidRPr="00285DB4">
        <w:rPr>
          <w:rFonts w:ascii="Arial" w:hAnsi="Arial" w:cs="Arial"/>
          <w:sz w:val="22"/>
          <w:szCs w:val="22"/>
        </w:rPr>
        <w:t>i</w:t>
      </w:r>
      <w:r w:rsidR="00565B8E" w:rsidRPr="0086528A">
        <w:rPr>
          <w:rFonts w:ascii="Arial" w:hAnsi="Arial" w:cs="Arial"/>
          <w:sz w:val="22"/>
          <w:szCs w:val="22"/>
        </w:rPr>
        <w:t xml:space="preserve">ca za leto </w:t>
      </w:r>
      <w:r w:rsidR="00565B8E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,</w:t>
      </w:r>
      <w:r w:rsidRPr="0086528A">
        <w:rPr>
          <w:rFonts w:ascii="Arial" w:hAnsi="Arial" w:cs="Arial"/>
          <w:sz w:val="22"/>
          <w:szCs w:val="22"/>
        </w:rPr>
        <w:t xml:space="preserve">  Mestna občina Nova Gorica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Pr="00286CE9">
        <w:rPr>
          <w:rFonts w:ascii="Arial" w:hAnsi="Arial"/>
          <w:sz w:val="22"/>
          <w:szCs w:val="22"/>
        </w:rPr>
        <w:t>bjavlja</w:t>
      </w:r>
    </w:p>
    <w:p w14:paraId="3030AC8E" w14:textId="77777777" w:rsidR="00CF18CB" w:rsidRPr="00286CE9" w:rsidRDefault="00CF18CB" w:rsidP="00CF18CB">
      <w:pPr>
        <w:ind w:right="-2"/>
        <w:jc w:val="both"/>
        <w:rPr>
          <w:rFonts w:ascii="Arial" w:hAnsi="Arial"/>
          <w:sz w:val="22"/>
          <w:szCs w:val="22"/>
        </w:rPr>
      </w:pPr>
    </w:p>
    <w:p w14:paraId="56589615" w14:textId="77777777" w:rsidR="00CF18CB" w:rsidRDefault="00CF18CB" w:rsidP="00CF18CB">
      <w:pPr>
        <w:pStyle w:val="Telobesedila"/>
        <w:rPr>
          <w:rFonts w:ascii="Arial" w:hAnsi="Arial"/>
          <w:b/>
          <w:sz w:val="22"/>
          <w:szCs w:val="22"/>
        </w:rPr>
      </w:pPr>
    </w:p>
    <w:p w14:paraId="1F827CF2" w14:textId="77777777" w:rsidR="00CF18CB" w:rsidRPr="0086528A" w:rsidRDefault="00CF18CB" w:rsidP="00CF18CB">
      <w:pPr>
        <w:jc w:val="center"/>
        <w:rPr>
          <w:rFonts w:ascii="Arial" w:hAnsi="Arial"/>
          <w:b/>
          <w:sz w:val="28"/>
          <w:szCs w:val="28"/>
        </w:rPr>
      </w:pPr>
      <w:r w:rsidRPr="0086528A">
        <w:rPr>
          <w:rFonts w:ascii="Arial" w:hAnsi="Arial"/>
          <w:b/>
          <w:sz w:val="28"/>
          <w:szCs w:val="28"/>
        </w:rPr>
        <w:t>Javno   dražbo</w:t>
      </w:r>
    </w:p>
    <w:p w14:paraId="6C00172B" w14:textId="7F792003" w:rsidR="00CF18CB" w:rsidRPr="0086528A" w:rsidRDefault="00CF18CB" w:rsidP="00CF18C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</w:t>
      </w:r>
      <w:r w:rsidRPr="0086528A">
        <w:rPr>
          <w:rFonts w:ascii="Arial" w:hAnsi="Arial"/>
          <w:b/>
          <w:sz w:val="28"/>
          <w:szCs w:val="28"/>
        </w:rPr>
        <w:t>a</w:t>
      </w:r>
      <w:r>
        <w:rPr>
          <w:rFonts w:ascii="Arial" w:hAnsi="Arial"/>
          <w:b/>
          <w:sz w:val="28"/>
          <w:szCs w:val="28"/>
        </w:rPr>
        <w:t xml:space="preserve"> </w:t>
      </w:r>
      <w:r w:rsidRPr="0086528A">
        <w:rPr>
          <w:rFonts w:ascii="Arial" w:hAnsi="Arial"/>
          <w:b/>
          <w:sz w:val="28"/>
          <w:szCs w:val="28"/>
        </w:rPr>
        <w:t>prodaj</w:t>
      </w:r>
      <w:r>
        <w:rPr>
          <w:rFonts w:ascii="Arial" w:hAnsi="Arial"/>
          <w:b/>
          <w:sz w:val="28"/>
          <w:szCs w:val="28"/>
        </w:rPr>
        <w:t xml:space="preserve">o </w:t>
      </w:r>
      <w:r w:rsidRPr="0086528A">
        <w:rPr>
          <w:rFonts w:ascii="Arial" w:hAnsi="Arial"/>
          <w:b/>
          <w:sz w:val="28"/>
          <w:szCs w:val="28"/>
        </w:rPr>
        <w:t>nepremičnin</w:t>
      </w:r>
    </w:p>
    <w:p w14:paraId="5A85C2DB" w14:textId="77777777" w:rsidR="00CF18CB" w:rsidRDefault="00CF18CB" w:rsidP="00CF18CB">
      <w:pPr>
        <w:jc w:val="center"/>
        <w:rPr>
          <w:rFonts w:ascii="Arial" w:hAnsi="Arial"/>
          <w:sz w:val="28"/>
          <w:szCs w:val="28"/>
        </w:rPr>
      </w:pPr>
    </w:p>
    <w:p w14:paraId="58913DAC" w14:textId="77777777" w:rsidR="00CF18CB" w:rsidRDefault="00CF18CB" w:rsidP="00CF18CB">
      <w:pPr>
        <w:tabs>
          <w:tab w:val="center" w:pos="1979"/>
        </w:tabs>
        <w:jc w:val="both"/>
        <w:rPr>
          <w:rFonts w:ascii="Arial" w:hAnsi="Arial"/>
          <w:sz w:val="28"/>
          <w:szCs w:val="28"/>
        </w:rPr>
      </w:pPr>
    </w:p>
    <w:p w14:paraId="56F7E1D3" w14:textId="77777777" w:rsidR="00CF18CB" w:rsidRPr="0086528A" w:rsidRDefault="00CF18CB" w:rsidP="00CF18CB">
      <w:pPr>
        <w:pStyle w:val="Odstavekseznama"/>
        <w:numPr>
          <w:ilvl w:val="0"/>
          <w:numId w:val="3"/>
        </w:numPr>
        <w:tabs>
          <w:tab w:val="center" w:pos="1979"/>
        </w:tabs>
        <w:ind w:left="709"/>
        <w:jc w:val="both"/>
        <w:rPr>
          <w:rFonts w:ascii="Arial" w:hAnsi="Arial"/>
          <w:bCs/>
          <w:sz w:val="22"/>
          <w:szCs w:val="22"/>
        </w:rPr>
      </w:pPr>
      <w:r w:rsidRPr="0086528A">
        <w:rPr>
          <w:rFonts w:ascii="Arial" w:hAnsi="Arial"/>
          <w:b/>
          <w:bCs/>
          <w:sz w:val="22"/>
          <w:szCs w:val="22"/>
        </w:rPr>
        <w:t>NAZIV IN SEDEŽ ORGANIZATORJA JAVNE DRAŽBE</w:t>
      </w:r>
      <w:r w:rsidRPr="0086528A">
        <w:rPr>
          <w:rFonts w:ascii="Arial" w:hAnsi="Arial"/>
          <w:bCs/>
          <w:sz w:val="22"/>
          <w:szCs w:val="22"/>
        </w:rPr>
        <w:t>: Mestna občina Nova Gorica, Trg  Edvarda   Kardelja 1, 5000 Nova Gorica.</w:t>
      </w:r>
    </w:p>
    <w:p w14:paraId="7E9F3C88" w14:textId="77777777" w:rsidR="00CF18CB" w:rsidRDefault="00CF18CB" w:rsidP="00CF18CB">
      <w:pPr>
        <w:tabs>
          <w:tab w:val="center" w:pos="1979"/>
        </w:tabs>
        <w:ind w:left="180"/>
        <w:rPr>
          <w:rFonts w:ascii="Arial" w:hAnsi="Arial"/>
          <w:bCs/>
          <w:sz w:val="22"/>
          <w:szCs w:val="22"/>
        </w:rPr>
      </w:pPr>
    </w:p>
    <w:p w14:paraId="53C21C5C" w14:textId="77777777" w:rsidR="00BC4CF2" w:rsidRPr="00650167" w:rsidRDefault="00BC4CF2" w:rsidP="00CF18CB">
      <w:pPr>
        <w:tabs>
          <w:tab w:val="center" w:pos="1979"/>
        </w:tabs>
        <w:ind w:left="180"/>
        <w:rPr>
          <w:rFonts w:ascii="Arial" w:hAnsi="Arial"/>
          <w:bCs/>
          <w:sz w:val="22"/>
          <w:szCs w:val="22"/>
        </w:rPr>
      </w:pPr>
    </w:p>
    <w:p w14:paraId="784AD350" w14:textId="77777777" w:rsidR="00BC4CF2" w:rsidRPr="00BC4CF2" w:rsidRDefault="00CF18CB" w:rsidP="00CF18CB">
      <w:pPr>
        <w:pStyle w:val="Odstavekseznama"/>
        <w:numPr>
          <w:ilvl w:val="0"/>
          <w:numId w:val="3"/>
        </w:numPr>
        <w:tabs>
          <w:tab w:val="center" w:pos="1979"/>
        </w:tabs>
        <w:ind w:left="709"/>
        <w:jc w:val="both"/>
        <w:rPr>
          <w:rFonts w:ascii="Arial" w:hAnsi="Arial"/>
          <w:sz w:val="22"/>
          <w:szCs w:val="22"/>
        </w:rPr>
      </w:pPr>
      <w:r w:rsidRPr="007A382C">
        <w:rPr>
          <w:rFonts w:ascii="Arial" w:hAnsi="Arial"/>
          <w:b/>
          <w:bCs/>
          <w:sz w:val="22"/>
          <w:szCs w:val="22"/>
        </w:rPr>
        <w:t>PREDMET JAVNE DRAŽBE IN IZKLICNA CENA:</w:t>
      </w:r>
      <w:r w:rsidRPr="007A382C">
        <w:rPr>
          <w:rFonts w:ascii="Arial" w:hAnsi="Arial"/>
          <w:b/>
          <w:sz w:val="22"/>
          <w:szCs w:val="22"/>
        </w:rPr>
        <w:t xml:space="preserve"> </w:t>
      </w:r>
    </w:p>
    <w:p w14:paraId="3DE2284A" w14:textId="2F7B2738" w:rsidR="00CF18CB" w:rsidRPr="000712F4" w:rsidRDefault="00CF18CB" w:rsidP="00C43DDC">
      <w:pPr>
        <w:pStyle w:val="Odstavekseznama"/>
        <w:numPr>
          <w:ilvl w:val="1"/>
          <w:numId w:val="3"/>
        </w:numPr>
        <w:tabs>
          <w:tab w:val="center" w:pos="1979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Nepremičnina v </w:t>
      </w:r>
      <w:proofErr w:type="spellStart"/>
      <w:r w:rsidRPr="000712F4">
        <w:rPr>
          <w:rFonts w:ascii="Arial" w:hAnsi="Arial" w:cs="Arial"/>
          <w:b/>
          <w:bCs/>
          <w:sz w:val="22"/>
          <w:szCs w:val="22"/>
          <w:u w:val="single"/>
        </w:rPr>
        <w:t>k.o</w:t>
      </w:r>
      <w:proofErr w:type="spellEnd"/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. 2295 Banjšice in sicer </w:t>
      </w:r>
      <w:proofErr w:type="spellStart"/>
      <w:r w:rsidRPr="000712F4">
        <w:rPr>
          <w:rFonts w:ascii="Arial" w:hAnsi="Arial" w:cs="Arial"/>
          <w:b/>
          <w:bCs/>
          <w:sz w:val="22"/>
          <w:szCs w:val="22"/>
          <w:u w:val="single"/>
        </w:rPr>
        <w:t>parc</w:t>
      </w:r>
      <w:proofErr w:type="spellEnd"/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. št. </w:t>
      </w:r>
      <w:r w:rsidR="00A03844" w:rsidRPr="000712F4">
        <w:rPr>
          <w:rFonts w:ascii="Arial" w:hAnsi="Arial" w:cs="Arial"/>
          <w:b/>
          <w:bCs/>
          <w:sz w:val="22"/>
          <w:szCs w:val="22"/>
          <w:u w:val="single"/>
        </w:rPr>
        <w:t>4905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 v izmeri </w:t>
      </w:r>
      <w:r w:rsidR="00A03844" w:rsidRPr="000712F4">
        <w:rPr>
          <w:rFonts w:ascii="Arial" w:hAnsi="Arial" w:cs="Arial"/>
          <w:b/>
          <w:bCs/>
          <w:sz w:val="22"/>
          <w:szCs w:val="22"/>
          <w:u w:val="single"/>
        </w:rPr>
        <w:t>541</w:t>
      </w:r>
      <w:r w:rsidR="005D2D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Pr="000712F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2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65F32A1E" w14:textId="77777777" w:rsidR="00CF18CB" w:rsidRDefault="00CF18CB" w:rsidP="00CF18CB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Stavbno zemljišče se nahaja na samem, jugozahodno od zaselka Bucki na Banjšicah. Širše območje, na katerem se nahaja predmetna nepremičnina, je opremljeno s sledečo gospodarsko javno infrastrukturo: cesta v makadamski izvedbi, elektro omrežje, vodovodno omrežje in TK omrežje.</w:t>
      </w:r>
    </w:p>
    <w:p w14:paraId="713993DB" w14:textId="77777777" w:rsidR="00CF18CB" w:rsidRDefault="00CF18CB" w:rsidP="00CF18CB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Nepremičnina sodi v enoto urejanja prostora (EUP) BA-12/369 A.</w:t>
      </w:r>
    </w:p>
    <w:p w14:paraId="5B42F196" w14:textId="51D43966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Izklicna cena nepremičnine je </w:t>
      </w:r>
      <w:r w:rsidR="00F6243E">
        <w:rPr>
          <w:rFonts w:ascii="Arial" w:hAnsi="Arial"/>
          <w:b/>
          <w:sz w:val="22"/>
          <w:szCs w:val="22"/>
        </w:rPr>
        <w:t>10.000</w:t>
      </w:r>
      <w:r>
        <w:rPr>
          <w:rFonts w:ascii="Arial" w:hAnsi="Arial"/>
          <w:b/>
          <w:sz w:val="22"/>
          <w:szCs w:val="22"/>
        </w:rPr>
        <w:t>,00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 </w:t>
      </w:r>
      <w:proofErr w:type="spellStart"/>
      <w:r w:rsidR="00F6243E">
        <w:rPr>
          <w:rFonts w:ascii="Arial" w:hAnsi="Arial"/>
          <w:bCs/>
          <w:sz w:val="22"/>
          <w:szCs w:val="22"/>
        </w:rPr>
        <w:t>desettisoč</w:t>
      </w:r>
      <w:proofErr w:type="spellEnd"/>
      <w:r>
        <w:rPr>
          <w:rFonts w:ascii="Arial" w:hAnsi="Arial"/>
          <w:bCs/>
          <w:sz w:val="22"/>
          <w:szCs w:val="22"/>
        </w:rPr>
        <w:t xml:space="preserve"> evrov 00/100)</w:t>
      </w:r>
      <w:r w:rsidRPr="002C7BD4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Navedena cena ne vključuje 2% davka na promet nepremičnin, ki ga plača kupec.</w:t>
      </w:r>
    </w:p>
    <w:p w14:paraId="323AF989" w14:textId="1CF1CD09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Varščina: </w:t>
      </w:r>
      <w:r w:rsidR="00F6243E">
        <w:rPr>
          <w:rFonts w:ascii="Arial" w:hAnsi="Arial"/>
          <w:b/>
          <w:sz w:val="22"/>
          <w:szCs w:val="22"/>
        </w:rPr>
        <w:t>1.000</w:t>
      </w:r>
      <w:r>
        <w:rPr>
          <w:rFonts w:ascii="Arial" w:hAnsi="Arial"/>
          <w:b/>
          <w:sz w:val="22"/>
          <w:szCs w:val="22"/>
        </w:rPr>
        <w:t>,00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</w:t>
      </w:r>
      <w:r w:rsidRPr="002C7BD4">
        <w:rPr>
          <w:rFonts w:ascii="Arial" w:hAnsi="Arial"/>
          <w:bCs/>
          <w:sz w:val="22"/>
          <w:szCs w:val="22"/>
        </w:rPr>
        <w:t xml:space="preserve"> </w:t>
      </w:r>
      <w:r w:rsidR="00F6243E">
        <w:rPr>
          <w:rFonts w:ascii="Arial" w:hAnsi="Arial"/>
          <w:bCs/>
          <w:sz w:val="22"/>
          <w:szCs w:val="22"/>
        </w:rPr>
        <w:t>tisoč</w:t>
      </w:r>
      <w:r>
        <w:rPr>
          <w:rFonts w:ascii="Arial" w:hAnsi="Arial"/>
          <w:bCs/>
          <w:sz w:val="22"/>
          <w:szCs w:val="22"/>
        </w:rPr>
        <w:t xml:space="preserve"> evrov in 00/100).</w:t>
      </w:r>
    </w:p>
    <w:p w14:paraId="74C9373F" w14:textId="32A9C259" w:rsidR="00622A43" w:rsidRPr="000712F4" w:rsidRDefault="00622A43" w:rsidP="00622A43">
      <w:pPr>
        <w:pStyle w:val="Odstavekseznama"/>
        <w:numPr>
          <w:ilvl w:val="1"/>
          <w:numId w:val="3"/>
        </w:numPr>
        <w:tabs>
          <w:tab w:val="center" w:pos="1979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Solastniški delež do </w:t>
      </w:r>
      <w:r w:rsidR="00064FA6"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5776/10000 zemljišča in stanovanjske stavbe s </w:t>
      </w:r>
      <w:proofErr w:type="spellStart"/>
      <w:r w:rsidR="00064FA6" w:rsidRPr="000712F4">
        <w:rPr>
          <w:rFonts w:ascii="Arial" w:hAnsi="Arial" w:cs="Arial"/>
          <w:b/>
          <w:bCs/>
          <w:sz w:val="22"/>
          <w:szCs w:val="22"/>
          <w:u w:val="single"/>
        </w:rPr>
        <w:t>parc</w:t>
      </w:r>
      <w:proofErr w:type="spellEnd"/>
      <w:r w:rsidR="00064FA6"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. št. 1613/3, </w:t>
      </w:r>
      <w:proofErr w:type="spellStart"/>
      <w:r w:rsidR="00064FA6" w:rsidRPr="000712F4">
        <w:rPr>
          <w:rFonts w:ascii="Arial" w:hAnsi="Arial" w:cs="Arial"/>
          <w:b/>
          <w:bCs/>
          <w:sz w:val="22"/>
          <w:szCs w:val="22"/>
          <w:u w:val="single"/>
        </w:rPr>
        <w:t>k.o</w:t>
      </w:r>
      <w:proofErr w:type="spellEnd"/>
      <w:r w:rsidR="00064FA6" w:rsidRPr="000712F4">
        <w:rPr>
          <w:rFonts w:ascii="Arial" w:hAnsi="Arial" w:cs="Arial"/>
          <w:b/>
          <w:bCs/>
          <w:sz w:val="22"/>
          <w:szCs w:val="22"/>
          <w:u w:val="single"/>
        </w:rPr>
        <w:t>. 2335 Dornberk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798E210" w14:textId="15D6FEB1" w:rsidR="002E3084" w:rsidRPr="00A96DB2" w:rsidRDefault="002E3084" w:rsidP="002E3084">
      <w:pPr>
        <w:ind w:left="708"/>
        <w:jc w:val="both"/>
        <w:rPr>
          <w:rFonts w:ascii="Arial" w:hAnsi="Arial" w:cs="Arial"/>
          <w:sz w:val="22"/>
          <w:szCs w:val="22"/>
        </w:rPr>
      </w:pPr>
      <w:r w:rsidRPr="00A96DB2">
        <w:rPr>
          <w:rFonts w:ascii="Arial" w:hAnsi="Arial" w:cs="Arial"/>
          <w:sz w:val="22"/>
          <w:szCs w:val="22"/>
        </w:rPr>
        <w:t>Zemljišče s stanovanjsko stavbo se v naravi nahaja na severu zaselka Budihni</w:t>
      </w:r>
      <w:r w:rsidR="00A96DB2" w:rsidRPr="00A96DB2">
        <w:rPr>
          <w:rFonts w:ascii="Arial" w:hAnsi="Arial" w:cs="Arial"/>
          <w:sz w:val="22"/>
          <w:szCs w:val="22"/>
        </w:rPr>
        <w:t xml:space="preserve"> zemljišče </w:t>
      </w:r>
      <w:r w:rsidR="00A96DB2">
        <w:rPr>
          <w:rFonts w:ascii="Arial" w:hAnsi="Arial" w:cs="Arial"/>
          <w:sz w:val="22"/>
          <w:szCs w:val="22"/>
        </w:rPr>
        <w:t>meri</w:t>
      </w:r>
      <w:r w:rsidR="00A96DB2" w:rsidRPr="00A96DB2">
        <w:rPr>
          <w:rFonts w:ascii="Arial" w:hAnsi="Arial" w:cs="Arial"/>
          <w:sz w:val="22"/>
          <w:szCs w:val="22"/>
        </w:rPr>
        <w:t xml:space="preserve"> 546 m</w:t>
      </w:r>
      <w:r w:rsidR="00A96DB2" w:rsidRPr="00A96DB2">
        <w:rPr>
          <w:rFonts w:ascii="Arial" w:hAnsi="Arial" w:cs="Arial"/>
          <w:sz w:val="22"/>
          <w:szCs w:val="22"/>
          <w:vertAlign w:val="superscript"/>
        </w:rPr>
        <w:t>2</w:t>
      </w:r>
      <w:r w:rsidR="00A96DB2" w:rsidRPr="00A96DB2">
        <w:rPr>
          <w:rFonts w:ascii="Arial" w:hAnsi="Arial" w:cs="Arial"/>
          <w:sz w:val="22"/>
          <w:szCs w:val="22"/>
        </w:rPr>
        <w:t>, na naslovu Budihni 1A, Dornberk</w:t>
      </w:r>
      <w:r w:rsidRPr="00A96DB2">
        <w:rPr>
          <w:rFonts w:ascii="Arial" w:hAnsi="Arial" w:cs="Arial"/>
          <w:sz w:val="22"/>
          <w:szCs w:val="22"/>
        </w:rPr>
        <w:t>, južno od Zalošč v Mestni občini Nova Gorica. Območje je komunalno opremljeno (asfaltirana cesta, javna razsvetljava, vodovod, elektro omrežje in TK omrežje). Stanovanjska stavba je bila zgrajena leta 1970, z betonskimi temelji, zidana z opeko, stropni plošči med etažami sta masivne izvedbe, toplotna izolacija fasade ni izvedena. Stavba sestoji iz kletne etaže, pritličja in podstrešja. Že dlje časa ni vseljena.</w:t>
      </w:r>
    </w:p>
    <w:p w14:paraId="6659741B" w14:textId="457C0FBD" w:rsidR="00622A43" w:rsidRPr="00A96DB2" w:rsidRDefault="00622A43" w:rsidP="00622A43">
      <w:pPr>
        <w:pStyle w:val="Odstavekseznama"/>
        <w:tabs>
          <w:tab w:val="center" w:pos="1979"/>
        </w:tabs>
        <w:jc w:val="both"/>
        <w:rPr>
          <w:rFonts w:ascii="Arial" w:hAnsi="Arial" w:cs="Arial"/>
          <w:sz w:val="22"/>
          <w:szCs w:val="22"/>
        </w:rPr>
      </w:pPr>
      <w:r w:rsidRPr="00A96DB2">
        <w:rPr>
          <w:rFonts w:ascii="Arial" w:hAnsi="Arial" w:cs="Arial"/>
          <w:sz w:val="22"/>
          <w:szCs w:val="22"/>
        </w:rPr>
        <w:t>Širše območje, na katerem se nahaja predmetna nepremičnina, je opremljeno s sledečo gospodarsko javno infrastrukturo: cesta v makadamski izvedbi, elektro omrežje, vodovodno omrežje in TK omrežje.</w:t>
      </w:r>
    </w:p>
    <w:p w14:paraId="10C81258" w14:textId="77777777" w:rsidR="00622A43" w:rsidRDefault="00622A43" w:rsidP="00622A43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Nepremičnina sodi v enoto urejanja prostora (EUP) BA-12/369 A.</w:t>
      </w:r>
    </w:p>
    <w:p w14:paraId="4A349AD9" w14:textId="0DDDDB32" w:rsidR="00F6243E" w:rsidRPr="00672943" w:rsidRDefault="00F6243E" w:rsidP="00622A43">
      <w:pPr>
        <w:pStyle w:val="Odstavekseznama"/>
        <w:tabs>
          <w:tab w:val="center" w:pos="19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nepremičnini obstaja predkupna pravica po </w:t>
      </w:r>
      <w:r w:rsidR="00672943">
        <w:rPr>
          <w:rFonts w:ascii="Arial" w:hAnsi="Arial"/>
          <w:sz w:val="22"/>
          <w:szCs w:val="22"/>
        </w:rPr>
        <w:t xml:space="preserve">66. členu Stvarnopravnega zakonika </w:t>
      </w:r>
      <w:r w:rsidR="00672943" w:rsidRPr="00672943">
        <w:rPr>
          <w:rFonts w:ascii="Arial" w:hAnsi="Arial" w:cs="Arial"/>
          <w:sz w:val="22"/>
          <w:szCs w:val="22"/>
          <w:shd w:val="clear" w:color="auto" w:fill="FFFFFF"/>
        </w:rPr>
        <w:t>(Uradni list RS, št. </w:t>
      </w:r>
      <w:hyperlink r:id="rId8" w:tgtFrame="_blank" w:tooltip="Stvarnopravni zakonik (SPZ)" w:history="1">
        <w:r w:rsidR="00672943" w:rsidRPr="00672943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87/02</w:t>
        </w:r>
      </w:hyperlink>
      <w:r w:rsidR="00672943" w:rsidRPr="00672943">
        <w:rPr>
          <w:rFonts w:ascii="Arial" w:hAnsi="Arial" w:cs="Arial"/>
          <w:sz w:val="22"/>
          <w:szCs w:val="22"/>
          <w:shd w:val="clear" w:color="auto" w:fill="FFFFFF"/>
        </w:rPr>
        <w:t>, </w:t>
      </w:r>
      <w:hyperlink r:id="rId9" w:tgtFrame="_blank" w:tooltip="Zakon o spremembah Stvarnopravnega zakonika" w:history="1">
        <w:r w:rsidR="00672943" w:rsidRPr="00672943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91/13</w:t>
        </w:r>
      </w:hyperlink>
      <w:r w:rsidR="00672943" w:rsidRPr="00672943">
        <w:rPr>
          <w:rFonts w:ascii="Arial" w:hAnsi="Arial" w:cs="Arial"/>
          <w:sz w:val="22"/>
          <w:szCs w:val="22"/>
          <w:shd w:val="clear" w:color="auto" w:fill="FFFFFF"/>
        </w:rPr>
        <w:t> in </w:t>
      </w:r>
      <w:hyperlink r:id="rId10" w:tgtFrame="_blank" w:tooltip="Zakon o spremembah in dopolnitvah Stvarnopravnega zakonika" w:history="1">
        <w:r w:rsidR="00672943" w:rsidRPr="00672943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23/20</w:t>
        </w:r>
      </w:hyperlink>
      <w:r w:rsidR="00672943" w:rsidRPr="00672943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67294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67467F9" w14:textId="2EAEC43C" w:rsidR="00622A43" w:rsidRDefault="00622A43" w:rsidP="00622A43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Izklicna cena </w:t>
      </w:r>
      <w:r w:rsidR="00D74917">
        <w:rPr>
          <w:rFonts w:ascii="Arial" w:hAnsi="Arial"/>
          <w:b/>
          <w:sz w:val="22"/>
          <w:szCs w:val="22"/>
        </w:rPr>
        <w:t xml:space="preserve">za solastniški delež na </w:t>
      </w:r>
      <w:r w:rsidRPr="007A382C">
        <w:rPr>
          <w:rFonts w:ascii="Arial" w:hAnsi="Arial"/>
          <w:b/>
          <w:sz w:val="22"/>
          <w:szCs w:val="22"/>
        </w:rPr>
        <w:t>nepremičnin</w:t>
      </w:r>
      <w:r w:rsidR="00D74917">
        <w:rPr>
          <w:rFonts w:ascii="Arial" w:hAnsi="Arial"/>
          <w:b/>
          <w:sz w:val="22"/>
          <w:szCs w:val="22"/>
        </w:rPr>
        <w:t xml:space="preserve">i do </w:t>
      </w:r>
      <w:r w:rsidR="00BA7EB3">
        <w:rPr>
          <w:rFonts w:ascii="Arial" w:hAnsi="Arial"/>
          <w:b/>
          <w:sz w:val="22"/>
          <w:szCs w:val="22"/>
        </w:rPr>
        <w:t>5776/10000</w:t>
      </w:r>
      <w:r w:rsidRPr="007A382C">
        <w:rPr>
          <w:rFonts w:ascii="Arial" w:hAnsi="Arial"/>
          <w:b/>
          <w:sz w:val="22"/>
          <w:szCs w:val="22"/>
        </w:rPr>
        <w:t xml:space="preserve"> je </w:t>
      </w:r>
      <w:r w:rsidR="00BA7EB3">
        <w:rPr>
          <w:rFonts w:ascii="Arial" w:hAnsi="Arial"/>
          <w:b/>
          <w:sz w:val="22"/>
          <w:szCs w:val="22"/>
        </w:rPr>
        <w:t>28</w:t>
      </w:r>
      <w:r>
        <w:rPr>
          <w:rFonts w:ascii="Arial" w:hAnsi="Arial"/>
          <w:b/>
          <w:sz w:val="22"/>
          <w:szCs w:val="22"/>
        </w:rPr>
        <w:t>.</w:t>
      </w:r>
      <w:r w:rsidR="00BA7EB3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>00,00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 </w:t>
      </w:r>
      <w:proofErr w:type="spellStart"/>
      <w:r w:rsidR="00BA7EB3">
        <w:rPr>
          <w:rFonts w:ascii="Arial" w:hAnsi="Arial"/>
          <w:bCs/>
          <w:sz w:val="22"/>
          <w:szCs w:val="22"/>
        </w:rPr>
        <w:t>osemindva</w:t>
      </w:r>
      <w:r w:rsidR="00A70EFD">
        <w:rPr>
          <w:rFonts w:ascii="Arial" w:hAnsi="Arial"/>
          <w:bCs/>
          <w:sz w:val="22"/>
          <w:szCs w:val="22"/>
        </w:rPr>
        <w:t>jsettisočtristo</w:t>
      </w:r>
      <w:proofErr w:type="spellEnd"/>
      <w:r>
        <w:rPr>
          <w:rFonts w:ascii="Arial" w:hAnsi="Arial"/>
          <w:bCs/>
          <w:sz w:val="22"/>
          <w:szCs w:val="22"/>
        </w:rPr>
        <w:t xml:space="preserve"> evrov 00/100)</w:t>
      </w:r>
      <w:r w:rsidRPr="002C7BD4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Navedena cena ne vključuje 2% davka na promet nepremičnin, ki ga plača kupec.</w:t>
      </w:r>
    </w:p>
    <w:p w14:paraId="1AC5A987" w14:textId="77CFB7A4" w:rsidR="00622A43" w:rsidRDefault="00622A43" w:rsidP="00622A43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Varščina: </w:t>
      </w:r>
      <w:r w:rsidR="00A70EFD">
        <w:rPr>
          <w:rFonts w:ascii="Arial" w:hAnsi="Arial"/>
          <w:b/>
          <w:sz w:val="22"/>
          <w:szCs w:val="22"/>
        </w:rPr>
        <w:t>2.83</w:t>
      </w:r>
      <w:r>
        <w:rPr>
          <w:rFonts w:ascii="Arial" w:hAnsi="Arial"/>
          <w:b/>
          <w:sz w:val="22"/>
          <w:szCs w:val="22"/>
        </w:rPr>
        <w:t>0,00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</w:t>
      </w:r>
      <w:r w:rsidRPr="002C7BD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A70EFD">
        <w:rPr>
          <w:rFonts w:ascii="Arial" w:hAnsi="Arial"/>
          <w:bCs/>
          <w:sz w:val="22"/>
          <w:szCs w:val="22"/>
        </w:rPr>
        <w:t>dvatisočosemstotrideset</w:t>
      </w:r>
      <w:proofErr w:type="spellEnd"/>
      <w:r>
        <w:rPr>
          <w:rFonts w:ascii="Arial" w:hAnsi="Arial"/>
          <w:bCs/>
          <w:sz w:val="22"/>
          <w:szCs w:val="22"/>
        </w:rPr>
        <w:t xml:space="preserve"> evrov in 00/100).</w:t>
      </w:r>
    </w:p>
    <w:p w14:paraId="38FB0EED" w14:textId="58905665" w:rsidR="00C57183" w:rsidRPr="000712F4" w:rsidRDefault="00C57183" w:rsidP="00C57183">
      <w:pPr>
        <w:pStyle w:val="Odstavekseznama"/>
        <w:numPr>
          <w:ilvl w:val="1"/>
          <w:numId w:val="3"/>
        </w:numPr>
        <w:tabs>
          <w:tab w:val="center" w:pos="1979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Nepremičnina v </w:t>
      </w:r>
      <w:proofErr w:type="spellStart"/>
      <w:r w:rsidRPr="000712F4">
        <w:rPr>
          <w:rFonts w:ascii="Arial" w:hAnsi="Arial" w:cs="Arial"/>
          <w:b/>
          <w:bCs/>
          <w:sz w:val="22"/>
          <w:szCs w:val="22"/>
          <w:u w:val="single"/>
        </w:rPr>
        <w:t>k.o</w:t>
      </w:r>
      <w:proofErr w:type="spellEnd"/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E103DA" w:rsidRPr="000712F4">
        <w:rPr>
          <w:rFonts w:ascii="Arial" w:hAnsi="Arial" w:cs="Arial"/>
          <w:b/>
          <w:bCs/>
          <w:sz w:val="22"/>
          <w:szCs w:val="22"/>
          <w:u w:val="single"/>
        </w:rPr>
        <w:t>2311 Vitovlje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 in sicer </w:t>
      </w:r>
      <w:proofErr w:type="spellStart"/>
      <w:r w:rsidRPr="000712F4">
        <w:rPr>
          <w:rFonts w:ascii="Arial" w:hAnsi="Arial" w:cs="Arial"/>
          <w:b/>
          <w:bCs/>
          <w:sz w:val="22"/>
          <w:szCs w:val="22"/>
          <w:u w:val="single"/>
        </w:rPr>
        <w:t>parc</w:t>
      </w:r>
      <w:proofErr w:type="spellEnd"/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. št. </w:t>
      </w:r>
      <w:r w:rsidR="00E103DA" w:rsidRPr="000712F4">
        <w:rPr>
          <w:rFonts w:ascii="Arial" w:hAnsi="Arial" w:cs="Arial"/>
          <w:b/>
          <w:bCs/>
          <w:sz w:val="22"/>
          <w:szCs w:val="22"/>
          <w:u w:val="single"/>
        </w:rPr>
        <w:t>2169/2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 v izmeri </w:t>
      </w:r>
      <w:r w:rsidR="00E103DA" w:rsidRPr="000712F4">
        <w:rPr>
          <w:rFonts w:ascii="Arial" w:hAnsi="Arial" w:cs="Arial"/>
          <w:b/>
          <w:bCs/>
          <w:sz w:val="22"/>
          <w:szCs w:val="22"/>
          <w:u w:val="single"/>
        </w:rPr>
        <w:t xml:space="preserve">1.265 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Pr="000712F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2</w:t>
      </w:r>
      <w:r w:rsidRPr="000712F4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278693A" w14:textId="71F6E4E8" w:rsidR="00C57183" w:rsidRDefault="00C57183" w:rsidP="00C57183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Stavbno zemljišče se nahaja </w:t>
      </w:r>
      <w:r w:rsidR="00E103DA">
        <w:rPr>
          <w:rFonts w:ascii="Arial" w:hAnsi="Arial"/>
          <w:sz w:val="22"/>
          <w:szCs w:val="22"/>
        </w:rPr>
        <w:t>v naselju Vitovlje</w:t>
      </w:r>
      <w:r>
        <w:rPr>
          <w:rFonts w:ascii="Arial" w:hAnsi="Arial"/>
          <w:sz w:val="22"/>
          <w:szCs w:val="22"/>
        </w:rPr>
        <w:t xml:space="preserve">. Širše območje, na katerem se nahaja predmetna nepremičnina, je opremljeno s sledečo gospodarsko javno infrastrukturo: </w:t>
      </w:r>
      <w:r w:rsidR="00E103DA">
        <w:rPr>
          <w:rFonts w:ascii="Arial" w:hAnsi="Arial"/>
          <w:sz w:val="22"/>
          <w:szCs w:val="22"/>
        </w:rPr>
        <w:t>cesta v asfaltni izvedbi, vodovodno in elektroenergetsko omrežje ter omrežje elektronskih komunikacij</w:t>
      </w:r>
      <w:r>
        <w:rPr>
          <w:rFonts w:ascii="Arial" w:hAnsi="Arial"/>
          <w:sz w:val="22"/>
          <w:szCs w:val="22"/>
        </w:rPr>
        <w:t>.</w:t>
      </w:r>
    </w:p>
    <w:p w14:paraId="3069825B" w14:textId="780ECD5B" w:rsidR="00C57183" w:rsidRDefault="00C57183" w:rsidP="00C57183">
      <w:pPr>
        <w:pStyle w:val="Odstavekseznama"/>
        <w:tabs>
          <w:tab w:val="center" w:pos="197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Nepremičnina sodi v enoto urejanja prostora (EUP) </w:t>
      </w:r>
      <w:r w:rsidR="00E103DA">
        <w:rPr>
          <w:rFonts w:ascii="Arial" w:hAnsi="Arial"/>
          <w:sz w:val="22"/>
          <w:szCs w:val="22"/>
        </w:rPr>
        <w:t>VI-10/03 SK</w:t>
      </w:r>
      <w:r>
        <w:rPr>
          <w:rFonts w:ascii="Arial" w:hAnsi="Arial"/>
          <w:sz w:val="22"/>
          <w:szCs w:val="22"/>
        </w:rPr>
        <w:t>.</w:t>
      </w:r>
    </w:p>
    <w:p w14:paraId="5ABA9DF2" w14:textId="0707BD09" w:rsidR="00C57183" w:rsidRDefault="00C57183" w:rsidP="00C57183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Izklicna cena nepremičnine je </w:t>
      </w:r>
      <w:r w:rsidR="00E103DA">
        <w:rPr>
          <w:rFonts w:ascii="Arial" w:hAnsi="Arial"/>
          <w:b/>
          <w:sz w:val="22"/>
          <w:szCs w:val="22"/>
        </w:rPr>
        <w:t>33.667,22</w:t>
      </w:r>
      <w:r w:rsidRPr="007A382C">
        <w:rPr>
          <w:rFonts w:ascii="Arial" w:hAnsi="Arial"/>
          <w:b/>
          <w:sz w:val="22"/>
          <w:szCs w:val="22"/>
        </w:rPr>
        <w:t xml:space="preserve"> €</w:t>
      </w:r>
      <w:r>
        <w:rPr>
          <w:rFonts w:ascii="Arial" w:hAnsi="Arial"/>
          <w:bCs/>
          <w:sz w:val="22"/>
          <w:szCs w:val="22"/>
        </w:rPr>
        <w:t xml:space="preserve"> (z besedo: </w:t>
      </w:r>
      <w:proofErr w:type="spellStart"/>
      <w:r w:rsidR="00E103DA">
        <w:rPr>
          <w:rFonts w:ascii="Arial" w:hAnsi="Arial"/>
          <w:bCs/>
          <w:sz w:val="22"/>
          <w:szCs w:val="22"/>
        </w:rPr>
        <w:t>triintridesettisočšeststošestinsedemdeset</w:t>
      </w:r>
      <w:proofErr w:type="spellEnd"/>
      <w:r>
        <w:rPr>
          <w:rFonts w:ascii="Arial" w:hAnsi="Arial"/>
          <w:bCs/>
          <w:sz w:val="22"/>
          <w:szCs w:val="22"/>
        </w:rPr>
        <w:t xml:space="preserve"> evrov </w:t>
      </w:r>
      <w:r w:rsidR="00E103DA">
        <w:rPr>
          <w:rFonts w:ascii="Arial" w:hAnsi="Arial"/>
          <w:bCs/>
          <w:sz w:val="22"/>
          <w:szCs w:val="22"/>
        </w:rPr>
        <w:t>22</w:t>
      </w:r>
      <w:r>
        <w:rPr>
          <w:rFonts w:ascii="Arial" w:hAnsi="Arial"/>
          <w:bCs/>
          <w:sz w:val="22"/>
          <w:szCs w:val="22"/>
        </w:rPr>
        <w:t>/100)</w:t>
      </w:r>
      <w:r w:rsidRPr="002C7BD4">
        <w:rPr>
          <w:rFonts w:ascii="Arial" w:hAnsi="Arial"/>
          <w:bCs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Navedena cena ne vključuje 2</w:t>
      </w:r>
      <w:r w:rsidR="00E103DA">
        <w:rPr>
          <w:rFonts w:ascii="Arial" w:hAnsi="Arial"/>
          <w:bCs/>
          <w:sz w:val="22"/>
          <w:szCs w:val="22"/>
        </w:rPr>
        <w:t>2</w:t>
      </w:r>
      <w:r>
        <w:rPr>
          <w:rFonts w:ascii="Arial" w:hAnsi="Arial"/>
          <w:bCs/>
          <w:sz w:val="22"/>
          <w:szCs w:val="22"/>
        </w:rPr>
        <w:t xml:space="preserve">% </w:t>
      </w:r>
      <w:r w:rsidR="00E103DA">
        <w:rPr>
          <w:rFonts w:ascii="Arial" w:hAnsi="Arial"/>
          <w:bCs/>
          <w:sz w:val="22"/>
          <w:szCs w:val="22"/>
        </w:rPr>
        <w:t>davka na dodano vrednost</w:t>
      </w:r>
      <w:r>
        <w:rPr>
          <w:rFonts w:ascii="Arial" w:hAnsi="Arial"/>
          <w:bCs/>
          <w:sz w:val="22"/>
          <w:szCs w:val="22"/>
        </w:rPr>
        <w:t>, ki ga plača kupec.</w:t>
      </w:r>
    </w:p>
    <w:p w14:paraId="444A324B" w14:textId="0AD8804D" w:rsidR="00C57183" w:rsidRDefault="00C57183" w:rsidP="00C57183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Varščina: </w:t>
      </w:r>
      <w:r w:rsidR="00E103DA" w:rsidRPr="00E103DA">
        <w:rPr>
          <w:rFonts w:ascii="Arial" w:hAnsi="Arial"/>
          <w:b/>
          <w:sz w:val="22"/>
          <w:szCs w:val="22"/>
        </w:rPr>
        <w:t>3.366,72</w:t>
      </w:r>
      <w:r w:rsidR="00E103DA">
        <w:rPr>
          <w:rFonts w:ascii="Arial" w:hAnsi="Arial"/>
          <w:b/>
          <w:sz w:val="22"/>
          <w:szCs w:val="22"/>
        </w:rPr>
        <w:t xml:space="preserve"> </w:t>
      </w:r>
      <w:r w:rsidRPr="007A382C">
        <w:rPr>
          <w:rFonts w:ascii="Arial" w:hAnsi="Arial"/>
          <w:b/>
          <w:sz w:val="22"/>
          <w:szCs w:val="22"/>
        </w:rPr>
        <w:t>€</w:t>
      </w:r>
      <w:r>
        <w:rPr>
          <w:rFonts w:ascii="Arial" w:hAnsi="Arial"/>
          <w:bCs/>
          <w:sz w:val="22"/>
          <w:szCs w:val="22"/>
        </w:rPr>
        <w:t xml:space="preserve"> (z besedo:</w:t>
      </w:r>
      <w:r w:rsidRPr="002C7BD4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E103DA">
        <w:rPr>
          <w:rFonts w:ascii="Arial" w:hAnsi="Arial"/>
          <w:bCs/>
          <w:sz w:val="22"/>
          <w:szCs w:val="22"/>
        </w:rPr>
        <w:t>tritisočšestinšestdeset</w:t>
      </w:r>
      <w:proofErr w:type="spellEnd"/>
      <w:r>
        <w:rPr>
          <w:rFonts w:ascii="Arial" w:hAnsi="Arial"/>
          <w:bCs/>
          <w:sz w:val="22"/>
          <w:szCs w:val="22"/>
        </w:rPr>
        <w:t xml:space="preserve"> evrov in </w:t>
      </w:r>
      <w:r w:rsidR="00E103DA">
        <w:rPr>
          <w:rFonts w:ascii="Arial" w:hAnsi="Arial"/>
          <w:bCs/>
          <w:sz w:val="22"/>
          <w:szCs w:val="22"/>
        </w:rPr>
        <w:t>72</w:t>
      </w:r>
      <w:r>
        <w:rPr>
          <w:rFonts w:ascii="Arial" w:hAnsi="Arial"/>
          <w:bCs/>
          <w:sz w:val="22"/>
          <w:szCs w:val="22"/>
        </w:rPr>
        <w:t>/100).</w:t>
      </w:r>
    </w:p>
    <w:p w14:paraId="6790CC50" w14:textId="77777777" w:rsidR="00C57183" w:rsidRDefault="00C57183" w:rsidP="00622A43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4315E667" w14:textId="77777777" w:rsidR="00E17E82" w:rsidRDefault="00E17E82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28ADD44C" w14:textId="77777777" w:rsidR="00CF18CB" w:rsidRPr="007A382C" w:rsidRDefault="00CF18CB" w:rsidP="00CF18CB">
      <w:pPr>
        <w:pStyle w:val="Telobesedila"/>
        <w:numPr>
          <w:ilvl w:val="0"/>
          <w:numId w:val="3"/>
        </w:numPr>
        <w:ind w:left="709"/>
        <w:rPr>
          <w:rFonts w:ascii="Arial" w:hAnsi="Arial"/>
          <w:b/>
          <w:sz w:val="22"/>
          <w:szCs w:val="22"/>
        </w:rPr>
      </w:pPr>
      <w:r w:rsidRPr="007A382C">
        <w:rPr>
          <w:rFonts w:ascii="Arial" w:hAnsi="Arial"/>
          <w:b/>
          <w:sz w:val="22"/>
          <w:szCs w:val="22"/>
        </w:rPr>
        <w:t xml:space="preserve">NAJNIŽJI ZNESEK VIŠANJA </w:t>
      </w:r>
    </w:p>
    <w:p w14:paraId="7247617E" w14:textId="6A09B8EC" w:rsidR="00187351" w:rsidRDefault="00CF18CB" w:rsidP="00187351">
      <w:pPr>
        <w:pStyle w:val="Telobesedila"/>
        <w:numPr>
          <w:ilvl w:val="1"/>
          <w:numId w:val="3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Najnižji znesek višanja kupnine</w:t>
      </w:r>
      <w:r w:rsidR="00217B97">
        <w:rPr>
          <w:rFonts w:ascii="Arial" w:hAnsi="Arial"/>
          <w:bCs/>
          <w:sz w:val="22"/>
          <w:szCs w:val="22"/>
        </w:rPr>
        <w:t xml:space="preserve"> za zemljišče s </w:t>
      </w:r>
      <w:proofErr w:type="spellStart"/>
      <w:r w:rsidR="00217B97">
        <w:rPr>
          <w:rFonts w:ascii="Arial" w:hAnsi="Arial"/>
          <w:bCs/>
          <w:sz w:val="22"/>
          <w:szCs w:val="22"/>
        </w:rPr>
        <w:t>parc</w:t>
      </w:r>
      <w:proofErr w:type="spellEnd"/>
      <w:r w:rsidR="00217B97">
        <w:rPr>
          <w:rFonts w:ascii="Arial" w:hAnsi="Arial"/>
          <w:bCs/>
          <w:sz w:val="22"/>
          <w:szCs w:val="22"/>
        </w:rPr>
        <w:t xml:space="preserve">. št. </w:t>
      </w:r>
      <w:r w:rsidR="00A03844">
        <w:rPr>
          <w:rFonts w:ascii="Arial" w:hAnsi="Arial"/>
          <w:bCs/>
          <w:sz w:val="22"/>
          <w:szCs w:val="22"/>
        </w:rPr>
        <w:t>4905</w:t>
      </w:r>
      <w:r w:rsidR="00217B97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="00217B97">
        <w:rPr>
          <w:rFonts w:ascii="Arial" w:hAnsi="Arial"/>
          <w:bCs/>
          <w:sz w:val="22"/>
          <w:szCs w:val="22"/>
        </w:rPr>
        <w:t>k.o</w:t>
      </w:r>
      <w:proofErr w:type="spellEnd"/>
      <w:r w:rsidR="00217B97">
        <w:rPr>
          <w:rFonts w:ascii="Arial" w:hAnsi="Arial"/>
          <w:bCs/>
          <w:sz w:val="22"/>
          <w:szCs w:val="22"/>
        </w:rPr>
        <w:t xml:space="preserve">. 2293 </w:t>
      </w:r>
      <w:proofErr w:type="spellStart"/>
      <w:r w:rsidR="00217B97">
        <w:rPr>
          <w:rFonts w:ascii="Arial" w:hAnsi="Arial"/>
          <w:bCs/>
          <w:sz w:val="22"/>
          <w:szCs w:val="22"/>
        </w:rPr>
        <w:t>Banšice</w:t>
      </w:r>
      <w:proofErr w:type="spellEnd"/>
      <w:r>
        <w:rPr>
          <w:rFonts w:ascii="Arial" w:hAnsi="Arial"/>
          <w:bCs/>
          <w:sz w:val="22"/>
          <w:szCs w:val="22"/>
        </w:rPr>
        <w:t xml:space="preserve"> </w:t>
      </w:r>
      <w:r w:rsidRPr="002C7BD4">
        <w:rPr>
          <w:rFonts w:ascii="Arial" w:hAnsi="Arial"/>
          <w:bCs/>
          <w:sz w:val="22"/>
          <w:szCs w:val="22"/>
        </w:rPr>
        <w:t xml:space="preserve">je </w:t>
      </w:r>
    </w:p>
    <w:p w14:paraId="2FB63BC1" w14:textId="1E10F2BF" w:rsidR="00CF18CB" w:rsidRDefault="00187351" w:rsidP="008F406F">
      <w:pPr>
        <w:pStyle w:val="Telobesedila"/>
        <w:ind w:left="34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</w:t>
      </w:r>
      <w:r w:rsidR="00F6243E">
        <w:rPr>
          <w:rFonts w:ascii="Arial" w:hAnsi="Arial"/>
          <w:b/>
          <w:sz w:val="22"/>
          <w:szCs w:val="22"/>
        </w:rPr>
        <w:t>3</w:t>
      </w:r>
      <w:r w:rsidR="00AD1784">
        <w:rPr>
          <w:rFonts w:ascii="Arial" w:hAnsi="Arial"/>
          <w:b/>
          <w:sz w:val="22"/>
          <w:szCs w:val="22"/>
        </w:rPr>
        <w:t>00</w:t>
      </w:r>
      <w:r w:rsidR="00CF18CB" w:rsidRPr="0061095A">
        <w:rPr>
          <w:rFonts w:ascii="Arial" w:hAnsi="Arial"/>
          <w:b/>
          <w:sz w:val="22"/>
          <w:szCs w:val="22"/>
        </w:rPr>
        <w:t>,00 €.</w:t>
      </w:r>
      <w:r w:rsidR="00CF18CB">
        <w:rPr>
          <w:rFonts w:ascii="Arial" w:hAnsi="Arial"/>
          <w:bCs/>
          <w:sz w:val="22"/>
          <w:szCs w:val="22"/>
        </w:rPr>
        <w:t xml:space="preserve"> </w:t>
      </w:r>
    </w:p>
    <w:p w14:paraId="192DB6D6" w14:textId="5E8A3D5C" w:rsidR="002B124D" w:rsidRDefault="002B124D" w:rsidP="00E40E6E">
      <w:pPr>
        <w:pStyle w:val="Telobesedila"/>
        <w:numPr>
          <w:ilvl w:val="1"/>
          <w:numId w:val="3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Najnižji znesek višanja kupnine za zemljišče s </w:t>
      </w:r>
      <w:proofErr w:type="spellStart"/>
      <w:r>
        <w:rPr>
          <w:rFonts w:ascii="Arial" w:hAnsi="Arial"/>
          <w:bCs/>
          <w:sz w:val="22"/>
          <w:szCs w:val="22"/>
        </w:rPr>
        <w:t>parc</w:t>
      </w:r>
      <w:proofErr w:type="spellEnd"/>
      <w:r>
        <w:rPr>
          <w:rFonts w:ascii="Arial" w:hAnsi="Arial"/>
          <w:bCs/>
          <w:sz w:val="22"/>
          <w:szCs w:val="22"/>
        </w:rPr>
        <w:t xml:space="preserve">. št. </w:t>
      </w:r>
      <w:r w:rsidR="00E40E6E">
        <w:rPr>
          <w:rFonts w:ascii="Arial" w:hAnsi="Arial"/>
          <w:bCs/>
          <w:sz w:val="22"/>
          <w:szCs w:val="22"/>
        </w:rPr>
        <w:t>1613/3</w:t>
      </w:r>
      <w:r>
        <w:rPr>
          <w:rFonts w:ascii="Arial" w:hAnsi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/>
          <w:bCs/>
          <w:sz w:val="22"/>
          <w:szCs w:val="22"/>
        </w:rPr>
        <w:t>k.o</w:t>
      </w:r>
      <w:proofErr w:type="spellEnd"/>
      <w:r>
        <w:rPr>
          <w:rFonts w:ascii="Arial" w:hAnsi="Arial"/>
          <w:bCs/>
          <w:sz w:val="22"/>
          <w:szCs w:val="22"/>
        </w:rPr>
        <w:t xml:space="preserve">. </w:t>
      </w:r>
      <w:r w:rsidR="00E40E6E">
        <w:rPr>
          <w:rFonts w:ascii="Arial" w:hAnsi="Arial"/>
          <w:bCs/>
          <w:sz w:val="22"/>
          <w:szCs w:val="22"/>
        </w:rPr>
        <w:t>2335 Dornberk</w:t>
      </w:r>
      <w:r>
        <w:rPr>
          <w:rFonts w:ascii="Arial" w:hAnsi="Arial"/>
          <w:bCs/>
          <w:sz w:val="22"/>
          <w:szCs w:val="22"/>
        </w:rPr>
        <w:t xml:space="preserve"> </w:t>
      </w:r>
      <w:r w:rsidRPr="002C7BD4">
        <w:rPr>
          <w:rFonts w:ascii="Arial" w:hAnsi="Arial"/>
          <w:bCs/>
          <w:sz w:val="22"/>
          <w:szCs w:val="22"/>
        </w:rPr>
        <w:t xml:space="preserve">je </w:t>
      </w:r>
    </w:p>
    <w:p w14:paraId="6053CC9A" w14:textId="77777777" w:rsidR="00E40E6E" w:rsidRDefault="002B124D" w:rsidP="002B124D">
      <w:pPr>
        <w:pStyle w:val="Telobesedila"/>
        <w:ind w:left="34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</w:t>
      </w:r>
      <w:r>
        <w:rPr>
          <w:rFonts w:ascii="Arial" w:hAnsi="Arial"/>
          <w:b/>
          <w:sz w:val="22"/>
          <w:szCs w:val="22"/>
        </w:rPr>
        <w:t>50</w:t>
      </w:r>
      <w:r w:rsidRPr="0061095A">
        <w:rPr>
          <w:rFonts w:ascii="Arial" w:hAnsi="Arial"/>
          <w:b/>
          <w:sz w:val="22"/>
          <w:szCs w:val="22"/>
        </w:rPr>
        <w:t>0,00 €.</w:t>
      </w:r>
    </w:p>
    <w:p w14:paraId="09CBF069" w14:textId="7001F204" w:rsidR="002B124D" w:rsidRPr="00E40E6E" w:rsidRDefault="00E40E6E" w:rsidP="00E40E6E">
      <w:pPr>
        <w:pStyle w:val="Telobesedila"/>
        <w:numPr>
          <w:ilvl w:val="1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Najnižji znesek višanja kupnine za zemljišče s </w:t>
      </w:r>
      <w:proofErr w:type="spellStart"/>
      <w:r>
        <w:rPr>
          <w:rFonts w:ascii="Arial" w:hAnsi="Arial"/>
          <w:bCs/>
          <w:sz w:val="22"/>
          <w:szCs w:val="22"/>
        </w:rPr>
        <w:t>parc</w:t>
      </w:r>
      <w:proofErr w:type="spellEnd"/>
      <w:r>
        <w:rPr>
          <w:rFonts w:ascii="Arial" w:hAnsi="Arial"/>
          <w:bCs/>
          <w:sz w:val="22"/>
          <w:szCs w:val="22"/>
        </w:rPr>
        <w:t xml:space="preserve">. št. </w:t>
      </w:r>
      <w:r w:rsidR="002B124D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2169/2 </w:t>
      </w:r>
      <w:proofErr w:type="spellStart"/>
      <w:r>
        <w:rPr>
          <w:rFonts w:ascii="Arial" w:hAnsi="Arial"/>
          <w:bCs/>
          <w:sz w:val="22"/>
          <w:szCs w:val="22"/>
        </w:rPr>
        <w:t>k.o</w:t>
      </w:r>
      <w:proofErr w:type="spellEnd"/>
      <w:r>
        <w:rPr>
          <w:rFonts w:ascii="Arial" w:hAnsi="Arial"/>
          <w:bCs/>
          <w:sz w:val="22"/>
          <w:szCs w:val="22"/>
        </w:rPr>
        <w:t xml:space="preserve">. 2311 Vitovlje je </w:t>
      </w:r>
      <w:r w:rsidRPr="00E40E6E">
        <w:rPr>
          <w:rFonts w:ascii="Arial" w:hAnsi="Arial"/>
          <w:b/>
          <w:sz w:val="22"/>
          <w:szCs w:val="22"/>
        </w:rPr>
        <w:t>500,00 €.</w:t>
      </w:r>
    </w:p>
    <w:p w14:paraId="1C51FE86" w14:textId="77777777" w:rsidR="00CB433D" w:rsidRPr="007D5AE1" w:rsidRDefault="00CB433D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7D1F3446" w14:textId="77777777" w:rsidR="00CF18CB" w:rsidRPr="005C1AAB" w:rsidRDefault="00CF18CB" w:rsidP="00CF18CB">
      <w:pPr>
        <w:tabs>
          <w:tab w:val="center" w:pos="1979"/>
        </w:tabs>
        <w:jc w:val="both"/>
        <w:rPr>
          <w:rFonts w:ascii="Arial" w:hAnsi="Arial"/>
          <w:sz w:val="22"/>
          <w:szCs w:val="22"/>
        </w:rPr>
      </w:pPr>
    </w:p>
    <w:p w14:paraId="3125677A" w14:textId="4F68E59A" w:rsidR="00CF18CB" w:rsidRPr="006C2AC0" w:rsidRDefault="00CF18CB" w:rsidP="00E40E6E">
      <w:pPr>
        <w:pStyle w:val="Odstavekseznama"/>
        <w:numPr>
          <w:ilvl w:val="0"/>
          <w:numId w:val="3"/>
        </w:numPr>
        <w:tabs>
          <w:tab w:val="center" w:pos="1979"/>
        </w:tabs>
        <w:ind w:left="709"/>
        <w:jc w:val="both"/>
        <w:rPr>
          <w:rFonts w:ascii="Arial" w:hAnsi="Arial"/>
          <w:sz w:val="22"/>
          <w:szCs w:val="22"/>
        </w:rPr>
      </w:pPr>
      <w:r w:rsidRPr="006C2AC0">
        <w:rPr>
          <w:rFonts w:ascii="Arial" w:hAnsi="Arial"/>
          <w:b/>
          <w:sz w:val="22"/>
          <w:szCs w:val="22"/>
        </w:rPr>
        <w:t xml:space="preserve">POGOJI </w:t>
      </w:r>
      <w:r>
        <w:rPr>
          <w:rFonts w:ascii="Arial" w:hAnsi="Arial"/>
          <w:b/>
          <w:sz w:val="22"/>
          <w:szCs w:val="22"/>
        </w:rPr>
        <w:t>PRODAJE</w:t>
      </w:r>
      <w:r w:rsidRPr="006C2AC0">
        <w:rPr>
          <w:rFonts w:ascii="Arial" w:hAnsi="Arial"/>
          <w:b/>
          <w:sz w:val="22"/>
          <w:szCs w:val="22"/>
        </w:rPr>
        <w:t>:</w:t>
      </w:r>
    </w:p>
    <w:p w14:paraId="02FF8B84" w14:textId="2712741B" w:rsidR="00CF18CB" w:rsidRDefault="00CF18CB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Nepremičnin</w:t>
      </w:r>
      <w:r w:rsidR="002B124D">
        <w:rPr>
          <w:rFonts w:ascii="Arial" w:hAnsi="Arial"/>
          <w:bCs/>
          <w:sz w:val="22"/>
          <w:szCs w:val="22"/>
        </w:rPr>
        <w:t>i</w:t>
      </w:r>
      <w:r>
        <w:rPr>
          <w:rFonts w:ascii="Arial" w:hAnsi="Arial"/>
          <w:bCs/>
          <w:sz w:val="22"/>
          <w:szCs w:val="22"/>
        </w:rPr>
        <w:t xml:space="preserve">, ki </w:t>
      </w:r>
      <w:r w:rsidR="002B124D">
        <w:rPr>
          <w:rFonts w:ascii="Arial" w:hAnsi="Arial"/>
          <w:bCs/>
          <w:sz w:val="22"/>
          <w:szCs w:val="22"/>
        </w:rPr>
        <w:t>sta</w:t>
      </w:r>
      <w:r>
        <w:rPr>
          <w:rFonts w:ascii="Arial" w:hAnsi="Arial"/>
          <w:bCs/>
          <w:sz w:val="22"/>
          <w:szCs w:val="22"/>
        </w:rPr>
        <w:t xml:space="preserve"> predmet javne dražbe, predstavlja</w:t>
      </w:r>
      <w:r w:rsidR="002B124D">
        <w:rPr>
          <w:rFonts w:ascii="Arial" w:hAnsi="Arial"/>
          <w:bCs/>
          <w:sz w:val="22"/>
          <w:szCs w:val="22"/>
        </w:rPr>
        <w:t>ta</w:t>
      </w:r>
      <w:r>
        <w:rPr>
          <w:rFonts w:ascii="Arial" w:hAnsi="Arial"/>
          <w:bCs/>
          <w:sz w:val="22"/>
          <w:szCs w:val="22"/>
        </w:rPr>
        <w:t xml:space="preserve"> stvarno premoženje v lasti Mestne občine Nova Gorica, katerega slednja ne potrebuje za opravljanje svojih nalog.</w:t>
      </w:r>
    </w:p>
    <w:p w14:paraId="2097F26A" w14:textId="77777777" w:rsidR="00CF18CB" w:rsidRPr="007D5AE1" w:rsidRDefault="00CF18CB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/>
          <w:bCs/>
          <w:sz w:val="22"/>
          <w:szCs w:val="22"/>
        </w:rPr>
      </w:pPr>
    </w:p>
    <w:p w14:paraId="003B8D7A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 xml:space="preserve">Na javni dražbi kot dražitelji ne morejo sodelovati cenilec in člani komisije ter z njimi povezane osebe. </w:t>
      </w:r>
    </w:p>
    <w:p w14:paraId="07AF37F2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68020259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Za povezane osebe se štejejo:</w:t>
      </w:r>
    </w:p>
    <w:p w14:paraId="30210AD5" w14:textId="77777777" w:rsidR="00CF18CB" w:rsidRPr="002C7BD4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7EA95741" w14:textId="77777777" w:rsidR="00CF18CB" w:rsidRDefault="00CF18CB" w:rsidP="00CF18CB">
      <w:pPr>
        <w:pStyle w:val="Telobesedila"/>
        <w:numPr>
          <w:ilvl w:val="0"/>
          <w:numId w:val="1"/>
        </w:numPr>
        <w:ind w:left="993" w:hanging="284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fizična oseba, ki je s članom komisije ali cenilcem v krvnem sorodstvu v ravni vrsti do kateregakoli kolena, ali ki je s članom komisije ali cenilcem v zakonu, zunajzakonski skupnosti, sklenjeni ali nesklenjeni partnerski zvezi ali v svaštvu do drugega kolena ne glede na to, ali je zakonska zveza oziroma partnerska zveza prenehala ali ne;</w:t>
      </w:r>
    </w:p>
    <w:p w14:paraId="41855C90" w14:textId="77777777" w:rsidR="00CF18CB" w:rsidRPr="002C7BD4" w:rsidRDefault="00CF18CB" w:rsidP="00CF18CB">
      <w:pPr>
        <w:pStyle w:val="Telobesedila"/>
        <w:ind w:left="993"/>
        <w:rPr>
          <w:rFonts w:ascii="Arial" w:hAnsi="Arial"/>
          <w:bCs/>
          <w:sz w:val="22"/>
          <w:szCs w:val="22"/>
        </w:rPr>
      </w:pPr>
    </w:p>
    <w:p w14:paraId="343CD535" w14:textId="77777777" w:rsidR="00CF18CB" w:rsidRPr="002C7BD4" w:rsidRDefault="00CF18CB" w:rsidP="00CF18CB">
      <w:pPr>
        <w:pStyle w:val="Telobesedila"/>
        <w:numPr>
          <w:ilvl w:val="0"/>
          <w:numId w:val="1"/>
        </w:numPr>
        <w:ind w:hanging="731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fizična oseba, ki je s članom komisije ali cenilcem v odnosu skrbništva ali posvojenca</w:t>
      </w:r>
    </w:p>
    <w:p w14:paraId="1CCC2461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ab/>
        <w:t>oziroma posvojitelja;</w:t>
      </w:r>
    </w:p>
    <w:p w14:paraId="5E9C53B6" w14:textId="77777777" w:rsidR="00CF18CB" w:rsidRPr="002C7BD4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2E4448FB" w14:textId="77777777" w:rsidR="00CF18CB" w:rsidRDefault="00CF18CB" w:rsidP="00CF18CB">
      <w:pPr>
        <w:pStyle w:val="Telobesedila"/>
        <w:numPr>
          <w:ilvl w:val="0"/>
          <w:numId w:val="2"/>
        </w:numPr>
        <w:ind w:left="993" w:hanging="284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pravna oseba v kapitalu katere ima član komisije ali cenilec delež višji od 50</w:t>
      </w:r>
      <w:r>
        <w:rPr>
          <w:rFonts w:ascii="Arial" w:hAnsi="Arial"/>
          <w:bCs/>
          <w:sz w:val="22"/>
          <w:szCs w:val="22"/>
        </w:rPr>
        <w:t xml:space="preserve"> </w:t>
      </w:r>
      <w:r w:rsidRPr="00872543">
        <w:rPr>
          <w:rFonts w:ascii="Arial" w:hAnsi="Arial"/>
          <w:bCs/>
          <w:sz w:val="22"/>
          <w:szCs w:val="22"/>
        </w:rPr>
        <w:t>odstotkov in</w:t>
      </w:r>
    </w:p>
    <w:p w14:paraId="0CB09330" w14:textId="77777777" w:rsidR="00CF18CB" w:rsidRPr="00872543" w:rsidRDefault="00CF18CB" w:rsidP="00CF18CB">
      <w:pPr>
        <w:pStyle w:val="Telobesedila"/>
        <w:ind w:left="993"/>
        <w:rPr>
          <w:rFonts w:ascii="Arial" w:hAnsi="Arial"/>
          <w:bCs/>
          <w:sz w:val="22"/>
          <w:szCs w:val="22"/>
        </w:rPr>
      </w:pPr>
    </w:p>
    <w:p w14:paraId="6D0B4F48" w14:textId="77777777" w:rsidR="00CF18CB" w:rsidRPr="002C7BD4" w:rsidRDefault="00CF18CB" w:rsidP="00CF18CB">
      <w:pPr>
        <w:pStyle w:val="Telobesedila"/>
        <w:numPr>
          <w:ilvl w:val="0"/>
          <w:numId w:val="2"/>
        </w:numPr>
        <w:ind w:hanging="683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druge osebe s katerimi je glede na znane okoliščine ali na kakršnem koli pravnem</w:t>
      </w:r>
    </w:p>
    <w:p w14:paraId="65ED7BDC" w14:textId="77777777" w:rsidR="00CF18CB" w:rsidRPr="002C7BD4" w:rsidRDefault="00CF18CB" w:rsidP="00CF18CB">
      <w:pPr>
        <w:pStyle w:val="Telobesedila"/>
        <w:ind w:left="993"/>
        <w:rPr>
          <w:rFonts w:ascii="Arial" w:hAnsi="Arial"/>
          <w:bCs/>
          <w:sz w:val="22"/>
          <w:szCs w:val="22"/>
        </w:rPr>
      </w:pPr>
      <w:r w:rsidRPr="002C7BD4">
        <w:rPr>
          <w:rFonts w:ascii="Arial" w:hAnsi="Arial"/>
          <w:bCs/>
          <w:sz w:val="22"/>
          <w:szCs w:val="22"/>
        </w:rPr>
        <w:t>temelju povezan član komisije ali cenilec, tako da zaradi te povezave obstaja sum  o njegovi nepristranskosti pri opravljanju funkcije člana komisije ali cenilca</w:t>
      </w:r>
      <w:r>
        <w:rPr>
          <w:rFonts w:ascii="Arial" w:hAnsi="Arial"/>
          <w:bCs/>
          <w:sz w:val="22"/>
          <w:szCs w:val="22"/>
        </w:rPr>
        <w:t>.</w:t>
      </w:r>
    </w:p>
    <w:p w14:paraId="62B586C1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68FF802A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Z najugodnejšim dražiteljem se sklene pogodba v 15 dneh po končani dražbi oziroma po poteku roka za uveljavitev predkupne pravice ali po pridobitvi zakonsko zahtevanega soglasja.</w:t>
      </w:r>
    </w:p>
    <w:p w14:paraId="2CE4B43C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Najugodnejši dražitelj mora pred sklenitvijo pogodbe podati pisno izjavo, da ni povezana oseba po tretjem odstavku te točke.</w:t>
      </w:r>
    </w:p>
    <w:p w14:paraId="5CE327A1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1174306B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Če dražitelj ne podpiše pogodbe v roku iz četrtega odstavka te točke, upravljavec zadrži njegovo varščino.</w:t>
      </w:r>
    </w:p>
    <w:p w14:paraId="3172460C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Vpis v zemljiško knjigo se opravi na podlagi zemljiškoknjižnega dovolila po plačilu celotne kupnine.</w:t>
      </w:r>
    </w:p>
    <w:p w14:paraId="07F617A6" w14:textId="77777777" w:rsidR="00CF18CB" w:rsidRDefault="00CF18CB" w:rsidP="00CF18CB">
      <w:pPr>
        <w:pStyle w:val="Telobesedila"/>
        <w:rPr>
          <w:rFonts w:ascii="Arial" w:hAnsi="Arial"/>
          <w:b/>
          <w:sz w:val="22"/>
          <w:szCs w:val="22"/>
        </w:rPr>
      </w:pPr>
    </w:p>
    <w:p w14:paraId="06F5F441" w14:textId="77777777" w:rsidR="00CF18CB" w:rsidRPr="007E092F" w:rsidRDefault="00CF18CB" w:rsidP="00E40E6E">
      <w:pPr>
        <w:pStyle w:val="Telobesedila"/>
        <w:numPr>
          <w:ilvl w:val="0"/>
          <w:numId w:val="3"/>
        </w:numPr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NAČIN IN ROK PLAČILA KUPNINE</w:t>
      </w:r>
    </w:p>
    <w:p w14:paraId="24A816E4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  <w:r w:rsidRPr="007E092F">
        <w:rPr>
          <w:rFonts w:ascii="Arial" w:hAnsi="Arial"/>
          <w:bCs/>
          <w:sz w:val="22"/>
          <w:szCs w:val="22"/>
        </w:rPr>
        <w:t>K</w:t>
      </w:r>
      <w:r>
        <w:rPr>
          <w:rFonts w:ascii="Arial" w:hAnsi="Arial"/>
          <w:bCs/>
          <w:sz w:val="22"/>
          <w:szCs w:val="22"/>
        </w:rPr>
        <w:t xml:space="preserve">upec je dolžan plačati celotno kupnino najkasneje v 30 dneh od izdaje računa s strani prodajalca. Plačilo kupnine je bistvena sestavina pogodbe. V primeru, da kupec ne </w:t>
      </w:r>
      <w:r>
        <w:rPr>
          <w:rFonts w:ascii="Arial" w:hAnsi="Arial"/>
          <w:bCs/>
          <w:sz w:val="22"/>
          <w:szCs w:val="22"/>
        </w:rPr>
        <w:lastRenderedPageBreak/>
        <w:t>poravna kupnine na določen način in v določenem roku po sklenitvi pogodbe, se prodajna pogodba šteje za razdrto in prodajalec obdrži vplačano varščino.</w:t>
      </w:r>
    </w:p>
    <w:p w14:paraId="5F82E1EC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3B22044F" w14:textId="77777777" w:rsidR="00CF18CB" w:rsidRPr="007E092F" w:rsidRDefault="00CF18CB" w:rsidP="00E40E6E">
      <w:pPr>
        <w:pStyle w:val="Telobesedila"/>
        <w:numPr>
          <w:ilvl w:val="0"/>
          <w:numId w:val="3"/>
        </w:numPr>
        <w:ind w:left="709"/>
        <w:rPr>
          <w:rFonts w:ascii="Arial" w:hAnsi="Arial"/>
          <w:b/>
          <w:sz w:val="22"/>
          <w:szCs w:val="22"/>
        </w:rPr>
      </w:pPr>
      <w:r w:rsidRPr="007E092F">
        <w:rPr>
          <w:rFonts w:ascii="Arial" w:hAnsi="Arial"/>
          <w:b/>
          <w:sz w:val="22"/>
          <w:szCs w:val="22"/>
        </w:rPr>
        <w:t>KRAJ IN ČAS JAVNE DRAŽBE</w:t>
      </w:r>
    </w:p>
    <w:p w14:paraId="230C21EB" w14:textId="02B82D20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Javna dražba se bo vršila v  </w:t>
      </w:r>
      <w:r w:rsidR="00CF6204">
        <w:rPr>
          <w:rFonts w:ascii="Arial" w:hAnsi="Arial"/>
          <w:bCs/>
          <w:color w:val="FF0000"/>
          <w:sz w:val="22"/>
          <w:szCs w:val="22"/>
        </w:rPr>
        <w:t>sredo</w:t>
      </w:r>
      <w:r>
        <w:rPr>
          <w:rFonts w:ascii="Arial" w:hAnsi="Arial"/>
          <w:bCs/>
          <w:sz w:val="22"/>
          <w:szCs w:val="22"/>
        </w:rPr>
        <w:t xml:space="preserve">, dne </w:t>
      </w:r>
      <w:r w:rsidR="00FD1618">
        <w:rPr>
          <w:rFonts w:ascii="Arial" w:hAnsi="Arial" w:cs="Arial"/>
          <w:color w:val="FF0000"/>
          <w:sz w:val="22"/>
          <w:szCs w:val="22"/>
        </w:rPr>
        <w:t>20</w:t>
      </w:r>
      <w:r w:rsidR="009F69F3" w:rsidRPr="00A504FF">
        <w:rPr>
          <w:rFonts w:ascii="Arial" w:hAnsi="Arial" w:cs="Arial"/>
          <w:color w:val="FF0000"/>
          <w:sz w:val="22"/>
          <w:szCs w:val="22"/>
        </w:rPr>
        <w:t>.1</w:t>
      </w:r>
      <w:r w:rsidR="009F69F3">
        <w:rPr>
          <w:rFonts w:ascii="Arial" w:hAnsi="Arial" w:cs="Arial"/>
          <w:color w:val="FF0000"/>
          <w:sz w:val="22"/>
          <w:szCs w:val="22"/>
        </w:rPr>
        <w:t>2</w:t>
      </w:r>
      <w:r w:rsidR="009F69F3" w:rsidRPr="00A504FF">
        <w:rPr>
          <w:rFonts w:ascii="Arial" w:hAnsi="Arial" w:cs="Arial"/>
          <w:color w:val="FF0000"/>
          <w:sz w:val="22"/>
          <w:szCs w:val="22"/>
        </w:rPr>
        <w:t xml:space="preserve">.2023 </w:t>
      </w:r>
      <w:r>
        <w:rPr>
          <w:rFonts w:ascii="Arial" w:hAnsi="Arial"/>
          <w:bCs/>
          <w:sz w:val="22"/>
          <w:szCs w:val="22"/>
        </w:rPr>
        <w:t xml:space="preserve">v stekleni dvorani Mestne občine Nova Gorica, Trg Edvarda Kardelja 1, Nova Gorica, s pričetkom ob </w:t>
      </w:r>
      <w:r w:rsidR="009F69F3">
        <w:rPr>
          <w:rFonts w:ascii="Arial" w:hAnsi="Arial"/>
          <w:bCs/>
          <w:color w:val="FF0000"/>
          <w:sz w:val="22"/>
          <w:szCs w:val="22"/>
        </w:rPr>
        <w:t>16</w:t>
      </w:r>
      <w:r w:rsidRPr="00CF6204">
        <w:rPr>
          <w:rFonts w:ascii="Arial" w:hAnsi="Arial"/>
          <w:bCs/>
          <w:color w:val="FF0000"/>
          <w:sz w:val="22"/>
          <w:szCs w:val="22"/>
        </w:rPr>
        <w:t>.00 uri</w:t>
      </w:r>
      <w:r>
        <w:rPr>
          <w:rFonts w:ascii="Arial" w:hAnsi="Arial"/>
          <w:bCs/>
          <w:sz w:val="22"/>
          <w:szCs w:val="22"/>
        </w:rPr>
        <w:t>.</w:t>
      </w:r>
    </w:p>
    <w:p w14:paraId="237DF855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32ACA50E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Kandidati se bodo morali pred začetkom draženja izkazati z dokazili, navedenimi pod zaporedno številko 7 te objave. Če udeleženec javne dražbe ne predloži zahtevanih podatkov oz. ne izpolnjuje spodaj navedenih pogojev, ne more sodelovati na javni dražbi.</w:t>
      </w:r>
    </w:p>
    <w:p w14:paraId="2444CB33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7E343772" w14:textId="77777777" w:rsidR="00CF18CB" w:rsidRDefault="00CF18CB" w:rsidP="00E40E6E">
      <w:pPr>
        <w:pStyle w:val="Telobesedila"/>
        <w:numPr>
          <w:ilvl w:val="0"/>
          <w:numId w:val="3"/>
        </w:numPr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POGOJI ZA UDELEŽBO NA JAVNI DRAŽBI</w:t>
      </w:r>
    </w:p>
    <w:p w14:paraId="343FFB0A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javni dražbi lahko sodeluje domača ali tuja pravna ali fizična oseba, ki lahko v skladu s pravnim redom RS, postane lastnik nepremičnin, kar preveri vsak dražitelj zase ter se pravočasno in pravilno prijavi, tako da:</w:t>
      </w:r>
    </w:p>
    <w:p w14:paraId="158E7465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</w:p>
    <w:p w14:paraId="1513FE4B" w14:textId="77777777" w:rsidR="00CF18CB" w:rsidRDefault="00CF18CB" w:rsidP="00CF18CB">
      <w:pPr>
        <w:pStyle w:val="Telobesedila"/>
        <w:numPr>
          <w:ilvl w:val="0"/>
          <w:numId w:val="4"/>
        </w:numPr>
        <w:ind w:hanging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plača varščino ter predloži dokazilo o njenem plačilu;</w:t>
      </w:r>
    </w:p>
    <w:p w14:paraId="3B0F2E2E" w14:textId="77777777" w:rsidR="00CF18CB" w:rsidRDefault="00CF18CB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506B779F" w14:textId="77777777" w:rsidR="00CF18CB" w:rsidRDefault="00CF18CB" w:rsidP="00CF18CB">
      <w:pPr>
        <w:pStyle w:val="Telobesedila"/>
        <w:numPr>
          <w:ilvl w:val="0"/>
          <w:numId w:val="4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izpisek iz sodnega registra oz. AJPES-a, ki ne sme biti starejši od treh mesecev, v primeru, da se prijavi pravna oseba ali samostojni podjetnik;</w:t>
      </w:r>
    </w:p>
    <w:p w14:paraId="45D8F198" w14:textId="77777777" w:rsidR="00CF18CB" w:rsidRDefault="00CF18CB" w:rsidP="00CF18CB">
      <w:pPr>
        <w:pStyle w:val="Odstavekseznama"/>
        <w:rPr>
          <w:rFonts w:ascii="Arial" w:hAnsi="Arial"/>
          <w:bCs/>
          <w:sz w:val="22"/>
          <w:szCs w:val="22"/>
        </w:rPr>
      </w:pPr>
    </w:p>
    <w:p w14:paraId="2EB91E19" w14:textId="77777777" w:rsidR="00CF18CB" w:rsidRDefault="00CF18CB" w:rsidP="00CF18CB">
      <w:pPr>
        <w:pStyle w:val="Telobesedila"/>
        <w:numPr>
          <w:ilvl w:val="0"/>
          <w:numId w:val="4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izvirnik veljavnega osebnega dokumenta (potni list ali osebna izkaznica) in davčno številko na vpogled, če se prijavi fizična oseba, samostojni podjetnik ter zastopniki in pooblaščenci pravnih oseb;</w:t>
      </w:r>
    </w:p>
    <w:p w14:paraId="0EC482AC" w14:textId="77777777" w:rsidR="00CF18CB" w:rsidRDefault="00CF18CB" w:rsidP="00CF18CB">
      <w:pPr>
        <w:pStyle w:val="Odstavekseznama"/>
        <w:rPr>
          <w:rFonts w:ascii="Arial" w:hAnsi="Arial"/>
          <w:bCs/>
          <w:sz w:val="22"/>
          <w:szCs w:val="22"/>
        </w:rPr>
      </w:pPr>
    </w:p>
    <w:p w14:paraId="23D5AEF1" w14:textId="77777777" w:rsidR="00CF18CB" w:rsidRDefault="00CF18CB" w:rsidP="00CF18CB">
      <w:pPr>
        <w:pStyle w:val="Telobesedila"/>
        <w:numPr>
          <w:ilvl w:val="0"/>
          <w:numId w:val="4"/>
        </w:numPr>
        <w:tabs>
          <w:tab w:val="clear" w:pos="992"/>
          <w:tab w:val="left" w:pos="993"/>
        </w:tabs>
        <w:ind w:left="993" w:hanging="28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predloži pooblastilo, ki se nanaša na predmet javne dražbe, pri čemer mora biti podpis overjen, v primeru, če se v imenu ponudnika javne dražbe udeleži pooblaščenec.</w:t>
      </w:r>
    </w:p>
    <w:p w14:paraId="57A51EB4" w14:textId="77777777" w:rsidR="00CF18CB" w:rsidRDefault="00CF18CB" w:rsidP="00CF18CB">
      <w:pPr>
        <w:pStyle w:val="Odstavekseznama"/>
        <w:rPr>
          <w:rFonts w:ascii="Arial" w:hAnsi="Arial"/>
          <w:bCs/>
          <w:sz w:val="22"/>
          <w:szCs w:val="22"/>
        </w:rPr>
      </w:pPr>
    </w:p>
    <w:p w14:paraId="2ADBD6E3" w14:textId="255BDB75" w:rsidR="00CF18CB" w:rsidRDefault="00CF18CB" w:rsidP="009F69F3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Vse listine, razen dokazil o plačilu varščine, je potrebno predložiti v izvirniku ali pa overjeno kopijo listine. Predloženih dokazil organizator javne dražbe ne vrača.</w:t>
      </w:r>
    </w:p>
    <w:p w14:paraId="4ECF94F6" w14:textId="77777777" w:rsidR="00CF18CB" w:rsidRDefault="00CF18CB" w:rsidP="00CF18CB">
      <w:pPr>
        <w:pStyle w:val="Telobesedila"/>
        <w:tabs>
          <w:tab w:val="clear" w:pos="992"/>
          <w:tab w:val="left" w:pos="993"/>
        </w:tabs>
        <w:ind w:left="709"/>
        <w:rPr>
          <w:rFonts w:ascii="Arial" w:hAnsi="Arial"/>
          <w:bCs/>
          <w:sz w:val="22"/>
          <w:szCs w:val="22"/>
        </w:rPr>
      </w:pPr>
    </w:p>
    <w:p w14:paraId="0C927AAF" w14:textId="77777777" w:rsidR="00CF18CB" w:rsidRDefault="00CF18CB" w:rsidP="00E40E6E">
      <w:pPr>
        <w:pStyle w:val="Telobesedila"/>
        <w:numPr>
          <w:ilvl w:val="0"/>
          <w:numId w:val="3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 w:rsidRPr="00277EF6">
        <w:rPr>
          <w:rFonts w:ascii="Arial" w:hAnsi="Arial"/>
          <w:b/>
          <w:sz w:val="22"/>
          <w:szCs w:val="22"/>
        </w:rPr>
        <w:t>VARŠČINA</w:t>
      </w:r>
    </w:p>
    <w:p w14:paraId="25642E1E" w14:textId="1E9AB48C" w:rsidR="002B0F26" w:rsidRDefault="00CF18CB" w:rsidP="00CF18CB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  <w:r w:rsidRPr="00277EF6">
        <w:rPr>
          <w:rFonts w:ascii="Arial" w:hAnsi="Arial"/>
          <w:bCs/>
          <w:sz w:val="22"/>
          <w:szCs w:val="22"/>
        </w:rPr>
        <w:t>Udeleženci</w:t>
      </w:r>
      <w:r>
        <w:rPr>
          <w:rFonts w:ascii="Arial" w:hAnsi="Arial"/>
          <w:bCs/>
          <w:sz w:val="22"/>
          <w:szCs w:val="22"/>
        </w:rPr>
        <w:t xml:space="preserve">, ki želijo sodelovati na javni dražbi morajo vplačati varščino v višini </w:t>
      </w:r>
      <w:r w:rsidR="002B0F26">
        <w:rPr>
          <w:rFonts w:ascii="Arial" w:hAnsi="Arial"/>
          <w:bCs/>
          <w:sz w:val="22"/>
          <w:szCs w:val="22"/>
        </w:rPr>
        <w:t>1</w:t>
      </w:r>
      <w:r>
        <w:rPr>
          <w:rFonts w:ascii="Arial" w:hAnsi="Arial"/>
          <w:bCs/>
          <w:sz w:val="22"/>
          <w:szCs w:val="22"/>
        </w:rPr>
        <w:t xml:space="preserve">0% izklicne cene nepremičnine na račun Mestne občine Nova Gorica št. </w:t>
      </w:r>
      <w:r w:rsidRPr="002C7BD4">
        <w:rPr>
          <w:rFonts w:ascii="Arial" w:hAnsi="Arial"/>
          <w:bCs/>
          <w:sz w:val="22"/>
          <w:szCs w:val="22"/>
        </w:rPr>
        <w:t>01284-0100014022</w:t>
      </w:r>
      <w:r>
        <w:rPr>
          <w:rFonts w:ascii="Arial" w:hAnsi="Arial"/>
          <w:bCs/>
          <w:sz w:val="22"/>
          <w:szCs w:val="22"/>
        </w:rPr>
        <w:t>, z navedbo</w:t>
      </w:r>
      <w:r w:rsidR="002B0F26"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6A7952D4" w14:textId="1D253CF4" w:rsidR="00CF18CB" w:rsidRDefault="00CF18CB" w:rsidP="00CF6204">
      <w:pPr>
        <w:pStyle w:val="Telobesedila"/>
        <w:numPr>
          <w:ilvl w:val="1"/>
          <w:numId w:val="3"/>
        </w:numPr>
        <w:tabs>
          <w:tab w:val="clear" w:pos="992"/>
          <w:tab w:val="left" w:pos="72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»plačilo varščine za </w:t>
      </w:r>
      <w:proofErr w:type="spellStart"/>
      <w:r>
        <w:rPr>
          <w:rFonts w:ascii="Arial" w:hAnsi="Arial"/>
          <w:bCs/>
          <w:sz w:val="22"/>
          <w:szCs w:val="22"/>
        </w:rPr>
        <w:t>parc</w:t>
      </w:r>
      <w:proofErr w:type="spellEnd"/>
      <w:r>
        <w:rPr>
          <w:rFonts w:ascii="Arial" w:hAnsi="Arial"/>
          <w:bCs/>
          <w:sz w:val="22"/>
          <w:szCs w:val="22"/>
        </w:rPr>
        <w:t xml:space="preserve">. št. </w:t>
      </w:r>
      <w:r w:rsidR="00A03844">
        <w:rPr>
          <w:rFonts w:ascii="Arial" w:hAnsi="Arial"/>
          <w:bCs/>
          <w:sz w:val="22"/>
          <w:szCs w:val="22"/>
        </w:rPr>
        <w:t>4905</w:t>
      </w:r>
      <w:r>
        <w:rPr>
          <w:rFonts w:ascii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</w:rPr>
        <w:t>k.o</w:t>
      </w:r>
      <w:proofErr w:type="spellEnd"/>
      <w:r>
        <w:rPr>
          <w:rFonts w:ascii="Arial" w:hAnsi="Arial"/>
          <w:bCs/>
          <w:sz w:val="22"/>
          <w:szCs w:val="22"/>
        </w:rPr>
        <w:t xml:space="preserve">. 2295 Banjšice«. </w:t>
      </w:r>
    </w:p>
    <w:p w14:paraId="4E9D1AA3" w14:textId="6B43D1F7" w:rsidR="00ED6746" w:rsidRDefault="001D42ED" w:rsidP="00CF6204">
      <w:pPr>
        <w:pStyle w:val="Telobesedila"/>
        <w:numPr>
          <w:ilvl w:val="1"/>
          <w:numId w:val="3"/>
        </w:numPr>
        <w:tabs>
          <w:tab w:val="clear" w:pos="992"/>
          <w:tab w:val="left" w:pos="720"/>
        </w:tabs>
        <w:rPr>
          <w:rFonts w:ascii="Arial" w:hAnsi="Arial"/>
          <w:bCs/>
          <w:sz w:val="22"/>
          <w:szCs w:val="22"/>
        </w:rPr>
      </w:pPr>
      <w:r w:rsidRPr="00ED6746">
        <w:rPr>
          <w:rFonts w:ascii="Arial" w:hAnsi="Arial"/>
          <w:bCs/>
          <w:sz w:val="22"/>
          <w:szCs w:val="22"/>
        </w:rPr>
        <w:t>»</w:t>
      </w:r>
      <w:r w:rsidR="002B0F26" w:rsidRPr="00ED6746">
        <w:rPr>
          <w:rFonts w:ascii="Arial" w:hAnsi="Arial"/>
          <w:bCs/>
          <w:sz w:val="22"/>
          <w:szCs w:val="22"/>
        </w:rPr>
        <w:t xml:space="preserve">plačilo varščine za </w:t>
      </w:r>
      <w:r w:rsidR="00625801">
        <w:rPr>
          <w:rFonts w:ascii="Arial" w:hAnsi="Arial"/>
          <w:bCs/>
          <w:sz w:val="22"/>
          <w:szCs w:val="22"/>
        </w:rPr>
        <w:t>hišo v Budihnih</w:t>
      </w:r>
      <w:r w:rsidR="002B0F26" w:rsidRPr="00ED6746">
        <w:rPr>
          <w:rFonts w:ascii="Arial" w:hAnsi="Arial"/>
          <w:bCs/>
          <w:sz w:val="22"/>
          <w:szCs w:val="22"/>
        </w:rPr>
        <w:t xml:space="preserve">«. </w:t>
      </w:r>
    </w:p>
    <w:p w14:paraId="11A4CEFA" w14:textId="372E36EA" w:rsidR="00CF6204" w:rsidRDefault="00CF6204" w:rsidP="00CF6204">
      <w:pPr>
        <w:pStyle w:val="Telobesedila"/>
        <w:numPr>
          <w:ilvl w:val="1"/>
          <w:numId w:val="3"/>
        </w:numPr>
        <w:tabs>
          <w:tab w:val="clear" w:pos="992"/>
          <w:tab w:val="left" w:pos="72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»plačilo varščine za </w:t>
      </w:r>
      <w:proofErr w:type="spellStart"/>
      <w:r>
        <w:rPr>
          <w:rFonts w:ascii="Arial" w:hAnsi="Arial"/>
          <w:bCs/>
          <w:sz w:val="22"/>
          <w:szCs w:val="22"/>
        </w:rPr>
        <w:t>parc</w:t>
      </w:r>
      <w:proofErr w:type="spellEnd"/>
      <w:r>
        <w:rPr>
          <w:rFonts w:ascii="Arial" w:hAnsi="Arial"/>
          <w:bCs/>
          <w:sz w:val="22"/>
          <w:szCs w:val="22"/>
        </w:rPr>
        <w:t xml:space="preserve">. št. 2169/2 </w:t>
      </w:r>
      <w:proofErr w:type="spellStart"/>
      <w:r>
        <w:rPr>
          <w:rFonts w:ascii="Arial" w:hAnsi="Arial"/>
          <w:bCs/>
          <w:sz w:val="22"/>
          <w:szCs w:val="22"/>
        </w:rPr>
        <w:t>k.o</w:t>
      </w:r>
      <w:proofErr w:type="spellEnd"/>
      <w:r>
        <w:rPr>
          <w:rFonts w:ascii="Arial" w:hAnsi="Arial"/>
          <w:bCs/>
          <w:sz w:val="22"/>
          <w:szCs w:val="22"/>
        </w:rPr>
        <w:t>. 2311 Vitovlje«.</w:t>
      </w:r>
    </w:p>
    <w:p w14:paraId="0B01063D" w14:textId="6068E1FE" w:rsidR="00ED6746" w:rsidRDefault="00ED6746" w:rsidP="00ED674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Varščino je potrebno vplačati najkasneje do vključno </w:t>
      </w:r>
      <w:r w:rsidR="00C4341F">
        <w:rPr>
          <w:rFonts w:ascii="Arial" w:hAnsi="Arial"/>
          <w:bCs/>
          <w:color w:val="FF0000"/>
          <w:sz w:val="22"/>
          <w:szCs w:val="22"/>
        </w:rPr>
        <w:t>15</w:t>
      </w:r>
      <w:r w:rsidR="00CF6204">
        <w:rPr>
          <w:rFonts w:ascii="Arial" w:hAnsi="Arial"/>
          <w:bCs/>
          <w:color w:val="FF0000"/>
          <w:sz w:val="22"/>
          <w:szCs w:val="22"/>
        </w:rPr>
        <w:t>.1</w:t>
      </w:r>
      <w:r w:rsidR="009F69F3">
        <w:rPr>
          <w:rFonts w:ascii="Arial" w:hAnsi="Arial"/>
          <w:bCs/>
          <w:color w:val="FF0000"/>
          <w:sz w:val="22"/>
          <w:szCs w:val="22"/>
        </w:rPr>
        <w:t>2</w:t>
      </w:r>
      <w:r w:rsidR="00CF6204">
        <w:rPr>
          <w:rFonts w:ascii="Arial" w:hAnsi="Arial"/>
          <w:bCs/>
          <w:color w:val="FF0000"/>
          <w:sz w:val="22"/>
          <w:szCs w:val="22"/>
        </w:rPr>
        <w:t>.2023</w:t>
      </w:r>
      <w:r>
        <w:rPr>
          <w:rFonts w:ascii="Arial" w:hAnsi="Arial"/>
          <w:bCs/>
          <w:sz w:val="22"/>
          <w:szCs w:val="22"/>
        </w:rPr>
        <w:t>.</w:t>
      </w:r>
    </w:p>
    <w:p w14:paraId="1ABACAC1" w14:textId="77777777" w:rsidR="00ED6746" w:rsidRDefault="00ED6746" w:rsidP="00ED674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</w:p>
    <w:p w14:paraId="76E3DA37" w14:textId="7C13B2AE" w:rsidR="00CF18CB" w:rsidRPr="00ED6746" w:rsidRDefault="00CF18CB" w:rsidP="00ED6746">
      <w:pPr>
        <w:pStyle w:val="Telobesedila"/>
        <w:tabs>
          <w:tab w:val="clear" w:pos="992"/>
          <w:tab w:val="left" w:pos="720"/>
        </w:tabs>
        <w:ind w:left="709"/>
        <w:rPr>
          <w:rFonts w:ascii="Arial" w:hAnsi="Arial"/>
          <w:bCs/>
          <w:sz w:val="22"/>
          <w:szCs w:val="22"/>
        </w:rPr>
      </w:pPr>
      <w:r w:rsidRPr="00ED6746">
        <w:rPr>
          <w:rFonts w:ascii="Arial" w:hAnsi="Arial"/>
          <w:bCs/>
          <w:sz w:val="22"/>
          <w:szCs w:val="22"/>
        </w:rPr>
        <w:t>Varščina bo neuspelim ponudnikom vrnjena brez obresti v petnajstih dneh po opravljeni javni dražbi, uspelemu ponudniku pa bo upoštevana pri plačilu kupnine. V primeru, da se vplačnik varščine ne udeleži javne dražbe ali k dražbi ne pristopi, organizator javne dražbe obdrži varščino.</w:t>
      </w:r>
    </w:p>
    <w:p w14:paraId="1E375463" w14:textId="77777777" w:rsidR="00CF18CB" w:rsidRPr="003E2B35" w:rsidRDefault="00CF18CB" w:rsidP="00CF18CB">
      <w:pPr>
        <w:pStyle w:val="Telobesedila"/>
        <w:tabs>
          <w:tab w:val="clear" w:pos="992"/>
          <w:tab w:val="left" w:pos="993"/>
        </w:tabs>
        <w:ind w:left="1080"/>
        <w:rPr>
          <w:rFonts w:ascii="Arial" w:hAnsi="Arial"/>
          <w:bCs/>
          <w:sz w:val="22"/>
          <w:szCs w:val="22"/>
        </w:rPr>
      </w:pPr>
    </w:p>
    <w:p w14:paraId="4BAD1CBA" w14:textId="612AF3E5" w:rsidR="00CF18CB" w:rsidRDefault="00CF18CB" w:rsidP="00CF6204">
      <w:pPr>
        <w:pStyle w:val="Telobesedila"/>
        <w:numPr>
          <w:ilvl w:val="0"/>
          <w:numId w:val="3"/>
        </w:numPr>
        <w:tabs>
          <w:tab w:val="clear" w:pos="992"/>
          <w:tab w:val="left" w:pos="720"/>
        </w:tabs>
        <w:ind w:left="567" w:hanging="28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DRUGI POGOJI IN PRAVILA JAVNE DRAŽBE</w:t>
      </w:r>
    </w:p>
    <w:p w14:paraId="4B33DF57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Javna dražba bo ustna.</w:t>
      </w:r>
    </w:p>
    <w:p w14:paraId="200BE94B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0401B02D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Nepremičnina bo prodana po načelu videno-kupljeno, zato morebitne reklamacije po sklenitvi prodajne pogodbe ne bodo upoštevane.</w:t>
      </w:r>
    </w:p>
    <w:p w14:paraId="4FD05E3A" w14:textId="77777777" w:rsidR="00CF18CB" w:rsidRDefault="00CF18CB" w:rsidP="00CF18CB">
      <w:pPr>
        <w:pStyle w:val="Telobesedila"/>
        <w:ind w:left="709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 javni dražbi uspe dražitelj, ki ponudi najvišjo ceno.</w:t>
      </w:r>
    </w:p>
    <w:p w14:paraId="07BBB389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46E347CA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>Prodajalec lahko začeti postopek prodaje delno ali v celoti ustavi, kadarkoli do sklenitve pravnega posla brez obrazložitve in brez odškodninske odgovornosti, dolžan pa je vrniti vplačano varščino brez obresti.</w:t>
      </w:r>
    </w:p>
    <w:p w14:paraId="1845F2FE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4E87AF3F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Mestna občina si obdrži neodplačno ter časovno neomejeno služnost za potrebe morebitne izgradnje objektov in omrežja javne komunalne infrastrukture.</w:t>
      </w:r>
    </w:p>
    <w:p w14:paraId="465AEDD6" w14:textId="77777777" w:rsidR="00CF18CB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</w:p>
    <w:p w14:paraId="2962FE70" w14:textId="77777777" w:rsidR="00CF18CB" w:rsidRDefault="00CF18CB" w:rsidP="00CF6204">
      <w:pPr>
        <w:pStyle w:val="Telobesedila"/>
        <w:numPr>
          <w:ilvl w:val="0"/>
          <w:numId w:val="3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STROŠKI VEZANI NA POGODBO</w:t>
      </w:r>
    </w:p>
    <w:p w14:paraId="55C7E468" w14:textId="77777777" w:rsidR="00CF18CB" w:rsidRDefault="00CF18CB" w:rsidP="00CF18CB">
      <w:pPr>
        <w:pStyle w:val="Telobesedila"/>
        <w:ind w:left="720"/>
        <w:rPr>
          <w:rFonts w:ascii="Arial" w:hAnsi="Arial" w:cs="Arial"/>
          <w:sz w:val="22"/>
          <w:szCs w:val="22"/>
        </w:rPr>
      </w:pPr>
      <w:r w:rsidRPr="009919C3">
        <w:rPr>
          <w:rFonts w:ascii="Arial" w:hAnsi="Arial" w:cs="Arial"/>
          <w:sz w:val="22"/>
          <w:szCs w:val="22"/>
        </w:rPr>
        <w:t>Vse st</w:t>
      </w:r>
      <w:r>
        <w:rPr>
          <w:rFonts w:ascii="Arial" w:hAnsi="Arial" w:cs="Arial"/>
          <w:sz w:val="22"/>
          <w:szCs w:val="22"/>
        </w:rPr>
        <w:t xml:space="preserve">roške v zvezi s to pogodbo, </w:t>
      </w:r>
      <w:r w:rsidRPr="00B0422F">
        <w:rPr>
          <w:rFonts w:ascii="Arial" w:hAnsi="Arial" w:cs="Arial"/>
          <w:sz w:val="22"/>
          <w:szCs w:val="22"/>
        </w:rPr>
        <w:t xml:space="preserve">davek na </w:t>
      </w:r>
      <w:r>
        <w:rPr>
          <w:rFonts w:ascii="Arial" w:hAnsi="Arial" w:cs="Arial"/>
          <w:sz w:val="22"/>
          <w:szCs w:val="22"/>
        </w:rPr>
        <w:t>dodano vrednost</w:t>
      </w:r>
      <w:r w:rsidRPr="009919C3">
        <w:rPr>
          <w:rFonts w:ascii="Arial" w:hAnsi="Arial" w:cs="Arial"/>
          <w:sz w:val="22"/>
          <w:szCs w:val="22"/>
        </w:rPr>
        <w:t xml:space="preserve"> in morebitne prispevke ter stroške notarske overitve te pogodbe </w:t>
      </w:r>
      <w:r>
        <w:rPr>
          <w:rFonts w:ascii="Arial" w:hAnsi="Arial" w:cs="Arial"/>
          <w:sz w:val="22"/>
          <w:szCs w:val="22"/>
        </w:rPr>
        <w:t>plača</w:t>
      </w:r>
      <w:r w:rsidRPr="009919C3">
        <w:rPr>
          <w:rFonts w:ascii="Arial" w:hAnsi="Arial" w:cs="Arial"/>
          <w:sz w:val="22"/>
          <w:szCs w:val="22"/>
        </w:rPr>
        <w:t xml:space="preserve"> kupec</w:t>
      </w:r>
      <w:r>
        <w:rPr>
          <w:rFonts w:ascii="Arial" w:hAnsi="Arial" w:cs="Arial"/>
          <w:sz w:val="22"/>
          <w:szCs w:val="22"/>
        </w:rPr>
        <w:t xml:space="preserve"> nepremičnine.</w:t>
      </w:r>
    </w:p>
    <w:p w14:paraId="70923BD3" w14:textId="77777777" w:rsidR="00CF18CB" w:rsidRDefault="00CF18CB" w:rsidP="00CF18CB">
      <w:pPr>
        <w:pStyle w:val="Telobesedila"/>
        <w:ind w:left="720"/>
        <w:rPr>
          <w:rFonts w:ascii="Arial" w:hAnsi="Arial" w:cs="Arial"/>
          <w:sz w:val="22"/>
          <w:szCs w:val="22"/>
        </w:rPr>
      </w:pPr>
    </w:p>
    <w:p w14:paraId="350E09E2" w14:textId="77777777" w:rsidR="00CF18CB" w:rsidRDefault="00CF18CB" w:rsidP="00CF6204">
      <w:pPr>
        <w:pStyle w:val="Telobesedila"/>
        <w:numPr>
          <w:ilvl w:val="0"/>
          <w:numId w:val="3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ZAKONSKA PODLAGA</w:t>
      </w:r>
    </w:p>
    <w:p w14:paraId="769E033B" w14:textId="77777777" w:rsidR="00CF18CB" w:rsidRPr="007D5AE1" w:rsidRDefault="00CF18CB" w:rsidP="00CF18CB">
      <w:pPr>
        <w:pStyle w:val="Telobesedila"/>
        <w:ind w:left="720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izvedbo javne dražbe se uporabljajo določbe 49. in 50. člena </w:t>
      </w:r>
      <w:r w:rsidRPr="0086528A">
        <w:rPr>
          <w:rFonts w:ascii="Arial" w:hAnsi="Arial" w:cs="Arial"/>
          <w:sz w:val="22"/>
          <w:szCs w:val="22"/>
        </w:rPr>
        <w:t>Zakona o stvarnem premoženju države in samoupravnih lokalnih skupnosti ( ZSPDSLS-1, Uradni list RS, št. 11/2018</w:t>
      </w:r>
      <w:r>
        <w:rPr>
          <w:rFonts w:ascii="Arial" w:hAnsi="Arial" w:cs="Arial"/>
          <w:sz w:val="22"/>
          <w:szCs w:val="22"/>
        </w:rPr>
        <w:t xml:space="preserve">, </w:t>
      </w:r>
      <w:r w:rsidRPr="001969D4">
        <w:rPr>
          <w:rFonts w:ascii="Arial" w:hAnsi="Arial" w:cs="Arial"/>
          <w:sz w:val="22"/>
          <w:szCs w:val="22"/>
        </w:rPr>
        <w:t xml:space="preserve">79/18, 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1/20 </w:t>
      </w:r>
      <w:r>
        <w:rPr>
          <w:rStyle w:val="cf01"/>
          <w:rFonts w:ascii="Arial" w:hAnsi="Arial" w:cs="Arial"/>
          <w:sz w:val="22"/>
          <w:szCs w:val="22"/>
        </w:rPr>
        <w:t>–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 ZDLGPE</w:t>
      </w:r>
      <w:r>
        <w:rPr>
          <w:rStyle w:val="cf01"/>
          <w:rFonts w:ascii="Arial" w:hAnsi="Arial" w:cs="Arial"/>
          <w:sz w:val="22"/>
          <w:szCs w:val="22"/>
        </w:rPr>
        <w:t xml:space="preserve"> in</w:t>
      </w:r>
      <w:r w:rsidRPr="001969D4">
        <w:rPr>
          <w:rStyle w:val="cf01"/>
          <w:rFonts w:ascii="Arial" w:hAnsi="Arial" w:cs="Arial"/>
          <w:sz w:val="22"/>
          <w:szCs w:val="22"/>
        </w:rPr>
        <w:t xml:space="preserve"> 175/20</w:t>
      </w:r>
      <w:r w:rsidRPr="0086528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ter določbe 13. in 14. člena </w:t>
      </w:r>
      <w:r w:rsidRPr="0086528A">
        <w:rPr>
          <w:rFonts w:ascii="Arial" w:hAnsi="Arial" w:cs="Arial"/>
          <w:sz w:val="22"/>
          <w:szCs w:val="22"/>
        </w:rPr>
        <w:t>Uredbe o stvarnem premoženju države in samoupravnih lokalnih skupnosti (Uradni  list RS, št. 31/2018</w:t>
      </w:r>
      <w:r>
        <w:rPr>
          <w:rFonts w:ascii="Arial" w:hAnsi="Arial" w:cs="Arial"/>
          <w:sz w:val="22"/>
          <w:szCs w:val="22"/>
        </w:rPr>
        <w:t>).</w:t>
      </w:r>
    </w:p>
    <w:p w14:paraId="26EEF05C" w14:textId="77777777" w:rsidR="00CF18CB" w:rsidRDefault="00CF18CB" w:rsidP="00CF18CB">
      <w:pPr>
        <w:pStyle w:val="Telobesedila"/>
        <w:rPr>
          <w:rFonts w:ascii="Arial" w:hAnsi="Arial"/>
          <w:bCs/>
          <w:sz w:val="22"/>
          <w:szCs w:val="22"/>
        </w:rPr>
      </w:pPr>
    </w:p>
    <w:p w14:paraId="3787D210" w14:textId="77777777" w:rsidR="00CF18CB" w:rsidRDefault="00CF18CB" w:rsidP="00CF6204">
      <w:pPr>
        <w:pStyle w:val="Telobesedila"/>
        <w:numPr>
          <w:ilvl w:val="0"/>
          <w:numId w:val="3"/>
        </w:numPr>
        <w:tabs>
          <w:tab w:val="clear" w:pos="992"/>
          <w:tab w:val="left" w:pos="720"/>
        </w:tabs>
        <w:ind w:left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DODATNA POJASNILA</w:t>
      </w:r>
    </w:p>
    <w:p w14:paraId="70928514" w14:textId="131F46DA" w:rsidR="00CF18CB" w:rsidRDefault="00CF18CB" w:rsidP="00700505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 pojasnila v zvezi z razpisom javne dražbe lahko interesenti dobijo na Mestni občini Nova Gorica, tel. št. 05 33 50 179 ali na e-naslovu: </w:t>
      </w:r>
      <w:hyperlink r:id="rId11" w:history="1">
        <w:r w:rsidRPr="00924FBD">
          <w:rPr>
            <w:rStyle w:val="Hiperpovezava"/>
            <w:rFonts w:ascii="Arial" w:hAnsi="Arial" w:cs="Arial"/>
            <w:sz w:val="22"/>
            <w:szCs w:val="22"/>
          </w:rPr>
          <w:t>mija.vules@nova-gorica.si</w:t>
        </w:r>
      </w:hyperlink>
      <w:r>
        <w:rPr>
          <w:rFonts w:ascii="Arial" w:hAnsi="Arial" w:cs="Arial"/>
          <w:sz w:val="22"/>
          <w:szCs w:val="22"/>
        </w:rPr>
        <w:t>,</w:t>
      </w:r>
      <w:r w:rsidR="00CF6204">
        <w:rPr>
          <w:rFonts w:ascii="Arial" w:hAnsi="Arial" w:cs="Arial"/>
          <w:sz w:val="22"/>
          <w:szCs w:val="22"/>
        </w:rPr>
        <w:t xml:space="preserve"> ter </w:t>
      </w:r>
      <w:hyperlink r:id="rId12" w:history="1">
        <w:r w:rsidR="00CF6204" w:rsidRPr="00DE294E">
          <w:rPr>
            <w:rStyle w:val="Hiperpovezava"/>
            <w:rFonts w:ascii="Arial" w:hAnsi="Arial" w:cs="Arial"/>
            <w:sz w:val="22"/>
            <w:szCs w:val="22"/>
          </w:rPr>
          <w:t>matjaz.rosic@nova-gorica.si</w:t>
        </w:r>
      </w:hyperlink>
      <w:r w:rsidR="007005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 na sedežu Mestne občine Nova Gorica, III. nadstropje, soba 26.</w:t>
      </w:r>
    </w:p>
    <w:p w14:paraId="4008453B" w14:textId="77777777" w:rsidR="00CF18CB" w:rsidRDefault="00CF18CB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1854B0BE" w14:textId="77777777" w:rsidR="00CF18CB" w:rsidRDefault="00CF18CB" w:rsidP="00CF18CB">
      <w:pPr>
        <w:pStyle w:val="Telobesedila"/>
        <w:tabs>
          <w:tab w:val="clear" w:pos="992"/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040D275E" w14:textId="77777777" w:rsidR="00CF18CB" w:rsidRDefault="00CF18CB" w:rsidP="00CF18CB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Številka: 4780-67/2022</w:t>
      </w:r>
    </w:p>
    <w:p w14:paraId="07ABF96C" w14:textId="17ADB378" w:rsidR="00CF18CB" w:rsidRPr="002C7BD4" w:rsidRDefault="00CF18CB" w:rsidP="00CF18CB">
      <w:pPr>
        <w:pStyle w:val="Telobesedila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Datum:   </w:t>
      </w:r>
      <w:r w:rsidR="00C4341F" w:rsidRPr="00C4341F">
        <w:rPr>
          <w:rFonts w:ascii="Arial" w:hAnsi="Arial"/>
          <w:bCs/>
          <w:sz w:val="22"/>
          <w:szCs w:val="22"/>
        </w:rPr>
        <w:t>23</w:t>
      </w:r>
      <w:r w:rsidRPr="00C4341F">
        <w:rPr>
          <w:rFonts w:ascii="Arial" w:hAnsi="Arial"/>
          <w:bCs/>
          <w:sz w:val="22"/>
          <w:szCs w:val="22"/>
        </w:rPr>
        <w:t>.1</w:t>
      </w:r>
      <w:r w:rsidR="009F69F3" w:rsidRPr="00C4341F">
        <w:rPr>
          <w:rFonts w:ascii="Arial" w:hAnsi="Arial"/>
          <w:bCs/>
          <w:sz w:val="22"/>
          <w:szCs w:val="22"/>
        </w:rPr>
        <w:t>1</w:t>
      </w:r>
      <w:r w:rsidRPr="00C4341F">
        <w:rPr>
          <w:rFonts w:ascii="Arial" w:hAnsi="Arial"/>
          <w:bCs/>
          <w:sz w:val="22"/>
          <w:szCs w:val="22"/>
        </w:rPr>
        <w:t>.202</w:t>
      </w:r>
      <w:r w:rsidR="00625801" w:rsidRPr="00C4341F">
        <w:rPr>
          <w:rFonts w:ascii="Arial" w:hAnsi="Arial"/>
          <w:bCs/>
          <w:sz w:val="22"/>
          <w:szCs w:val="22"/>
        </w:rPr>
        <w:t>3</w:t>
      </w:r>
    </w:p>
    <w:p w14:paraId="6B8C6785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MESTNA OBČINA NOVA GORICA                                                                                                                        </w:t>
      </w:r>
    </w:p>
    <w:p w14:paraId="046C3781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</w:t>
      </w:r>
    </w:p>
    <w:p w14:paraId="469A0FC7" w14:textId="77777777" w:rsidR="00CF18CB" w:rsidRPr="007D5AE1" w:rsidRDefault="00CF18CB" w:rsidP="00CF18CB">
      <w:pPr>
        <w:pStyle w:val="Telobesedila"/>
        <w:rPr>
          <w:rFonts w:ascii="Arial" w:hAnsi="Arial"/>
          <w:sz w:val="22"/>
          <w:szCs w:val="22"/>
        </w:rPr>
      </w:pPr>
      <w:r w:rsidRPr="007D5AE1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</w:t>
      </w:r>
      <w:r w:rsidRPr="007D5AE1"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upan</w:t>
      </w:r>
    </w:p>
    <w:p w14:paraId="1F5C1CD0" w14:textId="77777777" w:rsidR="00CF18CB" w:rsidRPr="00B67FEA" w:rsidRDefault="00CF18CB" w:rsidP="00CF18CB">
      <w:pPr>
        <w:pStyle w:val="Telobesedila"/>
        <w:rPr>
          <w:rFonts w:ascii="Arial" w:hAnsi="Arial"/>
          <w:b/>
          <w:bCs/>
          <w:sz w:val="22"/>
          <w:szCs w:val="22"/>
        </w:rPr>
      </w:pPr>
      <w:r w:rsidRPr="00B67FEA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Samo </w:t>
      </w:r>
      <w:proofErr w:type="spellStart"/>
      <w:r w:rsidRPr="00B67FEA">
        <w:rPr>
          <w:rFonts w:ascii="Arial" w:hAnsi="Arial"/>
          <w:b/>
          <w:bCs/>
          <w:sz w:val="22"/>
          <w:szCs w:val="22"/>
        </w:rPr>
        <w:t>Turel</w:t>
      </w:r>
      <w:proofErr w:type="spellEnd"/>
    </w:p>
    <w:p w14:paraId="2BCA1109" w14:textId="77777777" w:rsidR="00CF18CB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01FC45F6" w14:textId="77777777" w:rsidR="00CF18CB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4614B0FA" w14:textId="77777777" w:rsidR="00CF18CB" w:rsidRDefault="00CF18CB" w:rsidP="00CF18CB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22D65305" w14:textId="77777777" w:rsidR="00CF18CB" w:rsidRDefault="00CF18CB" w:rsidP="00CF18CB">
      <w:pPr>
        <w:tabs>
          <w:tab w:val="left" w:pos="992"/>
        </w:tabs>
        <w:ind w:right="72"/>
        <w:jc w:val="both"/>
        <w:rPr>
          <w:rFonts w:ascii="Arial" w:hAnsi="Arial" w:cs="Arial"/>
          <w:sz w:val="22"/>
          <w:szCs w:val="22"/>
        </w:rPr>
      </w:pPr>
    </w:p>
    <w:p w14:paraId="133BBC63" w14:textId="77777777" w:rsidR="00CF18CB" w:rsidRPr="00D16BC2" w:rsidRDefault="00CF18CB" w:rsidP="00CF18CB">
      <w:pPr>
        <w:tabs>
          <w:tab w:val="left" w:pos="992"/>
        </w:tabs>
        <w:ind w:right="355"/>
        <w:jc w:val="both"/>
        <w:rPr>
          <w:rFonts w:ascii="Arial" w:hAnsi="Arial" w:cs="Arial"/>
          <w:sz w:val="22"/>
          <w:szCs w:val="22"/>
        </w:rPr>
      </w:pPr>
    </w:p>
    <w:p w14:paraId="4A384D3E" w14:textId="77777777" w:rsidR="00A51099" w:rsidRDefault="00A51099"/>
    <w:sectPr w:rsidR="00A51099" w:rsidSect="006809BA">
      <w:headerReference w:type="default" r:id="rId13"/>
      <w:footerReference w:type="default" r:id="rId14"/>
      <w:pgSz w:w="11906" w:h="16838" w:code="9"/>
      <w:pgMar w:top="1616" w:right="1418" w:bottom="1418" w:left="1344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C405" w14:textId="77777777" w:rsidR="00B377F9" w:rsidRDefault="00B377F9">
      <w:r>
        <w:separator/>
      </w:r>
    </w:p>
  </w:endnote>
  <w:endnote w:type="continuationSeparator" w:id="0">
    <w:p w14:paraId="6FB38F7F" w14:textId="77777777" w:rsidR="00B377F9" w:rsidRDefault="00B3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CADF" w14:textId="77777777" w:rsidR="00323165" w:rsidRDefault="00CF18CB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CD5291" wp14:editId="56E5839A">
          <wp:simplePos x="0" y="0"/>
          <wp:positionH relativeFrom="column">
            <wp:posOffset>-15240</wp:posOffset>
          </wp:positionH>
          <wp:positionV relativeFrom="paragraph">
            <wp:posOffset>-158115</wp:posOffset>
          </wp:positionV>
          <wp:extent cx="5283200" cy="368300"/>
          <wp:effectExtent l="0" t="0" r="0" b="0"/>
          <wp:wrapNone/>
          <wp:docPr id="1" name="Slika 1" descr="CDR Dopis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DR Dopis 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E509" w14:textId="77777777" w:rsidR="00B377F9" w:rsidRDefault="00B377F9">
      <w:r>
        <w:separator/>
      </w:r>
    </w:p>
  </w:footnote>
  <w:footnote w:type="continuationSeparator" w:id="0">
    <w:p w14:paraId="34FA0B2C" w14:textId="77777777" w:rsidR="00B377F9" w:rsidRDefault="00B3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6353" w14:textId="77777777" w:rsidR="00323165" w:rsidRDefault="00CF18CB">
    <w:pPr>
      <w:pStyle w:val="Glava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50D"/>
    <w:multiLevelType w:val="hybridMultilevel"/>
    <w:tmpl w:val="E208E8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1471C"/>
    <w:multiLevelType w:val="hybridMultilevel"/>
    <w:tmpl w:val="6A78147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8720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77FB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1965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513A22"/>
    <w:multiLevelType w:val="hybridMultilevel"/>
    <w:tmpl w:val="28F0DD4E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6D4851"/>
    <w:multiLevelType w:val="hybridMultilevel"/>
    <w:tmpl w:val="2EA26A26"/>
    <w:lvl w:ilvl="0" w:tplc="0424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67847F4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9546709">
    <w:abstractNumId w:val="1"/>
  </w:num>
  <w:num w:numId="2" w16cid:durableId="836312605">
    <w:abstractNumId w:val="6"/>
  </w:num>
  <w:num w:numId="3" w16cid:durableId="9456823">
    <w:abstractNumId w:val="2"/>
  </w:num>
  <w:num w:numId="4" w16cid:durableId="1278873486">
    <w:abstractNumId w:val="5"/>
  </w:num>
  <w:num w:numId="5" w16cid:durableId="1354527244">
    <w:abstractNumId w:val="3"/>
  </w:num>
  <w:num w:numId="6" w16cid:durableId="1117136795">
    <w:abstractNumId w:val="4"/>
  </w:num>
  <w:num w:numId="7" w16cid:durableId="2070615353">
    <w:abstractNumId w:val="0"/>
  </w:num>
  <w:num w:numId="8" w16cid:durableId="1196843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CB"/>
    <w:rsid w:val="000050D0"/>
    <w:rsid w:val="00064FA6"/>
    <w:rsid w:val="000712F4"/>
    <w:rsid w:val="00187351"/>
    <w:rsid w:val="001D42ED"/>
    <w:rsid w:val="00217B97"/>
    <w:rsid w:val="002572E7"/>
    <w:rsid w:val="00272523"/>
    <w:rsid w:val="002B0F26"/>
    <w:rsid w:val="002B124D"/>
    <w:rsid w:val="002E3084"/>
    <w:rsid w:val="00323165"/>
    <w:rsid w:val="00565B8E"/>
    <w:rsid w:val="005D2D46"/>
    <w:rsid w:val="0061095A"/>
    <w:rsid w:val="00622A43"/>
    <w:rsid w:val="00625801"/>
    <w:rsid w:val="00672943"/>
    <w:rsid w:val="0069588F"/>
    <w:rsid w:val="006F0FCE"/>
    <w:rsid w:val="00700505"/>
    <w:rsid w:val="007812DC"/>
    <w:rsid w:val="008B708F"/>
    <w:rsid w:val="008F406F"/>
    <w:rsid w:val="00980F25"/>
    <w:rsid w:val="00996F79"/>
    <w:rsid w:val="009E1C82"/>
    <w:rsid w:val="009F69F3"/>
    <w:rsid w:val="00A03844"/>
    <w:rsid w:val="00A44822"/>
    <w:rsid w:val="00A51099"/>
    <w:rsid w:val="00A70EFD"/>
    <w:rsid w:val="00A96DB2"/>
    <w:rsid w:val="00AA0FC5"/>
    <w:rsid w:val="00AD1784"/>
    <w:rsid w:val="00AE1AB3"/>
    <w:rsid w:val="00B377F9"/>
    <w:rsid w:val="00BA7EB3"/>
    <w:rsid w:val="00BC4CF2"/>
    <w:rsid w:val="00BC51D6"/>
    <w:rsid w:val="00C4341F"/>
    <w:rsid w:val="00C43DDC"/>
    <w:rsid w:val="00C57183"/>
    <w:rsid w:val="00CB433D"/>
    <w:rsid w:val="00CF18CB"/>
    <w:rsid w:val="00CF6204"/>
    <w:rsid w:val="00D74917"/>
    <w:rsid w:val="00E103DA"/>
    <w:rsid w:val="00E17E82"/>
    <w:rsid w:val="00E40E6E"/>
    <w:rsid w:val="00ED6746"/>
    <w:rsid w:val="00F11776"/>
    <w:rsid w:val="00F6243E"/>
    <w:rsid w:val="00F71B2D"/>
    <w:rsid w:val="00FB6FD2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744"/>
  <w15:chartTrackingRefBased/>
  <w15:docId w15:val="{6217BDE4-2B45-4BD7-8245-6B6DA35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8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F18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18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CF18CB"/>
    <w:pPr>
      <w:tabs>
        <w:tab w:val="left" w:pos="992"/>
      </w:tabs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CF18CB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CF18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8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CF18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18CB"/>
    <w:rPr>
      <w:color w:val="0000FF"/>
      <w:u w:val="single"/>
    </w:rPr>
  </w:style>
  <w:style w:type="character" w:customStyle="1" w:styleId="cf01">
    <w:name w:val="cf01"/>
    <w:rsid w:val="00CF18CB"/>
    <w:rPr>
      <w:rFonts w:ascii="Segoe UI" w:hAnsi="Segoe UI" w:cs="Segoe UI" w:hint="default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F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jaz.rosic@nova-goric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ja.vules@nova-gorica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20-01-0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Matjaž Rosič</cp:lastModifiedBy>
  <cp:revision>15</cp:revision>
  <cp:lastPrinted>2023-11-23T12:17:00Z</cp:lastPrinted>
  <dcterms:created xsi:type="dcterms:W3CDTF">2023-10-12T06:06:00Z</dcterms:created>
  <dcterms:modified xsi:type="dcterms:W3CDTF">2023-11-23T12:29:00Z</dcterms:modified>
</cp:coreProperties>
</file>