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8C6F" w14:textId="64C44D68" w:rsidR="00A97FB7" w:rsidRPr="006622F2" w:rsidRDefault="00FB219B" w:rsidP="0074472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6622F2">
        <w:rPr>
          <w:rFonts w:ascii="Arial" w:hAnsi="Arial" w:cs="Arial"/>
          <w:color w:val="2C363A"/>
        </w:rPr>
        <w:t xml:space="preserve">SPOROČILO ZA JAVNOST </w:t>
      </w:r>
    </w:p>
    <w:p w14:paraId="2F9BBE8D" w14:textId="77777777" w:rsidR="006622F2" w:rsidRPr="006622F2" w:rsidRDefault="006622F2" w:rsidP="00FB219B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C363A"/>
          <w:sz w:val="22"/>
          <w:szCs w:val="22"/>
        </w:rPr>
      </w:pPr>
    </w:p>
    <w:p w14:paraId="525E8C24" w14:textId="77777777" w:rsidR="00382064" w:rsidRDefault="00382064" w:rsidP="00FB219B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C363A"/>
          <w:sz w:val="22"/>
          <w:szCs w:val="22"/>
        </w:rPr>
      </w:pPr>
    </w:p>
    <w:p w14:paraId="7794E362" w14:textId="7C1D2A38" w:rsidR="00FB219B" w:rsidRPr="006622F2" w:rsidRDefault="00FB219B" w:rsidP="00FB219B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C363A"/>
        </w:rPr>
      </w:pPr>
      <w:r w:rsidRPr="006622F2">
        <w:rPr>
          <w:rFonts w:ascii="Arial" w:hAnsi="Arial" w:cs="Arial"/>
          <w:color w:val="2C363A"/>
        </w:rPr>
        <w:t xml:space="preserve">Nova Gorica, </w:t>
      </w:r>
      <w:r w:rsidR="004F23D6">
        <w:rPr>
          <w:rFonts w:ascii="Arial" w:hAnsi="Arial" w:cs="Arial"/>
          <w:color w:val="2C363A"/>
        </w:rPr>
        <w:t>13</w:t>
      </w:r>
      <w:r w:rsidR="00A97FB7">
        <w:rPr>
          <w:rFonts w:ascii="Arial" w:hAnsi="Arial" w:cs="Arial"/>
          <w:color w:val="2C363A"/>
        </w:rPr>
        <w:t xml:space="preserve">. december </w:t>
      </w:r>
      <w:r w:rsidRPr="006622F2">
        <w:rPr>
          <w:rFonts w:ascii="Arial" w:hAnsi="Arial" w:cs="Arial"/>
          <w:color w:val="2C363A"/>
        </w:rPr>
        <w:t>2022</w:t>
      </w:r>
    </w:p>
    <w:p w14:paraId="25E427EE" w14:textId="77777777" w:rsidR="00FB219B" w:rsidRPr="006622F2" w:rsidRDefault="00FB219B" w:rsidP="00FB219B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C363A"/>
          <w:sz w:val="22"/>
          <w:szCs w:val="22"/>
        </w:rPr>
      </w:pPr>
    </w:p>
    <w:p w14:paraId="3CDC9CB8" w14:textId="77777777" w:rsidR="00FB219B" w:rsidRPr="006622F2" w:rsidRDefault="00FB219B" w:rsidP="00FB219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363A"/>
          <w:sz w:val="22"/>
          <w:szCs w:val="22"/>
        </w:rPr>
      </w:pPr>
    </w:p>
    <w:p w14:paraId="76750EB7" w14:textId="52CAA4F8" w:rsidR="00FB219B" w:rsidRDefault="00B51E95" w:rsidP="00B51E95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C363A"/>
          <w:sz w:val="28"/>
          <w:szCs w:val="28"/>
        </w:rPr>
      </w:pPr>
      <w:r>
        <w:rPr>
          <w:rFonts w:ascii="Arial" w:hAnsi="Arial" w:cs="Arial"/>
          <w:b/>
          <w:bCs/>
          <w:color w:val="2C363A"/>
          <w:sz w:val="28"/>
          <w:szCs w:val="28"/>
        </w:rPr>
        <w:t>Raziskovanje</w:t>
      </w:r>
      <w:r w:rsidR="00FF500A">
        <w:rPr>
          <w:rFonts w:ascii="Arial" w:hAnsi="Arial" w:cs="Arial"/>
          <w:b/>
          <w:bCs/>
          <w:color w:val="2C363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C363A"/>
          <w:sz w:val="28"/>
          <w:szCs w:val="28"/>
        </w:rPr>
        <w:t>znamenitosti obeh Goric s tu</w:t>
      </w:r>
      <w:r w:rsidR="00C50544">
        <w:rPr>
          <w:rFonts w:ascii="Arial" w:hAnsi="Arial" w:cs="Arial"/>
          <w:b/>
          <w:bCs/>
          <w:color w:val="2C363A"/>
          <w:sz w:val="28"/>
          <w:szCs w:val="28"/>
        </w:rPr>
        <w:t>ristični</w:t>
      </w:r>
      <w:r>
        <w:rPr>
          <w:rFonts w:ascii="Arial" w:hAnsi="Arial" w:cs="Arial"/>
          <w:b/>
          <w:bCs/>
          <w:color w:val="2C363A"/>
          <w:sz w:val="28"/>
          <w:szCs w:val="28"/>
        </w:rPr>
        <w:t xml:space="preserve">m avtobusom </w:t>
      </w:r>
      <w:r w:rsidR="00744721">
        <w:rPr>
          <w:rFonts w:ascii="Arial" w:hAnsi="Arial" w:cs="Arial"/>
          <w:b/>
          <w:bCs/>
          <w:color w:val="2C363A"/>
          <w:sz w:val="28"/>
          <w:szCs w:val="28"/>
        </w:rPr>
        <w:t>v sklopu projekta GO! EXPLORE</w:t>
      </w:r>
    </w:p>
    <w:p w14:paraId="6895DD2B" w14:textId="77777777" w:rsidR="00B51E95" w:rsidRDefault="00B51E95" w:rsidP="00B51E95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C363A"/>
          <w:sz w:val="28"/>
          <w:szCs w:val="28"/>
        </w:rPr>
      </w:pPr>
    </w:p>
    <w:p w14:paraId="5031138B" w14:textId="77777777" w:rsidR="005F75B6" w:rsidRDefault="005F75B6" w:rsidP="00FB219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3F98D83E" w14:textId="702CECAB" w:rsidR="00B51E95" w:rsidRDefault="000C2E5D" w:rsidP="00FB219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Brezplačni k</w:t>
      </w:r>
      <w:r w:rsidR="00347CC7">
        <w:rPr>
          <w:rFonts w:ascii="Arial" w:hAnsi="Arial" w:cs="Arial"/>
          <w:color w:val="2C363A"/>
        </w:rPr>
        <w:t>rožni turistični avtobus je novost</w:t>
      </w:r>
      <w:r w:rsidR="008D1523">
        <w:rPr>
          <w:rFonts w:ascii="Arial" w:hAnsi="Arial" w:cs="Arial"/>
          <w:color w:val="2C363A"/>
        </w:rPr>
        <w:t xml:space="preserve"> obeh </w:t>
      </w:r>
      <w:r w:rsidR="00347CC7">
        <w:rPr>
          <w:rFonts w:ascii="Arial" w:hAnsi="Arial" w:cs="Arial"/>
          <w:color w:val="2C363A"/>
        </w:rPr>
        <w:t>goriški</w:t>
      </w:r>
      <w:r w:rsidR="008D1523">
        <w:rPr>
          <w:rFonts w:ascii="Arial" w:hAnsi="Arial" w:cs="Arial"/>
          <w:color w:val="2C363A"/>
        </w:rPr>
        <w:t>h</w:t>
      </w:r>
      <w:r w:rsidR="00347CC7">
        <w:rPr>
          <w:rFonts w:ascii="Arial" w:hAnsi="Arial" w:cs="Arial"/>
          <w:color w:val="2C363A"/>
        </w:rPr>
        <w:t xml:space="preserve"> občin</w:t>
      </w:r>
      <w:r w:rsidR="00B51E95">
        <w:rPr>
          <w:rFonts w:ascii="Arial" w:hAnsi="Arial" w:cs="Arial"/>
          <w:color w:val="2C363A"/>
        </w:rPr>
        <w:t xml:space="preserve">, </w:t>
      </w:r>
      <w:r w:rsidR="00B51E95" w:rsidRPr="00032CBD">
        <w:rPr>
          <w:rFonts w:ascii="Arial" w:hAnsi="Arial" w:cs="Arial"/>
          <w:b/>
          <w:bCs/>
          <w:color w:val="2C363A"/>
        </w:rPr>
        <w:t>Mestn</w:t>
      </w:r>
      <w:r w:rsidR="008D1523" w:rsidRPr="00032CBD">
        <w:rPr>
          <w:rFonts w:ascii="Arial" w:hAnsi="Arial" w:cs="Arial"/>
          <w:b/>
          <w:bCs/>
          <w:color w:val="2C363A"/>
        </w:rPr>
        <w:t>e</w:t>
      </w:r>
      <w:r w:rsidR="00B51E95" w:rsidRPr="00032CBD">
        <w:rPr>
          <w:rFonts w:ascii="Arial" w:hAnsi="Arial" w:cs="Arial"/>
          <w:b/>
          <w:bCs/>
          <w:color w:val="2C363A"/>
        </w:rPr>
        <w:t xml:space="preserve"> občin</w:t>
      </w:r>
      <w:r w:rsidR="008D1523" w:rsidRPr="00032CBD">
        <w:rPr>
          <w:rFonts w:ascii="Arial" w:hAnsi="Arial" w:cs="Arial"/>
          <w:b/>
          <w:bCs/>
          <w:color w:val="2C363A"/>
        </w:rPr>
        <w:t>e</w:t>
      </w:r>
      <w:r w:rsidR="00B51E95" w:rsidRPr="00032CBD">
        <w:rPr>
          <w:rFonts w:ascii="Arial" w:hAnsi="Arial" w:cs="Arial"/>
          <w:b/>
          <w:bCs/>
          <w:color w:val="2C363A"/>
        </w:rPr>
        <w:t xml:space="preserve"> Nova Gorica </w:t>
      </w:r>
      <w:r w:rsidR="00B51E95" w:rsidRPr="00032CBD">
        <w:rPr>
          <w:rFonts w:ascii="Arial" w:hAnsi="Arial" w:cs="Arial"/>
          <w:color w:val="2C363A"/>
        </w:rPr>
        <w:t>in</w:t>
      </w:r>
      <w:r w:rsidR="00B51E95" w:rsidRPr="00032CBD">
        <w:rPr>
          <w:rFonts w:ascii="Arial" w:hAnsi="Arial" w:cs="Arial"/>
          <w:b/>
          <w:bCs/>
          <w:color w:val="2C363A"/>
        </w:rPr>
        <w:t xml:space="preserve"> </w:t>
      </w:r>
      <w:r w:rsidR="00FD0388" w:rsidRPr="00032CBD">
        <w:rPr>
          <w:rFonts w:ascii="Arial" w:hAnsi="Arial" w:cs="Arial"/>
          <w:b/>
          <w:bCs/>
          <w:color w:val="2C363A"/>
        </w:rPr>
        <w:t>O</w:t>
      </w:r>
      <w:r w:rsidR="00B51E95" w:rsidRPr="00032CBD">
        <w:rPr>
          <w:rFonts w:ascii="Arial" w:hAnsi="Arial" w:cs="Arial"/>
          <w:b/>
          <w:bCs/>
          <w:color w:val="2C363A"/>
        </w:rPr>
        <w:t>bčin</w:t>
      </w:r>
      <w:r w:rsidR="008D1523" w:rsidRPr="00032CBD">
        <w:rPr>
          <w:rFonts w:ascii="Arial" w:hAnsi="Arial" w:cs="Arial"/>
          <w:b/>
          <w:bCs/>
          <w:color w:val="2C363A"/>
        </w:rPr>
        <w:t>e</w:t>
      </w:r>
      <w:r w:rsidR="00B51E95" w:rsidRPr="00032CBD">
        <w:rPr>
          <w:rFonts w:ascii="Arial" w:hAnsi="Arial" w:cs="Arial"/>
          <w:b/>
          <w:bCs/>
          <w:color w:val="2C363A"/>
        </w:rPr>
        <w:t xml:space="preserve"> Gorica</w:t>
      </w:r>
      <w:r w:rsidR="00032CBD">
        <w:rPr>
          <w:rFonts w:ascii="Arial" w:hAnsi="Arial" w:cs="Arial"/>
          <w:b/>
          <w:bCs/>
          <w:color w:val="2C363A"/>
        </w:rPr>
        <w:t xml:space="preserve"> (I)</w:t>
      </w:r>
      <w:r w:rsidR="004C65B0">
        <w:rPr>
          <w:rFonts w:ascii="Arial" w:hAnsi="Arial" w:cs="Arial"/>
          <w:color w:val="2C363A"/>
        </w:rPr>
        <w:t>,</w:t>
      </w:r>
      <w:r w:rsidR="00347CC7">
        <w:rPr>
          <w:rFonts w:ascii="Arial" w:hAnsi="Arial" w:cs="Arial"/>
          <w:color w:val="2C363A"/>
        </w:rPr>
        <w:t xml:space="preserve"> turistični</w:t>
      </w:r>
      <w:r w:rsidR="008D1523">
        <w:rPr>
          <w:rFonts w:ascii="Arial" w:hAnsi="Arial" w:cs="Arial"/>
          <w:color w:val="2C363A"/>
        </w:rPr>
        <w:t>h</w:t>
      </w:r>
      <w:r w:rsidR="00347CC7">
        <w:rPr>
          <w:rFonts w:ascii="Arial" w:hAnsi="Arial" w:cs="Arial"/>
          <w:color w:val="2C363A"/>
        </w:rPr>
        <w:t xml:space="preserve"> združenj z obeh strani meje</w:t>
      </w:r>
      <w:r w:rsidR="00B51E95">
        <w:rPr>
          <w:rFonts w:ascii="Arial" w:hAnsi="Arial" w:cs="Arial"/>
          <w:color w:val="2C363A"/>
        </w:rPr>
        <w:t xml:space="preserve">, </w:t>
      </w:r>
      <w:r w:rsidR="00FD0388" w:rsidRPr="00032CBD">
        <w:rPr>
          <w:rFonts w:ascii="Arial" w:hAnsi="Arial" w:cs="Arial"/>
          <w:b/>
          <w:bCs/>
          <w:color w:val="2C363A"/>
        </w:rPr>
        <w:t>Javnega z</w:t>
      </w:r>
      <w:r w:rsidR="00B51E95" w:rsidRPr="00032CBD">
        <w:rPr>
          <w:rFonts w:ascii="Arial" w:hAnsi="Arial" w:cs="Arial"/>
          <w:b/>
          <w:bCs/>
          <w:color w:val="2C363A"/>
        </w:rPr>
        <w:t>avod</w:t>
      </w:r>
      <w:r w:rsidR="008D1523" w:rsidRPr="00032CBD">
        <w:rPr>
          <w:rFonts w:ascii="Arial" w:hAnsi="Arial" w:cs="Arial"/>
          <w:b/>
          <w:bCs/>
          <w:color w:val="2C363A"/>
        </w:rPr>
        <w:t>a</w:t>
      </w:r>
      <w:r w:rsidR="00B51E95" w:rsidRPr="00032CBD">
        <w:rPr>
          <w:rFonts w:ascii="Arial" w:hAnsi="Arial" w:cs="Arial"/>
          <w:b/>
          <w:bCs/>
          <w:color w:val="2C363A"/>
        </w:rPr>
        <w:t xml:space="preserve"> za </w:t>
      </w:r>
      <w:r w:rsidR="00FD0388" w:rsidRPr="00032CBD">
        <w:rPr>
          <w:rFonts w:ascii="Arial" w:hAnsi="Arial" w:cs="Arial"/>
          <w:b/>
          <w:bCs/>
          <w:color w:val="2C363A"/>
        </w:rPr>
        <w:t>t</w:t>
      </w:r>
      <w:r w:rsidR="00B51E95" w:rsidRPr="00032CBD">
        <w:rPr>
          <w:rFonts w:ascii="Arial" w:hAnsi="Arial" w:cs="Arial"/>
          <w:b/>
          <w:bCs/>
          <w:color w:val="2C363A"/>
        </w:rPr>
        <w:t>urizem Nov</w:t>
      </w:r>
      <w:r w:rsidR="00FD0388" w:rsidRPr="00032CBD">
        <w:rPr>
          <w:rFonts w:ascii="Arial" w:hAnsi="Arial" w:cs="Arial"/>
          <w:b/>
          <w:bCs/>
          <w:color w:val="2C363A"/>
        </w:rPr>
        <w:t>a</w:t>
      </w:r>
      <w:r w:rsidR="00B51E95" w:rsidRPr="00032CBD">
        <w:rPr>
          <w:rFonts w:ascii="Arial" w:hAnsi="Arial" w:cs="Arial"/>
          <w:b/>
          <w:bCs/>
          <w:color w:val="2C363A"/>
        </w:rPr>
        <w:t xml:space="preserve"> Goric</w:t>
      </w:r>
      <w:r w:rsidR="00FD0388" w:rsidRPr="00032CBD">
        <w:rPr>
          <w:rFonts w:ascii="Arial" w:hAnsi="Arial" w:cs="Arial"/>
          <w:b/>
          <w:bCs/>
          <w:color w:val="2C363A"/>
        </w:rPr>
        <w:t>a</w:t>
      </w:r>
      <w:r w:rsidR="00B51E95" w:rsidRPr="00032CBD">
        <w:rPr>
          <w:rFonts w:ascii="Arial" w:hAnsi="Arial" w:cs="Arial"/>
          <w:b/>
          <w:bCs/>
          <w:color w:val="2C363A"/>
        </w:rPr>
        <w:t xml:space="preserve"> in Vipavsk</w:t>
      </w:r>
      <w:r w:rsidR="00FD0388" w:rsidRPr="00032CBD">
        <w:rPr>
          <w:rFonts w:ascii="Arial" w:hAnsi="Arial" w:cs="Arial"/>
          <w:b/>
          <w:bCs/>
          <w:color w:val="2C363A"/>
        </w:rPr>
        <w:t>a</w:t>
      </w:r>
      <w:r w:rsidR="00B51E95" w:rsidRPr="00032CBD">
        <w:rPr>
          <w:rFonts w:ascii="Arial" w:hAnsi="Arial" w:cs="Arial"/>
          <w:b/>
          <w:bCs/>
          <w:color w:val="2C363A"/>
        </w:rPr>
        <w:t xml:space="preserve"> dolin</w:t>
      </w:r>
      <w:r w:rsidR="00FD0388" w:rsidRPr="00032CBD">
        <w:rPr>
          <w:rFonts w:ascii="Arial" w:hAnsi="Arial" w:cs="Arial"/>
          <w:b/>
          <w:bCs/>
          <w:color w:val="2C363A"/>
        </w:rPr>
        <w:t>a</w:t>
      </w:r>
      <w:r w:rsidR="008D1523" w:rsidRPr="00032CBD">
        <w:rPr>
          <w:rFonts w:ascii="Arial" w:hAnsi="Arial" w:cs="Arial"/>
          <w:color w:val="2C363A"/>
        </w:rPr>
        <w:t xml:space="preserve"> </w:t>
      </w:r>
      <w:r w:rsidR="00CF6343" w:rsidRPr="00032CBD">
        <w:rPr>
          <w:rFonts w:ascii="Arial" w:hAnsi="Arial" w:cs="Arial"/>
          <w:color w:val="2C363A"/>
        </w:rPr>
        <w:t>in</w:t>
      </w:r>
      <w:r w:rsidR="008D1523" w:rsidRPr="00032CBD">
        <w:rPr>
          <w:rFonts w:ascii="Arial" w:hAnsi="Arial" w:cs="Arial"/>
          <w:b/>
          <w:bCs/>
          <w:color w:val="2C363A"/>
        </w:rPr>
        <w:t xml:space="preserve"> </w:t>
      </w:r>
      <w:proofErr w:type="spellStart"/>
      <w:r w:rsidR="008D1523" w:rsidRPr="00032CBD">
        <w:rPr>
          <w:rFonts w:ascii="Arial" w:hAnsi="Arial" w:cs="Arial"/>
          <w:b/>
          <w:bCs/>
          <w:color w:val="2C363A"/>
        </w:rPr>
        <w:t>PromoTurismoFGV</w:t>
      </w:r>
      <w:proofErr w:type="spellEnd"/>
      <w:r w:rsidR="00CF6343">
        <w:rPr>
          <w:rFonts w:ascii="Arial" w:hAnsi="Arial" w:cs="Arial"/>
          <w:color w:val="2C363A"/>
        </w:rPr>
        <w:t xml:space="preserve"> ter </w:t>
      </w:r>
      <w:r w:rsidR="00CF6343" w:rsidRPr="008349A6">
        <w:rPr>
          <w:rFonts w:ascii="Arial" w:hAnsi="Arial" w:cs="Arial"/>
          <w:b/>
          <w:bCs/>
          <w:color w:val="2C363A"/>
        </w:rPr>
        <w:t>EZTS-GO</w:t>
      </w:r>
      <w:r w:rsidR="00CF6343">
        <w:rPr>
          <w:rFonts w:ascii="Arial" w:hAnsi="Arial" w:cs="Arial"/>
          <w:color w:val="2C363A"/>
        </w:rPr>
        <w:t xml:space="preserve"> in </w:t>
      </w:r>
      <w:r w:rsidR="00CF6343" w:rsidRPr="008349A6">
        <w:rPr>
          <w:rFonts w:ascii="Arial" w:hAnsi="Arial" w:cs="Arial"/>
          <w:b/>
          <w:bCs/>
          <w:color w:val="2C363A"/>
        </w:rPr>
        <w:t>GO! 2025</w:t>
      </w:r>
      <w:r w:rsidR="00347CC7">
        <w:rPr>
          <w:rFonts w:ascii="Arial" w:hAnsi="Arial" w:cs="Arial"/>
          <w:color w:val="2C363A"/>
        </w:rPr>
        <w:t xml:space="preserve">. </w:t>
      </w:r>
      <w:r w:rsidR="006E16BC">
        <w:rPr>
          <w:rFonts w:ascii="Arial" w:hAnsi="Arial" w:cs="Arial"/>
          <w:color w:val="2C363A"/>
        </w:rPr>
        <w:t xml:space="preserve">Namen je vzpostaviti nove </w:t>
      </w:r>
      <w:r w:rsidR="00EB2D1E">
        <w:rPr>
          <w:rFonts w:ascii="Arial" w:hAnsi="Arial" w:cs="Arial"/>
          <w:color w:val="2C363A"/>
        </w:rPr>
        <w:t>čezmejne</w:t>
      </w:r>
      <w:r w:rsidR="006E16BC">
        <w:rPr>
          <w:rFonts w:ascii="Arial" w:hAnsi="Arial" w:cs="Arial"/>
          <w:color w:val="2C363A"/>
        </w:rPr>
        <w:t xml:space="preserve"> trajnostne prometne povezave</w:t>
      </w:r>
      <w:r w:rsidR="00D96D27">
        <w:rPr>
          <w:rFonts w:ascii="Arial" w:hAnsi="Arial" w:cs="Arial"/>
          <w:color w:val="2C363A"/>
        </w:rPr>
        <w:t xml:space="preserve"> </w:t>
      </w:r>
      <w:r w:rsidR="0060693A">
        <w:rPr>
          <w:rFonts w:ascii="Arial" w:hAnsi="Arial" w:cs="Arial"/>
          <w:color w:val="2C363A"/>
        </w:rPr>
        <w:t>ter</w:t>
      </w:r>
      <w:r w:rsidR="00D96D27">
        <w:rPr>
          <w:rFonts w:ascii="Arial" w:hAnsi="Arial" w:cs="Arial"/>
          <w:color w:val="2C363A"/>
        </w:rPr>
        <w:t xml:space="preserve"> povezati turistične in kulturne znamenitosti obeh mest, ki bosta leta 2025</w:t>
      </w:r>
      <w:r w:rsidR="004C65B0">
        <w:rPr>
          <w:rFonts w:ascii="Arial" w:hAnsi="Arial" w:cs="Arial"/>
          <w:color w:val="2C363A"/>
        </w:rPr>
        <w:t xml:space="preserve"> </w:t>
      </w:r>
      <w:r w:rsidR="00D96D27">
        <w:rPr>
          <w:rFonts w:ascii="Arial" w:hAnsi="Arial" w:cs="Arial"/>
          <w:color w:val="2C363A"/>
        </w:rPr>
        <w:t xml:space="preserve">nosili </w:t>
      </w:r>
      <w:r w:rsidR="0060693A">
        <w:rPr>
          <w:rFonts w:ascii="Arial" w:hAnsi="Arial" w:cs="Arial"/>
          <w:color w:val="2C363A"/>
        </w:rPr>
        <w:t xml:space="preserve">ugledni naslov </w:t>
      </w:r>
      <w:r w:rsidR="00D96D27">
        <w:rPr>
          <w:rFonts w:ascii="Arial" w:hAnsi="Arial" w:cs="Arial"/>
          <w:color w:val="2C363A"/>
        </w:rPr>
        <w:t>evropske prestolnice kulture</w:t>
      </w:r>
      <w:r w:rsidR="006E16BC">
        <w:rPr>
          <w:rFonts w:ascii="Arial" w:hAnsi="Arial" w:cs="Arial"/>
          <w:color w:val="2C363A"/>
        </w:rPr>
        <w:t xml:space="preserve">. </w:t>
      </w:r>
    </w:p>
    <w:p w14:paraId="61120122" w14:textId="0AC24DC5" w:rsidR="005C44F7" w:rsidRDefault="005C44F7" w:rsidP="00FB219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6CC33C08" w14:textId="60ADD3CD" w:rsidR="00F84D0A" w:rsidRDefault="005C44F7" w:rsidP="00F84D0A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Raziskovanje in spoznavanje turističnih znamenitosti obeh Goric</w:t>
      </w:r>
      <w:r w:rsidR="00EB2D1E">
        <w:rPr>
          <w:rFonts w:ascii="Arial" w:hAnsi="Arial" w:cs="Arial"/>
          <w:color w:val="2C363A"/>
        </w:rPr>
        <w:t xml:space="preserve"> </w:t>
      </w:r>
      <w:r>
        <w:rPr>
          <w:rFonts w:ascii="Arial" w:hAnsi="Arial" w:cs="Arial"/>
          <w:color w:val="2C363A"/>
        </w:rPr>
        <w:t>bo potekalo s krožno vo</w:t>
      </w:r>
      <w:r w:rsidR="00453BD7">
        <w:rPr>
          <w:rFonts w:ascii="Arial" w:hAnsi="Arial" w:cs="Arial"/>
          <w:color w:val="2C363A"/>
        </w:rPr>
        <w:t>žnjo</w:t>
      </w:r>
      <w:r w:rsidR="006E16BC">
        <w:rPr>
          <w:rFonts w:ascii="Arial" w:hAnsi="Arial" w:cs="Arial"/>
          <w:color w:val="2C363A"/>
        </w:rPr>
        <w:t xml:space="preserve"> avtobusov</w:t>
      </w:r>
      <w:r w:rsidR="00453BD7">
        <w:rPr>
          <w:rFonts w:ascii="Arial" w:hAnsi="Arial" w:cs="Arial"/>
          <w:color w:val="2C363A"/>
        </w:rPr>
        <w:t xml:space="preserve"> </w:t>
      </w:r>
      <w:r w:rsidR="000C2E5D">
        <w:rPr>
          <w:rFonts w:ascii="Arial" w:hAnsi="Arial" w:cs="Arial"/>
          <w:color w:val="2C363A"/>
        </w:rPr>
        <w:t>17. in 1</w:t>
      </w:r>
      <w:r w:rsidR="00612B40">
        <w:rPr>
          <w:rFonts w:ascii="Arial" w:hAnsi="Arial" w:cs="Arial"/>
          <w:color w:val="2C363A"/>
        </w:rPr>
        <w:t>8</w:t>
      </w:r>
      <w:r w:rsidR="000C2E5D">
        <w:rPr>
          <w:rFonts w:ascii="Arial" w:hAnsi="Arial" w:cs="Arial"/>
          <w:color w:val="2C363A"/>
        </w:rPr>
        <w:t xml:space="preserve">. </w:t>
      </w:r>
      <w:r w:rsidR="00F84D0A">
        <w:rPr>
          <w:rFonts w:ascii="Arial" w:hAnsi="Arial" w:cs="Arial"/>
          <w:color w:val="2C363A"/>
        </w:rPr>
        <w:t>decembra</w:t>
      </w:r>
      <w:r w:rsidR="00612B40">
        <w:rPr>
          <w:rFonts w:ascii="Arial" w:hAnsi="Arial" w:cs="Arial"/>
          <w:color w:val="2C363A"/>
        </w:rPr>
        <w:t xml:space="preserve"> 2022</w:t>
      </w:r>
      <w:r w:rsidR="0000128E">
        <w:rPr>
          <w:rFonts w:ascii="Arial" w:hAnsi="Arial" w:cs="Arial"/>
          <w:color w:val="2C363A"/>
        </w:rPr>
        <w:t xml:space="preserve"> </w:t>
      </w:r>
      <w:r w:rsidR="004C65B0">
        <w:rPr>
          <w:rFonts w:ascii="Arial" w:hAnsi="Arial" w:cs="Arial"/>
          <w:color w:val="2C363A"/>
        </w:rPr>
        <w:t>med</w:t>
      </w:r>
      <w:r w:rsidR="00863127">
        <w:rPr>
          <w:rFonts w:ascii="Arial" w:hAnsi="Arial" w:cs="Arial"/>
          <w:color w:val="2C363A"/>
        </w:rPr>
        <w:t xml:space="preserve"> 10.</w:t>
      </w:r>
      <w:r w:rsidR="000C2E5D">
        <w:rPr>
          <w:rFonts w:ascii="Arial" w:hAnsi="Arial" w:cs="Arial"/>
          <w:color w:val="2C363A"/>
        </w:rPr>
        <w:t xml:space="preserve"> in 12.30. </w:t>
      </w:r>
      <w:r w:rsidR="0060693A">
        <w:rPr>
          <w:rFonts w:ascii="Arial" w:hAnsi="Arial" w:cs="Arial"/>
          <w:color w:val="2C363A"/>
        </w:rPr>
        <w:t>Za</w:t>
      </w:r>
      <w:r w:rsidR="000C2E5D">
        <w:rPr>
          <w:rFonts w:ascii="Arial" w:hAnsi="Arial" w:cs="Arial"/>
          <w:color w:val="2C363A"/>
        </w:rPr>
        <w:t xml:space="preserve">četek in </w:t>
      </w:r>
      <w:r w:rsidR="0060693A">
        <w:rPr>
          <w:rFonts w:ascii="Arial" w:hAnsi="Arial" w:cs="Arial"/>
          <w:color w:val="2C363A"/>
        </w:rPr>
        <w:t>konec</w:t>
      </w:r>
      <w:r w:rsidR="004C65B0">
        <w:rPr>
          <w:rFonts w:ascii="Arial" w:hAnsi="Arial" w:cs="Arial"/>
          <w:color w:val="2C363A"/>
        </w:rPr>
        <w:t xml:space="preserve"> ogleda </w:t>
      </w:r>
      <w:r w:rsidR="000C2E5D">
        <w:rPr>
          <w:rFonts w:ascii="Arial" w:hAnsi="Arial" w:cs="Arial"/>
          <w:color w:val="2C363A"/>
        </w:rPr>
        <w:t xml:space="preserve">s krožnim turističnim avtobusom </w:t>
      </w:r>
      <w:r w:rsidR="004C65B0">
        <w:rPr>
          <w:rFonts w:ascii="Arial" w:hAnsi="Arial" w:cs="Arial"/>
          <w:color w:val="2C363A"/>
        </w:rPr>
        <w:t>bo</w:t>
      </w:r>
      <w:r w:rsidR="00ED15B7">
        <w:rPr>
          <w:rFonts w:ascii="Arial" w:hAnsi="Arial" w:cs="Arial"/>
          <w:color w:val="2C363A"/>
        </w:rPr>
        <w:t xml:space="preserve"> </w:t>
      </w:r>
      <w:r w:rsidR="00863127">
        <w:rPr>
          <w:rFonts w:ascii="Arial" w:hAnsi="Arial" w:cs="Arial"/>
          <w:color w:val="2C363A"/>
        </w:rPr>
        <w:t xml:space="preserve">na </w:t>
      </w:r>
      <w:r w:rsidR="00F84D0A">
        <w:rPr>
          <w:rFonts w:ascii="Arial" w:hAnsi="Arial" w:cs="Arial"/>
          <w:color w:val="2C363A"/>
        </w:rPr>
        <w:t>Trgu Evrop</w:t>
      </w:r>
      <w:r w:rsidR="00E0006E">
        <w:rPr>
          <w:rFonts w:ascii="Arial" w:hAnsi="Arial" w:cs="Arial"/>
          <w:color w:val="2C363A"/>
        </w:rPr>
        <w:t>e</w:t>
      </w:r>
      <w:r w:rsidR="006E16BC">
        <w:rPr>
          <w:rFonts w:ascii="Arial" w:hAnsi="Arial" w:cs="Arial"/>
          <w:color w:val="2C363A"/>
        </w:rPr>
        <w:t xml:space="preserve">, </w:t>
      </w:r>
      <w:r w:rsidR="0060693A">
        <w:rPr>
          <w:rFonts w:ascii="Arial" w:hAnsi="Arial" w:cs="Arial"/>
          <w:color w:val="2C363A"/>
        </w:rPr>
        <w:t>središču e</w:t>
      </w:r>
      <w:r>
        <w:rPr>
          <w:rFonts w:ascii="Arial" w:hAnsi="Arial" w:cs="Arial"/>
          <w:color w:val="2C363A"/>
        </w:rPr>
        <w:t>vropske prestolnice kulture 2025</w:t>
      </w:r>
      <w:r w:rsidR="00F84D0A">
        <w:rPr>
          <w:rFonts w:ascii="Arial" w:hAnsi="Arial" w:cs="Arial"/>
          <w:color w:val="2C363A"/>
        </w:rPr>
        <w:t>.</w:t>
      </w:r>
      <w:r w:rsidR="006E16BC">
        <w:rPr>
          <w:rFonts w:ascii="Arial" w:hAnsi="Arial" w:cs="Arial"/>
          <w:color w:val="2C363A"/>
        </w:rPr>
        <w:t xml:space="preserve"> </w:t>
      </w:r>
    </w:p>
    <w:p w14:paraId="76A5CE65" w14:textId="2A231EDC" w:rsidR="00803D40" w:rsidRDefault="00803D40" w:rsidP="00F84D0A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327A39E9" w14:textId="0252411B" w:rsidR="00931C1F" w:rsidRDefault="00803D40" w:rsidP="00FB219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Turistični avtobus je namenjen vsem, ki bi radi spoznali znamenitosti obeh Goric</w:t>
      </w:r>
      <w:r w:rsidR="002A3AC2">
        <w:rPr>
          <w:rFonts w:ascii="Arial" w:hAnsi="Arial" w:cs="Arial"/>
          <w:color w:val="2C363A"/>
        </w:rPr>
        <w:t xml:space="preserve">, </w:t>
      </w:r>
      <w:r>
        <w:rPr>
          <w:rFonts w:ascii="Arial" w:hAnsi="Arial" w:cs="Arial"/>
          <w:color w:val="2C363A"/>
        </w:rPr>
        <w:t xml:space="preserve">poglobili </w:t>
      </w:r>
      <w:r w:rsidR="0000128E">
        <w:rPr>
          <w:rFonts w:ascii="Arial" w:hAnsi="Arial" w:cs="Arial"/>
          <w:color w:val="2C363A"/>
        </w:rPr>
        <w:t xml:space="preserve">znanje </w:t>
      </w:r>
      <w:r w:rsidR="0060693A">
        <w:rPr>
          <w:rFonts w:ascii="Arial" w:hAnsi="Arial" w:cs="Arial"/>
          <w:color w:val="2C363A"/>
        </w:rPr>
        <w:t>ali samo</w:t>
      </w:r>
      <w:r>
        <w:rPr>
          <w:rFonts w:ascii="Arial" w:hAnsi="Arial" w:cs="Arial"/>
          <w:color w:val="2C363A"/>
        </w:rPr>
        <w:t xml:space="preserve"> preživeli prijetn</w:t>
      </w:r>
      <w:r w:rsidR="0060693A">
        <w:rPr>
          <w:rFonts w:ascii="Arial" w:hAnsi="Arial" w:cs="Arial"/>
          <w:color w:val="2C363A"/>
        </w:rPr>
        <w:t>o</w:t>
      </w:r>
      <w:r>
        <w:rPr>
          <w:rFonts w:ascii="Arial" w:hAnsi="Arial" w:cs="Arial"/>
          <w:color w:val="2C363A"/>
        </w:rPr>
        <w:t xml:space="preserve"> dopoldn</w:t>
      </w:r>
      <w:r w:rsidR="0060693A">
        <w:rPr>
          <w:rFonts w:ascii="Arial" w:hAnsi="Arial" w:cs="Arial"/>
          <w:color w:val="2C363A"/>
        </w:rPr>
        <w:t>e</w:t>
      </w:r>
      <w:r>
        <w:rPr>
          <w:rFonts w:ascii="Arial" w:hAnsi="Arial" w:cs="Arial"/>
          <w:color w:val="2C363A"/>
        </w:rPr>
        <w:t xml:space="preserve"> v dobri družbi. Udeležence bo spremljal turistični vodič. </w:t>
      </w:r>
      <w:r w:rsidR="00F84D0A">
        <w:rPr>
          <w:rFonts w:ascii="Arial" w:hAnsi="Arial" w:cs="Arial"/>
          <w:color w:val="2C363A"/>
        </w:rPr>
        <w:t xml:space="preserve">Vodenje bo </w:t>
      </w:r>
      <w:r w:rsidR="005C44F7">
        <w:rPr>
          <w:rFonts w:ascii="Arial" w:hAnsi="Arial" w:cs="Arial"/>
          <w:color w:val="2C363A"/>
        </w:rPr>
        <w:t xml:space="preserve">potekalo </w:t>
      </w:r>
      <w:r w:rsidR="00F84D0A">
        <w:rPr>
          <w:rFonts w:ascii="Arial" w:hAnsi="Arial" w:cs="Arial"/>
          <w:color w:val="2C363A"/>
        </w:rPr>
        <w:t xml:space="preserve">v slovenskem in italijanskem jeziku, pot </w:t>
      </w:r>
      <w:r w:rsidR="008C607F">
        <w:rPr>
          <w:rFonts w:ascii="Arial" w:hAnsi="Arial" w:cs="Arial"/>
          <w:color w:val="2C363A"/>
        </w:rPr>
        <w:t xml:space="preserve">pa </w:t>
      </w:r>
      <w:r w:rsidR="00F84D0A">
        <w:rPr>
          <w:rFonts w:ascii="Arial" w:hAnsi="Arial" w:cs="Arial"/>
          <w:color w:val="2C363A"/>
        </w:rPr>
        <w:t>vas bo peljala po naslednjih turističnih in kulturnih znamenitostih:</w:t>
      </w:r>
    </w:p>
    <w:p w14:paraId="34F419F7" w14:textId="2D8B20F8" w:rsidR="00931C1F" w:rsidRDefault="006E16BC" w:rsidP="00AC7489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 xml:space="preserve">Trg Evrope </w:t>
      </w:r>
    </w:p>
    <w:p w14:paraId="3F966C16" w14:textId="3DA7A7AA" w:rsidR="00931C1F" w:rsidRDefault="00931C1F" w:rsidP="00F41666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 xml:space="preserve">Park Coronini </w:t>
      </w:r>
    </w:p>
    <w:p w14:paraId="43F1E0CA" w14:textId="63D80B8F" w:rsidR="00931C1F" w:rsidRDefault="00931C1F" w:rsidP="00FD5F3B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>Tr</w:t>
      </w:r>
      <w:r w:rsidR="006E16BC" w:rsidRPr="00931C1F">
        <w:rPr>
          <w:rFonts w:ascii="Arial" w:hAnsi="Arial" w:cs="Arial"/>
          <w:color w:val="2C363A"/>
        </w:rPr>
        <w:t>avnik</w:t>
      </w:r>
      <w:r w:rsidRPr="00931C1F">
        <w:rPr>
          <w:rFonts w:ascii="Arial" w:hAnsi="Arial" w:cs="Arial"/>
          <w:color w:val="2C363A"/>
        </w:rPr>
        <w:t xml:space="preserve"> </w:t>
      </w:r>
    </w:p>
    <w:p w14:paraId="1044CAD7" w14:textId="46F9EFD1" w:rsidR="00931C1F" w:rsidRDefault="00931C1F" w:rsidP="006E16BC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Občinska palača </w:t>
      </w:r>
    </w:p>
    <w:p w14:paraId="4CCDB7F6" w14:textId="19F10F3F" w:rsidR="006E16BC" w:rsidRDefault="00931C1F" w:rsidP="006E16BC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 xml:space="preserve">Goriški grad </w:t>
      </w:r>
    </w:p>
    <w:p w14:paraId="584D4C5E" w14:textId="01D6E9C3" w:rsidR="00931C1F" w:rsidRDefault="00931C1F" w:rsidP="00495DA2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 xml:space="preserve">Prehod Rožna </w:t>
      </w:r>
      <w:r w:rsidR="00D259F5">
        <w:rPr>
          <w:rFonts w:ascii="Arial" w:hAnsi="Arial" w:cs="Arial"/>
          <w:color w:val="2C363A"/>
        </w:rPr>
        <w:t>D</w:t>
      </w:r>
      <w:r w:rsidRPr="00931C1F">
        <w:rPr>
          <w:rFonts w:ascii="Arial" w:hAnsi="Arial" w:cs="Arial"/>
          <w:color w:val="2C363A"/>
        </w:rPr>
        <w:t xml:space="preserve">olina </w:t>
      </w:r>
    </w:p>
    <w:p w14:paraId="46A514DF" w14:textId="77BE355F" w:rsidR="006E16BC" w:rsidRDefault="00931C1F" w:rsidP="00832F72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>S</w:t>
      </w:r>
      <w:r w:rsidR="006E16BC" w:rsidRPr="00931C1F">
        <w:rPr>
          <w:rFonts w:ascii="Arial" w:hAnsi="Arial" w:cs="Arial"/>
          <w:color w:val="2C363A"/>
        </w:rPr>
        <w:t xml:space="preserve">olkanski most </w:t>
      </w:r>
    </w:p>
    <w:p w14:paraId="461E8A93" w14:textId="7B314A04" w:rsidR="006E16BC" w:rsidRDefault="00931C1F" w:rsidP="00555836">
      <w:pPr>
        <w:pStyle w:val="v1msonormal"/>
        <w:numPr>
          <w:ilvl w:val="0"/>
          <w:numId w:val="30"/>
        </w:numPr>
        <w:shd w:val="clear" w:color="auto" w:fill="FFFFFF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 xml:space="preserve">Spomenik Edvardu Rusjanu </w:t>
      </w:r>
    </w:p>
    <w:p w14:paraId="2BD6A02E" w14:textId="2CF16C99" w:rsidR="00931C1F" w:rsidRDefault="00931C1F" w:rsidP="0085360E">
      <w:pPr>
        <w:pStyle w:val="v1msonormal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 xml:space="preserve">Bevkov trg </w:t>
      </w:r>
    </w:p>
    <w:p w14:paraId="156AEC17" w14:textId="38E1F614" w:rsidR="00347CC7" w:rsidRDefault="00931C1F" w:rsidP="009B6A9D">
      <w:pPr>
        <w:pStyle w:val="v1msonormal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lastRenderedPageBreak/>
        <w:t>F</w:t>
      </w:r>
      <w:r w:rsidR="006E16BC" w:rsidRPr="00931C1F">
        <w:rPr>
          <w:rFonts w:ascii="Arial" w:hAnsi="Arial" w:cs="Arial"/>
          <w:color w:val="2C363A"/>
        </w:rPr>
        <w:t>rančiškanski samostan Kostanjevica</w:t>
      </w:r>
      <w:r w:rsidR="008C607F">
        <w:rPr>
          <w:rFonts w:ascii="Arial" w:hAnsi="Arial" w:cs="Arial"/>
          <w:color w:val="2C363A"/>
        </w:rPr>
        <w:t>,</w:t>
      </w:r>
      <w:r w:rsidR="006E16BC" w:rsidRPr="00931C1F">
        <w:rPr>
          <w:rFonts w:ascii="Arial" w:hAnsi="Arial" w:cs="Arial"/>
          <w:color w:val="2C363A"/>
        </w:rPr>
        <w:t xml:space="preserve"> </w:t>
      </w:r>
      <w:r w:rsidR="00347CC7" w:rsidRPr="00931C1F">
        <w:rPr>
          <w:rFonts w:ascii="Arial" w:hAnsi="Arial" w:cs="Arial"/>
          <w:color w:val="2C363A"/>
        </w:rPr>
        <w:t xml:space="preserve">od koder </w:t>
      </w:r>
      <w:r w:rsidR="008C607F">
        <w:rPr>
          <w:rFonts w:ascii="Arial" w:hAnsi="Arial" w:cs="Arial"/>
          <w:color w:val="2C363A"/>
        </w:rPr>
        <w:t xml:space="preserve">sega pogled na </w:t>
      </w:r>
      <w:r w:rsidR="00CF35B4" w:rsidRPr="00931C1F">
        <w:rPr>
          <w:rFonts w:ascii="Arial" w:hAnsi="Arial" w:cs="Arial"/>
          <w:color w:val="2C363A"/>
        </w:rPr>
        <w:t>Laščakovo vilo na Rafutu, ki bo eno izmed osrednjih prizorišč EPK 2025</w:t>
      </w:r>
    </w:p>
    <w:p w14:paraId="2595FE28" w14:textId="4131D79F" w:rsidR="004E0403" w:rsidRPr="004E0403" w:rsidRDefault="00931C1F" w:rsidP="004E0403">
      <w:pPr>
        <w:pStyle w:val="v1msonormal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931C1F">
        <w:rPr>
          <w:rFonts w:ascii="Arial" w:hAnsi="Arial" w:cs="Arial"/>
          <w:color w:val="2C363A"/>
        </w:rPr>
        <w:t>Trg Evrope</w:t>
      </w:r>
    </w:p>
    <w:p w14:paraId="4FF5B71D" w14:textId="77777777" w:rsidR="004E0403" w:rsidRDefault="004E0403" w:rsidP="004E040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04918768" w14:textId="27F085C5" w:rsidR="004E0403" w:rsidRDefault="004E0403" w:rsidP="004E040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 w:rsidRPr="008349A6">
        <w:rPr>
          <w:rFonts w:ascii="Arial" w:hAnsi="Arial" w:cs="Arial"/>
          <w:b/>
          <w:bCs/>
          <w:color w:val="2C363A"/>
        </w:rPr>
        <w:t>Rezervacije</w:t>
      </w:r>
      <w:r>
        <w:rPr>
          <w:rFonts w:ascii="Arial" w:hAnsi="Arial" w:cs="Arial"/>
          <w:color w:val="2C363A"/>
        </w:rPr>
        <w:t xml:space="preserve"> za brezplačno vožnjo sprejemajo </w:t>
      </w:r>
      <w:r w:rsidR="00732889">
        <w:rPr>
          <w:rFonts w:ascii="Arial" w:hAnsi="Arial" w:cs="Arial"/>
          <w:color w:val="2C363A"/>
        </w:rPr>
        <w:t xml:space="preserve">do petka, 16. decembra, </w:t>
      </w:r>
      <w:r>
        <w:rPr>
          <w:rFonts w:ascii="Arial" w:hAnsi="Arial" w:cs="Arial"/>
          <w:color w:val="2C363A"/>
        </w:rPr>
        <w:t xml:space="preserve"> do 1</w:t>
      </w:r>
      <w:r w:rsidR="00D259F5">
        <w:rPr>
          <w:rFonts w:ascii="Arial" w:hAnsi="Arial" w:cs="Arial"/>
          <w:color w:val="2C363A"/>
        </w:rPr>
        <w:t>6</w:t>
      </w:r>
      <w:r>
        <w:rPr>
          <w:rFonts w:ascii="Arial" w:hAnsi="Arial" w:cs="Arial"/>
          <w:color w:val="2C363A"/>
        </w:rPr>
        <w:t xml:space="preserve">. ure: </w:t>
      </w:r>
    </w:p>
    <w:p w14:paraId="5E044844" w14:textId="77777777" w:rsidR="004E0403" w:rsidRDefault="004E0403" w:rsidP="004E040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TIC Nova Gorica </w:t>
      </w:r>
      <w:r w:rsidRPr="00A24F64">
        <w:rPr>
          <w:rFonts w:ascii="Arial" w:hAnsi="Arial" w:cs="Arial"/>
          <w:color w:val="2C363A"/>
        </w:rPr>
        <w:t xml:space="preserve"> (T: 05 330 46 00, </w:t>
      </w:r>
      <w:r>
        <w:rPr>
          <w:rFonts w:ascii="Arial" w:hAnsi="Arial" w:cs="Arial"/>
          <w:color w:val="2C363A"/>
        </w:rPr>
        <w:t>M</w:t>
      </w:r>
      <w:r w:rsidRPr="00A24F64">
        <w:rPr>
          <w:rFonts w:ascii="Arial" w:hAnsi="Arial" w:cs="Arial"/>
          <w:color w:val="2C363A"/>
        </w:rPr>
        <w:t>.: 041 460 217, </w:t>
      </w:r>
      <w:hyperlink r:id="rId8" w:history="1">
        <w:r w:rsidRPr="00C250C5">
          <w:rPr>
            <w:rStyle w:val="Hiperpovezava"/>
            <w:rFonts w:ascii="Arial" w:hAnsi="Arial" w:cs="Arial"/>
          </w:rPr>
          <w:t>nova-gorica@vipavskadolina.si</w:t>
        </w:r>
      </w:hyperlink>
      <w:r w:rsidRPr="00A24F64">
        <w:rPr>
          <w:rFonts w:ascii="Arial" w:hAnsi="Arial" w:cs="Arial"/>
          <w:color w:val="2C363A"/>
        </w:rPr>
        <w:t>)</w:t>
      </w:r>
    </w:p>
    <w:p w14:paraId="65554E57" w14:textId="77777777" w:rsidR="004E0403" w:rsidRDefault="004E0403" w:rsidP="004E040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Promoturismo Gorizia (</w:t>
      </w:r>
      <w:r w:rsidRPr="00A24F64">
        <w:rPr>
          <w:rFonts w:ascii="Arial" w:hAnsi="Arial" w:cs="Arial"/>
          <w:color w:val="2C363A"/>
        </w:rPr>
        <w:t>T</w:t>
      </w:r>
      <w:r>
        <w:rPr>
          <w:rFonts w:ascii="Arial" w:hAnsi="Arial" w:cs="Arial"/>
          <w:color w:val="2C363A"/>
        </w:rPr>
        <w:t>:</w:t>
      </w:r>
      <w:r w:rsidRPr="00A24F64">
        <w:rPr>
          <w:rFonts w:ascii="Arial" w:hAnsi="Arial" w:cs="Arial"/>
          <w:color w:val="2C363A"/>
        </w:rPr>
        <w:t xml:space="preserve"> +39 0481 535764, </w:t>
      </w:r>
      <w:r>
        <w:rPr>
          <w:rFonts w:ascii="Arial" w:hAnsi="Arial" w:cs="Arial"/>
          <w:color w:val="2C363A"/>
        </w:rPr>
        <w:t>M:</w:t>
      </w:r>
      <w:r w:rsidRPr="00A24F64">
        <w:rPr>
          <w:rFonts w:ascii="Arial" w:hAnsi="Arial" w:cs="Arial"/>
          <w:color w:val="2C363A"/>
        </w:rPr>
        <w:t xml:space="preserve"> +39 335</w:t>
      </w:r>
      <w:r>
        <w:rPr>
          <w:rFonts w:ascii="Arial" w:hAnsi="Arial" w:cs="Arial"/>
          <w:color w:val="2C363A"/>
        </w:rPr>
        <w:t xml:space="preserve"> </w:t>
      </w:r>
      <w:r w:rsidRPr="00A24F64">
        <w:rPr>
          <w:rFonts w:ascii="Arial" w:hAnsi="Arial" w:cs="Arial"/>
          <w:color w:val="2C363A"/>
        </w:rPr>
        <w:t>108</w:t>
      </w:r>
      <w:r>
        <w:rPr>
          <w:rFonts w:ascii="Arial" w:hAnsi="Arial" w:cs="Arial"/>
          <w:color w:val="2C363A"/>
        </w:rPr>
        <w:t xml:space="preserve"> </w:t>
      </w:r>
      <w:r w:rsidRPr="00A24F64">
        <w:rPr>
          <w:rFonts w:ascii="Arial" w:hAnsi="Arial" w:cs="Arial"/>
          <w:color w:val="2C363A"/>
        </w:rPr>
        <w:t>4763,</w:t>
      </w:r>
      <w:r>
        <w:rPr>
          <w:rFonts w:ascii="Arial" w:hAnsi="Arial" w:cs="Arial"/>
          <w:color w:val="2C363A"/>
        </w:rPr>
        <w:t xml:space="preserve"> </w:t>
      </w:r>
      <w:hyperlink r:id="rId9" w:history="1">
        <w:r w:rsidRPr="00C250C5">
          <w:rPr>
            <w:rStyle w:val="Hiperpovezava"/>
            <w:rFonts w:ascii="Arial" w:hAnsi="Arial" w:cs="Arial"/>
          </w:rPr>
          <w:t>info.gorizia@promoturismo.fvg.it</w:t>
        </w:r>
      </w:hyperlink>
      <w:r w:rsidRPr="00A24F64">
        <w:rPr>
          <w:rFonts w:ascii="Arial" w:hAnsi="Arial" w:cs="Arial"/>
          <w:color w:val="2C363A"/>
        </w:rPr>
        <w:t>). </w:t>
      </w:r>
    </w:p>
    <w:p w14:paraId="79B08955" w14:textId="77777777" w:rsidR="004E0403" w:rsidRDefault="004E0403" w:rsidP="004E040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614A24AB" w14:textId="3E558FB7" w:rsidR="005F75B6" w:rsidRDefault="00347CC7" w:rsidP="00612B40">
      <w:pPr>
        <w:pStyle w:val="v1msonormal"/>
        <w:shd w:val="clear" w:color="auto" w:fill="FFFFFF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Prevoze bosta izvajala </w:t>
      </w:r>
      <w:r w:rsidR="000E1DFE">
        <w:rPr>
          <w:rFonts w:ascii="Arial" w:hAnsi="Arial" w:cs="Arial"/>
          <w:color w:val="2C363A"/>
        </w:rPr>
        <w:t xml:space="preserve">avtobusna prevoznika </w:t>
      </w:r>
      <w:r w:rsidR="005F75B6">
        <w:rPr>
          <w:rFonts w:ascii="Arial" w:hAnsi="Arial" w:cs="Arial"/>
          <w:color w:val="2C363A"/>
        </w:rPr>
        <w:t>Nomago</w:t>
      </w:r>
      <w:r>
        <w:rPr>
          <w:rFonts w:ascii="Arial" w:hAnsi="Arial" w:cs="Arial"/>
          <w:color w:val="2C363A"/>
        </w:rPr>
        <w:t xml:space="preserve"> in</w:t>
      </w:r>
      <w:r w:rsidR="005F75B6">
        <w:rPr>
          <w:rFonts w:ascii="Arial" w:hAnsi="Arial" w:cs="Arial"/>
          <w:color w:val="2C363A"/>
        </w:rPr>
        <w:t xml:space="preserve"> APT</w:t>
      </w:r>
      <w:r w:rsidR="00931C1F">
        <w:rPr>
          <w:rFonts w:ascii="Arial" w:hAnsi="Arial" w:cs="Arial"/>
          <w:color w:val="2C363A"/>
        </w:rPr>
        <w:t xml:space="preserve">, </w:t>
      </w:r>
      <w:r w:rsidR="004C65B0">
        <w:rPr>
          <w:rFonts w:ascii="Arial" w:hAnsi="Arial" w:cs="Arial"/>
          <w:color w:val="2C363A"/>
        </w:rPr>
        <w:t xml:space="preserve">posamezne </w:t>
      </w:r>
      <w:r w:rsidR="00931C1F">
        <w:rPr>
          <w:rFonts w:ascii="Arial" w:hAnsi="Arial" w:cs="Arial"/>
          <w:color w:val="2C363A"/>
        </w:rPr>
        <w:t>vožnje se bo lahko udeležilo</w:t>
      </w:r>
      <w:r w:rsidR="008937C9">
        <w:rPr>
          <w:rFonts w:ascii="Arial" w:hAnsi="Arial" w:cs="Arial"/>
          <w:color w:val="2C363A"/>
        </w:rPr>
        <w:t xml:space="preserve"> do</w:t>
      </w:r>
      <w:r w:rsidR="00931C1F">
        <w:rPr>
          <w:rFonts w:ascii="Arial" w:hAnsi="Arial" w:cs="Arial"/>
          <w:color w:val="2C363A"/>
        </w:rPr>
        <w:t xml:space="preserve"> </w:t>
      </w:r>
      <w:r w:rsidR="00612B40">
        <w:rPr>
          <w:rFonts w:ascii="Arial" w:hAnsi="Arial" w:cs="Arial"/>
          <w:color w:val="2C363A"/>
        </w:rPr>
        <w:t>28</w:t>
      </w:r>
      <w:r w:rsidR="00931C1F">
        <w:rPr>
          <w:rFonts w:ascii="Arial" w:hAnsi="Arial" w:cs="Arial"/>
          <w:color w:val="2C363A"/>
        </w:rPr>
        <w:t xml:space="preserve"> </w:t>
      </w:r>
      <w:r w:rsidR="0060693A">
        <w:rPr>
          <w:rFonts w:ascii="Arial" w:hAnsi="Arial" w:cs="Arial"/>
          <w:color w:val="2C363A"/>
        </w:rPr>
        <w:t>ljudi</w:t>
      </w:r>
      <w:r w:rsidR="00931C1F">
        <w:rPr>
          <w:rFonts w:ascii="Arial" w:hAnsi="Arial" w:cs="Arial"/>
          <w:color w:val="2C363A"/>
        </w:rPr>
        <w:t>.</w:t>
      </w:r>
    </w:p>
    <w:p w14:paraId="48869B8F" w14:textId="77777777" w:rsidR="00A97FB7" w:rsidRDefault="00A97FB7" w:rsidP="00FB219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7A7F0AC8" w14:textId="77777777" w:rsidR="000E1DFE" w:rsidRDefault="000E1DFE" w:rsidP="00FB219B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0B8B62BE" w14:textId="77777777" w:rsidR="00667DBC" w:rsidRDefault="00667DBC" w:rsidP="00FB219B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</w:p>
    <w:p w14:paraId="41337F14" w14:textId="36FC63BF" w:rsidR="00FB219B" w:rsidRPr="000E1DFE" w:rsidRDefault="000E1DFE" w:rsidP="00FB219B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 </w:t>
      </w:r>
      <w:r w:rsidRPr="000E1DFE">
        <w:rPr>
          <w:rFonts w:ascii="Arial" w:hAnsi="Arial" w:cs="Arial"/>
          <w:color w:val="2C363A"/>
        </w:rPr>
        <w:t xml:space="preserve"> </w:t>
      </w:r>
    </w:p>
    <w:p w14:paraId="50C9B778" w14:textId="65905262" w:rsidR="00C36D24" w:rsidRPr="006622F2" w:rsidRDefault="00C36D24" w:rsidP="00F55940">
      <w:pPr>
        <w:rPr>
          <w:rFonts w:cs="Arial"/>
          <w:sz w:val="24"/>
          <w:lang w:val="sl-SI"/>
        </w:rPr>
      </w:pPr>
    </w:p>
    <w:p w14:paraId="2FBEF95A" w14:textId="0A31E612" w:rsidR="00C36D24" w:rsidRPr="006622F2" w:rsidRDefault="00C36D24" w:rsidP="00C36D24">
      <w:pPr>
        <w:shd w:val="clear" w:color="auto" w:fill="FFFFFF"/>
        <w:spacing w:line="235" w:lineRule="atLeast"/>
        <w:jc w:val="left"/>
        <w:rPr>
          <w:rFonts w:eastAsia="Times New Roman" w:cs="Arial"/>
          <w:b/>
          <w:bCs/>
          <w:sz w:val="24"/>
          <w:lang w:val="sl-SI" w:eastAsia="en-GB"/>
        </w:rPr>
      </w:pPr>
    </w:p>
    <w:p w14:paraId="3753E75A" w14:textId="3BDD8B0B" w:rsidR="00C36D24" w:rsidRPr="006622F2" w:rsidRDefault="00C36D24" w:rsidP="00C36D24">
      <w:pPr>
        <w:shd w:val="clear" w:color="auto" w:fill="FFFFFF"/>
        <w:spacing w:line="235" w:lineRule="atLeast"/>
        <w:jc w:val="left"/>
        <w:rPr>
          <w:rFonts w:eastAsia="Times New Roman" w:cs="Arial"/>
          <w:b/>
          <w:bCs/>
          <w:sz w:val="24"/>
          <w:lang w:val="sl-SI" w:eastAsia="en-GB"/>
        </w:rPr>
      </w:pPr>
    </w:p>
    <w:p w14:paraId="1866307F" w14:textId="235F2D6A" w:rsidR="00C36D24" w:rsidRPr="006622F2" w:rsidRDefault="00C36D24" w:rsidP="00C36D24">
      <w:pPr>
        <w:shd w:val="clear" w:color="auto" w:fill="FFFFFF"/>
        <w:spacing w:line="235" w:lineRule="atLeast"/>
        <w:jc w:val="left"/>
        <w:rPr>
          <w:rFonts w:eastAsia="Times New Roman" w:cs="Arial"/>
          <w:b/>
          <w:bCs/>
          <w:sz w:val="24"/>
          <w:lang w:val="sl-SI" w:eastAsia="en-GB"/>
        </w:rPr>
      </w:pPr>
    </w:p>
    <w:p w14:paraId="7EAA4288" w14:textId="77777777" w:rsidR="00C36D24" w:rsidRPr="006622F2" w:rsidRDefault="00C36D24" w:rsidP="00C36D24">
      <w:pPr>
        <w:shd w:val="clear" w:color="auto" w:fill="FFFFFF"/>
        <w:spacing w:line="235" w:lineRule="atLeast"/>
        <w:jc w:val="left"/>
        <w:rPr>
          <w:rFonts w:eastAsia="Times New Roman" w:cs="Arial"/>
          <w:b/>
          <w:bCs/>
          <w:sz w:val="24"/>
          <w:lang w:val="sl-SI" w:eastAsia="en-GB"/>
        </w:rPr>
      </w:pPr>
    </w:p>
    <w:p w14:paraId="1F230E19" w14:textId="77777777" w:rsidR="00C36D24" w:rsidRPr="006622F2" w:rsidRDefault="00C36D24" w:rsidP="00C36D24">
      <w:pPr>
        <w:shd w:val="clear" w:color="auto" w:fill="FFFFFF"/>
        <w:spacing w:line="235" w:lineRule="atLeast"/>
        <w:jc w:val="left"/>
        <w:rPr>
          <w:rFonts w:eastAsia="Times New Roman" w:cs="Arial"/>
          <w:b/>
          <w:bCs/>
          <w:sz w:val="24"/>
          <w:lang w:val="sl-SI" w:eastAsia="en-GB"/>
        </w:rPr>
      </w:pPr>
    </w:p>
    <w:sectPr w:rsidR="00C36D24" w:rsidRPr="006622F2" w:rsidSect="006622F2">
      <w:headerReference w:type="default" r:id="rId10"/>
      <w:footerReference w:type="even" r:id="rId11"/>
      <w:footerReference w:type="default" r:id="rId12"/>
      <w:pgSz w:w="11906" w:h="16838"/>
      <w:pgMar w:top="2835" w:right="1701" w:bottom="2835" w:left="2552" w:header="6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4E1D" w14:textId="77777777" w:rsidR="00D06097" w:rsidRDefault="00D06097" w:rsidP="00E20A59">
      <w:r>
        <w:separator/>
      </w:r>
    </w:p>
  </w:endnote>
  <w:endnote w:type="continuationSeparator" w:id="0">
    <w:p w14:paraId="6095B37A" w14:textId="77777777" w:rsidR="00D06097" w:rsidRDefault="00D06097" w:rsidP="00E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1956825400"/>
      <w:docPartObj>
        <w:docPartGallery w:val="Page Numbers (Bottom of Page)"/>
        <w:docPartUnique/>
      </w:docPartObj>
    </w:sdtPr>
    <w:sdtContent>
      <w:p w14:paraId="3CE24361" w14:textId="77777777" w:rsidR="004017D3" w:rsidRDefault="004017D3" w:rsidP="00F72670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4F3FB9DA" w14:textId="77777777" w:rsidR="004017D3" w:rsidRDefault="004017D3" w:rsidP="004017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779956848"/>
      <w:docPartObj>
        <w:docPartGallery w:val="Page Numbers (Bottom of Page)"/>
        <w:docPartUnique/>
      </w:docPartObj>
    </w:sdtPr>
    <w:sdtContent>
      <w:p w14:paraId="09572CE9" w14:textId="30E20A49" w:rsidR="004017D3" w:rsidRDefault="004017D3" w:rsidP="004017D3">
        <w:pPr>
          <w:pStyle w:val="Noga"/>
          <w:framePr w:w="178" w:wrap="none" w:vAnchor="text" w:hAnchor="page" w:x="11028" w:y="-366"/>
          <w:jc w:val="right"/>
          <w:rPr>
            <w:rStyle w:val="tevilkastrani"/>
          </w:rPr>
        </w:pPr>
        <w:r w:rsidRPr="001A51A4">
          <w:rPr>
            <w:sz w:val="15"/>
            <w:szCs w:val="15"/>
          </w:rPr>
          <w:fldChar w:fldCharType="begin"/>
        </w:r>
        <w:r w:rsidRPr="001A51A4">
          <w:rPr>
            <w:sz w:val="15"/>
            <w:szCs w:val="15"/>
          </w:rPr>
          <w:instrText xml:space="preserve"> PAGE </w:instrText>
        </w:r>
        <w:r w:rsidRPr="001A51A4">
          <w:rPr>
            <w:sz w:val="15"/>
            <w:szCs w:val="15"/>
          </w:rPr>
          <w:fldChar w:fldCharType="separate"/>
        </w:r>
        <w:r w:rsidR="001C0D68">
          <w:rPr>
            <w:noProof/>
            <w:sz w:val="15"/>
            <w:szCs w:val="15"/>
          </w:rPr>
          <w:t>1</w:t>
        </w:r>
        <w:r w:rsidRPr="001A51A4">
          <w:rPr>
            <w:sz w:val="15"/>
            <w:szCs w:val="15"/>
          </w:rPr>
          <w:fldChar w:fldCharType="end"/>
        </w:r>
      </w:p>
    </w:sdtContent>
  </w:sdt>
  <w:p w14:paraId="70628D61" w14:textId="77777777" w:rsidR="0097438F" w:rsidRDefault="001A51A4" w:rsidP="004017D3">
    <w:pPr>
      <w:pStyle w:val="Noga"/>
      <w:ind w:right="360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CF99C" wp14:editId="4D00AB04">
              <wp:simplePos x="0" y="0"/>
              <wp:positionH relativeFrom="page">
                <wp:posOffset>3886200</wp:posOffset>
              </wp:positionH>
              <wp:positionV relativeFrom="page">
                <wp:posOffset>9974580</wp:posOffset>
              </wp:positionV>
              <wp:extent cx="1437005" cy="8280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3700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FB78C5" w14:textId="77777777" w:rsidR="001C2883" w:rsidRPr="001A51A4" w:rsidRDefault="001C2883" w:rsidP="001A51A4">
                          <w:pPr>
                            <w:pStyle w:val="Noga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Matična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številka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: 9020047000</w:t>
                          </w:r>
                        </w:p>
                        <w:p w14:paraId="1B54D1F2" w14:textId="77777777" w:rsidR="00370393" w:rsidRPr="001A51A4" w:rsidRDefault="001C2883" w:rsidP="001A51A4">
                          <w:pPr>
                            <w:pStyle w:val="Noga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Davčna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številka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: 26854872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CF99C" id="Rectangle 3" o:spid="_x0000_s1026" style="position:absolute;margin-left:306pt;margin-top:785.4pt;width:113.1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" filled="f" stroked="f">
              <v:textbox inset="0,0,0,0">
                <w:txbxContent>
                  <w:p w14:paraId="05FB78C5" w14:textId="77777777" w:rsidR="001C2883" w:rsidRPr="001A51A4" w:rsidRDefault="001C2883" w:rsidP="001A51A4">
                    <w:pPr>
                      <w:pStyle w:val="Noga"/>
                      <w:spacing w:line="240" w:lineRule="auto"/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Matična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številka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>: 9020047000</w:t>
                    </w:r>
                  </w:p>
                  <w:p w14:paraId="1B54D1F2" w14:textId="77777777" w:rsidR="00370393" w:rsidRPr="001A51A4" w:rsidRDefault="001C2883" w:rsidP="001A51A4">
                    <w:pPr>
                      <w:pStyle w:val="Noga"/>
                      <w:spacing w:line="240" w:lineRule="auto"/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Davčna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številka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>: 26854872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AD8E06" wp14:editId="762E4049">
              <wp:simplePos x="0" y="0"/>
              <wp:positionH relativeFrom="page">
                <wp:posOffset>2763080</wp:posOffset>
              </wp:positionH>
              <wp:positionV relativeFrom="page">
                <wp:posOffset>9974580</wp:posOffset>
              </wp:positionV>
              <wp:extent cx="1259840" cy="82740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43C433" w14:textId="77777777" w:rsidR="000A25A7" w:rsidRPr="001A51A4" w:rsidRDefault="000A25A7" w:rsidP="001A51A4">
                          <w:pPr>
                            <w:pStyle w:val="Noga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+386 51 222 105</w:t>
                          </w:r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br/>
                          </w:r>
                          <w:hyperlink r:id="rId1" w:history="1">
                            <w:r w:rsidRPr="001A51A4">
                              <w:rPr>
                                <w:rStyle w:val="Hiperpovezava"/>
                                <w:color w:val="000000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info@go2025.eu</w:t>
                            </w:r>
                          </w:hyperlink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br/>
                            <w:t>www.go2025.eu</w:t>
                          </w:r>
                        </w:p>
                        <w:p w14:paraId="19CAAB40" w14:textId="77777777" w:rsidR="00370393" w:rsidRPr="00272F8A" w:rsidRDefault="00370393" w:rsidP="0058689A">
                          <w:pPr>
                            <w:pStyle w:val="Noga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D8E06" id="Rectangle 4" o:spid="_x0000_s1027" style="position:absolute;margin-left:217.55pt;margin-top:785.4pt;width:99.2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" filled="f" stroked="f">
              <v:textbox inset="0,0,0,0">
                <w:txbxContent>
                  <w:p w14:paraId="4343C433" w14:textId="77777777" w:rsidR="000A25A7" w:rsidRPr="001A51A4" w:rsidRDefault="000A25A7" w:rsidP="001A51A4">
                    <w:pPr>
                      <w:pStyle w:val="Noga"/>
                      <w:spacing w:line="240" w:lineRule="auto"/>
                      <w:rPr>
                        <w:sz w:val="15"/>
                        <w:szCs w:val="15"/>
                        <w:lang w:val="en-US"/>
                      </w:rPr>
                    </w:pPr>
                    <w:r w:rsidRPr="001A51A4">
                      <w:rPr>
                        <w:sz w:val="15"/>
                        <w:szCs w:val="15"/>
                        <w:lang w:val="en-US"/>
                      </w:rPr>
                      <w:t>+386 51 222 105</w:t>
                    </w:r>
                    <w:r w:rsidRPr="001A51A4">
                      <w:rPr>
                        <w:sz w:val="15"/>
                        <w:szCs w:val="15"/>
                        <w:lang w:val="en-US"/>
                      </w:rPr>
                      <w:br/>
                    </w:r>
                    <w:hyperlink r:id="rId2" w:history="1">
                      <w:r w:rsidRPr="001A51A4">
                        <w:rPr>
                          <w:rStyle w:val="Hiperpovezava"/>
                          <w:color w:val="000000"/>
                          <w:sz w:val="15"/>
                          <w:szCs w:val="15"/>
                          <w:u w:val="none"/>
                          <w:lang w:val="en-US"/>
                        </w:rPr>
                        <w:t>info@go2025.eu</w:t>
                      </w:r>
                    </w:hyperlink>
                    <w:r w:rsidRPr="001A51A4">
                      <w:rPr>
                        <w:sz w:val="15"/>
                        <w:szCs w:val="15"/>
                        <w:lang w:val="en-US"/>
                      </w:rPr>
                      <w:br/>
                      <w:t>www.go2025.eu</w:t>
                    </w:r>
                  </w:p>
                  <w:p w14:paraId="19CAAB40" w14:textId="77777777" w:rsidR="00370393" w:rsidRPr="00272F8A" w:rsidRDefault="00370393" w:rsidP="0058689A">
                    <w:pPr>
                      <w:pStyle w:val="Noga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90267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6534FE" wp14:editId="30AED382">
              <wp:simplePos x="0" y="0"/>
              <wp:positionH relativeFrom="page">
                <wp:posOffset>1620520</wp:posOffset>
              </wp:positionH>
              <wp:positionV relativeFrom="page">
                <wp:posOffset>9974580</wp:posOffset>
              </wp:positionV>
              <wp:extent cx="1260000" cy="828000"/>
              <wp:effectExtent l="0" t="0" r="10160" b="1079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AAB311" w14:textId="77777777" w:rsidR="000A25A7" w:rsidRPr="001A51A4" w:rsidRDefault="000A25A7" w:rsidP="001A51A4">
                          <w:pPr>
                            <w:pStyle w:val="Noga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</w:rPr>
                            <w:t>Erjavčeva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</w:rPr>
                            <w:t>ulica</w:t>
                          </w:r>
                          <w:proofErr w:type="spellEnd"/>
                          <w:r w:rsidR="004D4881">
                            <w:rPr>
                              <w:sz w:val="15"/>
                              <w:szCs w:val="15"/>
                            </w:rPr>
                            <w:t xml:space="preserve"> 2</w:t>
                          </w:r>
                        </w:p>
                        <w:p w14:paraId="64A4642C" w14:textId="77777777" w:rsidR="003F492E" w:rsidRPr="001A51A4" w:rsidRDefault="000A25A7" w:rsidP="001A51A4">
                          <w:pPr>
                            <w:pStyle w:val="Noga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51A4">
                            <w:rPr>
                              <w:sz w:val="15"/>
                              <w:szCs w:val="15"/>
                            </w:rPr>
                            <w:t xml:space="preserve">5000 Nova Gorica </w:t>
                          </w:r>
                          <w:r w:rsidRPr="001A51A4">
                            <w:rPr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</w:rPr>
                            <w:t>Slovenjia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534FE" id="_x0000_s1028" style="position:absolute;margin-left:127.6pt;margin-top:785.4pt;width:99.2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" filled="f" stroked="f">
              <v:textbox inset="0,0,0,0">
                <w:txbxContent>
                  <w:p w14:paraId="39AAB311" w14:textId="77777777" w:rsidR="000A25A7" w:rsidRPr="001A51A4" w:rsidRDefault="000A25A7" w:rsidP="001A51A4">
                    <w:pPr>
                      <w:pStyle w:val="Noga"/>
                      <w:spacing w:line="240" w:lineRule="auto"/>
                      <w:rPr>
                        <w:sz w:val="15"/>
                        <w:szCs w:val="15"/>
                      </w:rPr>
                    </w:pPr>
                    <w:proofErr w:type="spellStart"/>
                    <w:r w:rsidRPr="001A51A4">
                      <w:rPr>
                        <w:sz w:val="15"/>
                        <w:szCs w:val="15"/>
                      </w:rPr>
                      <w:t>Erjavčeva</w:t>
                    </w:r>
                    <w:proofErr w:type="spellEnd"/>
                    <w:r w:rsidRPr="001A51A4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A51A4">
                      <w:rPr>
                        <w:sz w:val="15"/>
                        <w:szCs w:val="15"/>
                      </w:rPr>
                      <w:t>ulica</w:t>
                    </w:r>
                    <w:proofErr w:type="spellEnd"/>
                    <w:r w:rsidR="004D4881">
                      <w:rPr>
                        <w:sz w:val="15"/>
                        <w:szCs w:val="15"/>
                      </w:rPr>
                      <w:t xml:space="preserve"> 2</w:t>
                    </w:r>
                  </w:p>
                  <w:p w14:paraId="64A4642C" w14:textId="77777777" w:rsidR="003F492E" w:rsidRPr="001A51A4" w:rsidRDefault="000A25A7" w:rsidP="001A51A4">
                    <w:pPr>
                      <w:pStyle w:val="Noga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51A4">
                      <w:rPr>
                        <w:sz w:val="15"/>
                        <w:szCs w:val="15"/>
                      </w:rPr>
                      <w:t xml:space="preserve">5000 Nova Gorica </w:t>
                    </w:r>
                    <w:r w:rsidRPr="001A51A4">
                      <w:rPr>
                        <w:sz w:val="15"/>
                        <w:szCs w:val="15"/>
                      </w:rPr>
                      <w:br/>
                    </w:r>
                    <w:proofErr w:type="spellStart"/>
                    <w:r w:rsidRPr="001A51A4">
                      <w:rPr>
                        <w:sz w:val="15"/>
                        <w:szCs w:val="15"/>
                      </w:rPr>
                      <w:t>Slovenjia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C90267"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DF4F6E5" wp14:editId="79B092C5">
              <wp:simplePos x="0" y="0"/>
              <wp:positionH relativeFrom="page">
                <wp:posOffset>431800</wp:posOffset>
              </wp:positionH>
              <wp:positionV relativeFrom="page">
                <wp:posOffset>9974580</wp:posOffset>
              </wp:positionV>
              <wp:extent cx="903600" cy="828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36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F149EA" w14:textId="77777777" w:rsidR="001C2883" w:rsidRPr="001A51A4" w:rsidRDefault="00DF4138" w:rsidP="001A51A4">
                          <w:pPr>
                            <w:pStyle w:val="Noga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51A4">
                            <w:rPr>
                              <w:sz w:val="15"/>
                              <w:szCs w:val="15"/>
                            </w:rPr>
                            <w:t>GO! 202</w:t>
                          </w:r>
                          <w:r w:rsidR="000A25A7" w:rsidRPr="001A51A4">
                            <w:rPr>
                              <w:sz w:val="15"/>
                              <w:szCs w:val="15"/>
                            </w:rPr>
                            <w:t>5</w:t>
                          </w:r>
                          <w:r w:rsidR="001A51A4">
                            <w:rPr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="001A51A4">
                            <w:rPr>
                              <w:sz w:val="15"/>
                              <w:szCs w:val="15"/>
                            </w:rPr>
                            <w:t>Evropska</w:t>
                          </w:r>
                          <w:proofErr w:type="spellEnd"/>
                          <w:r w:rsidR="001A51A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1A51A4">
                            <w:rPr>
                              <w:sz w:val="15"/>
                              <w:szCs w:val="15"/>
                            </w:rPr>
                            <w:t>prestolnica</w:t>
                          </w:r>
                          <w:proofErr w:type="spellEnd"/>
                          <w:r w:rsidR="001A51A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1A51A4">
                            <w:rPr>
                              <w:sz w:val="15"/>
                              <w:szCs w:val="15"/>
                            </w:rPr>
                            <w:t>kulture</w:t>
                          </w:r>
                          <w:proofErr w:type="spellEnd"/>
                          <w:r w:rsidR="001A51A4">
                            <w:rPr>
                              <w:sz w:val="15"/>
                              <w:szCs w:val="15"/>
                            </w:rPr>
                            <w:t>, Nova Gorica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4F6E5" id="Rectangle 2" o:spid="_x0000_s1029" style="position:absolute;margin-left:34pt;margin-top:785.4pt;width:71.15pt;height:65.2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" filled="f" stroked="f">
              <v:textbox inset="0,0,0,0">
                <w:txbxContent>
                  <w:p w14:paraId="54F149EA" w14:textId="77777777" w:rsidR="001C2883" w:rsidRPr="001A51A4" w:rsidRDefault="00DF4138" w:rsidP="001A51A4">
                    <w:pPr>
                      <w:pStyle w:val="Noga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51A4">
                      <w:rPr>
                        <w:sz w:val="15"/>
                        <w:szCs w:val="15"/>
                      </w:rPr>
                      <w:t>GO! 202</w:t>
                    </w:r>
                    <w:r w:rsidR="000A25A7" w:rsidRPr="001A51A4">
                      <w:rPr>
                        <w:sz w:val="15"/>
                        <w:szCs w:val="15"/>
                      </w:rPr>
                      <w:t>5</w:t>
                    </w:r>
                    <w:r w:rsidR="001A51A4">
                      <w:rPr>
                        <w:sz w:val="15"/>
                        <w:szCs w:val="15"/>
                      </w:rPr>
                      <w:br/>
                    </w:r>
                    <w:proofErr w:type="spellStart"/>
                    <w:r w:rsidR="001A51A4">
                      <w:rPr>
                        <w:sz w:val="15"/>
                        <w:szCs w:val="15"/>
                      </w:rPr>
                      <w:t>Evropska</w:t>
                    </w:r>
                    <w:proofErr w:type="spellEnd"/>
                    <w:r w:rsidR="001A51A4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1A51A4">
                      <w:rPr>
                        <w:sz w:val="15"/>
                        <w:szCs w:val="15"/>
                      </w:rPr>
                      <w:t>prestolnica</w:t>
                    </w:r>
                    <w:proofErr w:type="spellEnd"/>
                    <w:r w:rsidR="001A51A4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1A51A4">
                      <w:rPr>
                        <w:sz w:val="15"/>
                        <w:szCs w:val="15"/>
                      </w:rPr>
                      <w:t>kulture</w:t>
                    </w:r>
                    <w:proofErr w:type="spellEnd"/>
                    <w:r w:rsidR="001A51A4">
                      <w:rPr>
                        <w:sz w:val="15"/>
                        <w:szCs w:val="15"/>
                      </w:rPr>
                      <w:t>, Nova Gorica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4939" w14:textId="77777777" w:rsidR="00D06097" w:rsidRDefault="00D06097" w:rsidP="00E20A59">
      <w:r>
        <w:separator/>
      </w:r>
    </w:p>
  </w:footnote>
  <w:footnote w:type="continuationSeparator" w:id="0">
    <w:p w14:paraId="5B666E5F" w14:textId="77777777" w:rsidR="00D06097" w:rsidRDefault="00D06097" w:rsidP="00E2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59F7" w14:textId="77777777" w:rsidR="00C33FAF" w:rsidRDefault="00C90267" w:rsidP="0010786B">
    <w:pPr>
      <w:tabs>
        <w:tab w:val="left" w:pos="2880"/>
      </w:tabs>
      <w:ind w:left="-2268" w:firstLine="141"/>
    </w:pPr>
    <w:r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0" wp14:anchorId="5B6233BC" wp14:editId="61679647">
          <wp:simplePos x="0" y="0"/>
          <wp:positionH relativeFrom="page">
            <wp:posOffset>400530</wp:posOffset>
          </wp:positionH>
          <wp:positionV relativeFrom="page">
            <wp:posOffset>399011</wp:posOffset>
          </wp:positionV>
          <wp:extent cx="1505087" cy="430892"/>
          <wp:effectExtent l="0" t="0" r="0" b="1270"/>
          <wp:wrapNone/>
          <wp:docPr id="6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087" cy="430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2D2D" w14:textId="77777777" w:rsidR="0097438F" w:rsidRDefault="0097438F" w:rsidP="00E20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14D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A9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EC0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63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2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B03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4B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C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4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6B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22423"/>
    <w:multiLevelType w:val="hybridMultilevel"/>
    <w:tmpl w:val="350219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976901"/>
    <w:multiLevelType w:val="hybridMultilevel"/>
    <w:tmpl w:val="1DBC1D6E"/>
    <w:lvl w:ilvl="0" w:tplc="F0D0E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7499"/>
    <w:multiLevelType w:val="multilevel"/>
    <w:tmpl w:val="D718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D09FC"/>
    <w:multiLevelType w:val="hybridMultilevel"/>
    <w:tmpl w:val="8AC8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CDF"/>
    <w:multiLevelType w:val="multilevel"/>
    <w:tmpl w:val="831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3209B"/>
    <w:multiLevelType w:val="multilevel"/>
    <w:tmpl w:val="52D4F4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9C13B4"/>
    <w:multiLevelType w:val="multilevel"/>
    <w:tmpl w:val="837A4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83100C"/>
    <w:multiLevelType w:val="multilevel"/>
    <w:tmpl w:val="D4FC7140"/>
    <w:lvl w:ilvl="0">
      <w:start w:val="1"/>
      <w:numFmt w:val="bullet"/>
      <w:pStyle w:val="Lis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BB5DFB"/>
    <w:multiLevelType w:val="multilevel"/>
    <w:tmpl w:val="53EC0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Elenco2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61B97"/>
    <w:multiLevelType w:val="hybridMultilevel"/>
    <w:tmpl w:val="470290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A0C8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D55216"/>
    <w:multiLevelType w:val="multilevel"/>
    <w:tmpl w:val="967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3013CF"/>
    <w:multiLevelType w:val="hybridMultilevel"/>
    <w:tmpl w:val="EACAC55C"/>
    <w:lvl w:ilvl="0" w:tplc="D13EBA1A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67A17"/>
    <w:multiLevelType w:val="hybridMultilevel"/>
    <w:tmpl w:val="CEA0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D7276"/>
    <w:multiLevelType w:val="hybridMultilevel"/>
    <w:tmpl w:val="BACE1B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D46F8"/>
    <w:multiLevelType w:val="multilevel"/>
    <w:tmpl w:val="581C9B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53D4D"/>
    <w:multiLevelType w:val="hybridMultilevel"/>
    <w:tmpl w:val="A59A7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26AD1"/>
    <w:multiLevelType w:val="multilevel"/>
    <w:tmpl w:val="837A4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830CF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431005"/>
    <w:multiLevelType w:val="hybridMultilevel"/>
    <w:tmpl w:val="751E5A2C"/>
    <w:lvl w:ilvl="0" w:tplc="F0D0E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3652">
    <w:abstractNumId w:val="21"/>
  </w:num>
  <w:num w:numId="2" w16cid:durableId="1725788156">
    <w:abstractNumId w:val="13"/>
  </w:num>
  <w:num w:numId="3" w16cid:durableId="1551576482">
    <w:abstractNumId w:val="14"/>
  </w:num>
  <w:num w:numId="4" w16cid:durableId="438569504">
    <w:abstractNumId w:val="11"/>
  </w:num>
  <w:num w:numId="5" w16cid:durableId="1474063120">
    <w:abstractNumId w:val="29"/>
  </w:num>
  <w:num w:numId="6" w16cid:durableId="1670937882">
    <w:abstractNumId w:val="12"/>
  </w:num>
  <w:num w:numId="7" w16cid:durableId="1403286098">
    <w:abstractNumId w:val="4"/>
  </w:num>
  <w:num w:numId="8" w16cid:durableId="1933854658">
    <w:abstractNumId w:val="5"/>
  </w:num>
  <w:num w:numId="9" w16cid:durableId="1897811551">
    <w:abstractNumId w:val="6"/>
  </w:num>
  <w:num w:numId="10" w16cid:durableId="883565943">
    <w:abstractNumId w:val="7"/>
  </w:num>
  <w:num w:numId="11" w16cid:durableId="1169564941">
    <w:abstractNumId w:val="9"/>
  </w:num>
  <w:num w:numId="12" w16cid:durableId="51782133">
    <w:abstractNumId w:val="0"/>
  </w:num>
  <w:num w:numId="13" w16cid:durableId="1314412557">
    <w:abstractNumId w:val="1"/>
  </w:num>
  <w:num w:numId="14" w16cid:durableId="1920360241">
    <w:abstractNumId w:val="2"/>
  </w:num>
  <w:num w:numId="15" w16cid:durableId="1126119085">
    <w:abstractNumId w:val="3"/>
  </w:num>
  <w:num w:numId="16" w16cid:durableId="1664816887">
    <w:abstractNumId w:val="8"/>
  </w:num>
  <w:num w:numId="17" w16cid:durableId="1035036200">
    <w:abstractNumId w:val="23"/>
  </w:num>
  <w:num w:numId="18" w16cid:durableId="2057004453">
    <w:abstractNumId w:val="19"/>
  </w:num>
  <w:num w:numId="19" w16cid:durableId="1844011573">
    <w:abstractNumId w:val="28"/>
  </w:num>
  <w:num w:numId="20" w16cid:durableId="430131464">
    <w:abstractNumId w:val="20"/>
  </w:num>
  <w:num w:numId="21" w16cid:durableId="1982147472">
    <w:abstractNumId w:val="15"/>
  </w:num>
  <w:num w:numId="22" w16cid:durableId="693074200">
    <w:abstractNumId w:val="17"/>
  </w:num>
  <w:num w:numId="23" w16cid:durableId="106975206">
    <w:abstractNumId w:val="24"/>
  </w:num>
  <w:num w:numId="24" w16cid:durableId="298073094">
    <w:abstractNumId w:val="18"/>
  </w:num>
  <w:num w:numId="25" w16cid:durableId="823551696">
    <w:abstractNumId w:val="10"/>
  </w:num>
  <w:num w:numId="26" w16cid:durableId="1556895143">
    <w:abstractNumId w:val="26"/>
  </w:num>
  <w:num w:numId="27" w16cid:durableId="1363938195">
    <w:abstractNumId w:val="16"/>
  </w:num>
  <w:num w:numId="28" w16cid:durableId="1797285999">
    <w:abstractNumId w:val="27"/>
  </w:num>
  <w:num w:numId="29" w16cid:durableId="720130529">
    <w:abstractNumId w:val="25"/>
  </w:num>
  <w:num w:numId="30" w16cid:durableId="12670321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2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4"/>
    <w:rsid w:val="0000128E"/>
    <w:rsid w:val="00027CC7"/>
    <w:rsid w:val="00030033"/>
    <w:rsid w:val="00031515"/>
    <w:rsid w:val="00032CBD"/>
    <w:rsid w:val="00051186"/>
    <w:rsid w:val="00091E69"/>
    <w:rsid w:val="000A25A7"/>
    <w:rsid w:val="000B3487"/>
    <w:rsid w:val="000C2E5D"/>
    <w:rsid w:val="000C7426"/>
    <w:rsid w:val="000D1111"/>
    <w:rsid w:val="000E1DFE"/>
    <w:rsid w:val="000E3C36"/>
    <w:rsid w:val="000E64AF"/>
    <w:rsid w:val="000F792F"/>
    <w:rsid w:val="0010786B"/>
    <w:rsid w:val="00140CBE"/>
    <w:rsid w:val="0015327F"/>
    <w:rsid w:val="0016379E"/>
    <w:rsid w:val="0017336E"/>
    <w:rsid w:val="00185B80"/>
    <w:rsid w:val="001938F2"/>
    <w:rsid w:val="00194976"/>
    <w:rsid w:val="001A51A4"/>
    <w:rsid w:val="001B1E39"/>
    <w:rsid w:val="001C02D3"/>
    <w:rsid w:val="001C0D68"/>
    <w:rsid w:val="001C2883"/>
    <w:rsid w:val="001E4262"/>
    <w:rsid w:val="00214A85"/>
    <w:rsid w:val="00226D01"/>
    <w:rsid w:val="00245ACE"/>
    <w:rsid w:val="00254B54"/>
    <w:rsid w:val="00272F8A"/>
    <w:rsid w:val="00274F0F"/>
    <w:rsid w:val="00296AFC"/>
    <w:rsid w:val="002A3AC2"/>
    <w:rsid w:val="002E1E62"/>
    <w:rsid w:val="00303ABA"/>
    <w:rsid w:val="003272DE"/>
    <w:rsid w:val="00347CC7"/>
    <w:rsid w:val="00366454"/>
    <w:rsid w:val="00370393"/>
    <w:rsid w:val="00381044"/>
    <w:rsid w:val="00382064"/>
    <w:rsid w:val="003C1D2A"/>
    <w:rsid w:val="003E30D7"/>
    <w:rsid w:val="003F492E"/>
    <w:rsid w:val="004017D3"/>
    <w:rsid w:val="004308A4"/>
    <w:rsid w:val="00453BD7"/>
    <w:rsid w:val="004948AD"/>
    <w:rsid w:val="004A6CB7"/>
    <w:rsid w:val="004B0E1C"/>
    <w:rsid w:val="004B4752"/>
    <w:rsid w:val="004C6007"/>
    <w:rsid w:val="004C65B0"/>
    <w:rsid w:val="004D4881"/>
    <w:rsid w:val="004E0403"/>
    <w:rsid w:val="004F23D6"/>
    <w:rsid w:val="0051354F"/>
    <w:rsid w:val="00541EBB"/>
    <w:rsid w:val="0058689A"/>
    <w:rsid w:val="00593861"/>
    <w:rsid w:val="00593C20"/>
    <w:rsid w:val="005C44F7"/>
    <w:rsid w:val="005F14E5"/>
    <w:rsid w:val="005F75B6"/>
    <w:rsid w:val="0060693A"/>
    <w:rsid w:val="00612B40"/>
    <w:rsid w:val="00623E64"/>
    <w:rsid w:val="00637D27"/>
    <w:rsid w:val="00642339"/>
    <w:rsid w:val="0065114B"/>
    <w:rsid w:val="006622F2"/>
    <w:rsid w:val="00667DBC"/>
    <w:rsid w:val="00685C8E"/>
    <w:rsid w:val="0069438B"/>
    <w:rsid w:val="006A1CEE"/>
    <w:rsid w:val="006B4EB2"/>
    <w:rsid w:val="006E16BC"/>
    <w:rsid w:val="0071524A"/>
    <w:rsid w:val="00732889"/>
    <w:rsid w:val="00742321"/>
    <w:rsid w:val="00744721"/>
    <w:rsid w:val="00756EA1"/>
    <w:rsid w:val="0075747C"/>
    <w:rsid w:val="00761A96"/>
    <w:rsid w:val="007C4888"/>
    <w:rsid w:val="007D26E1"/>
    <w:rsid w:val="0080186A"/>
    <w:rsid w:val="00803D40"/>
    <w:rsid w:val="00805097"/>
    <w:rsid w:val="00814271"/>
    <w:rsid w:val="008145C5"/>
    <w:rsid w:val="00821EE0"/>
    <w:rsid w:val="00832529"/>
    <w:rsid w:val="008349A6"/>
    <w:rsid w:val="00835715"/>
    <w:rsid w:val="00855927"/>
    <w:rsid w:val="00861239"/>
    <w:rsid w:val="00863127"/>
    <w:rsid w:val="008937C9"/>
    <w:rsid w:val="008A34E2"/>
    <w:rsid w:val="008B6BA9"/>
    <w:rsid w:val="008C5DC2"/>
    <w:rsid w:val="008C607F"/>
    <w:rsid w:val="008C66AD"/>
    <w:rsid w:val="008D1523"/>
    <w:rsid w:val="008D255C"/>
    <w:rsid w:val="008E224C"/>
    <w:rsid w:val="00904FF5"/>
    <w:rsid w:val="00926956"/>
    <w:rsid w:val="00931C1F"/>
    <w:rsid w:val="00963FBF"/>
    <w:rsid w:val="0097438F"/>
    <w:rsid w:val="009F10B1"/>
    <w:rsid w:val="009F10B4"/>
    <w:rsid w:val="009F7137"/>
    <w:rsid w:val="00A20C4C"/>
    <w:rsid w:val="00A25B17"/>
    <w:rsid w:val="00A54D00"/>
    <w:rsid w:val="00A64A00"/>
    <w:rsid w:val="00A65A73"/>
    <w:rsid w:val="00A97FB7"/>
    <w:rsid w:val="00AE17B1"/>
    <w:rsid w:val="00B05BB6"/>
    <w:rsid w:val="00B115F2"/>
    <w:rsid w:val="00B12520"/>
    <w:rsid w:val="00B12562"/>
    <w:rsid w:val="00B51E95"/>
    <w:rsid w:val="00B66BF1"/>
    <w:rsid w:val="00B82CB6"/>
    <w:rsid w:val="00B82D82"/>
    <w:rsid w:val="00BA0252"/>
    <w:rsid w:val="00BD2B9C"/>
    <w:rsid w:val="00BE65C4"/>
    <w:rsid w:val="00BF056E"/>
    <w:rsid w:val="00BF258B"/>
    <w:rsid w:val="00BF45F7"/>
    <w:rsid w:val="00C33FAF"/>
    <w:rsid w:val="00C36D24"/>
    <w:rsid w:val="00C45B46"/>
    <w:rsid w:val="00C50544"/>
    <w:rsid w:val="00C56DD9"/>
    <w:rsid w:val="00C722DA"/>
    <w:rsid w:val="00C90267"/>
    <w:rsid w:val="00CA676D"/>
    <w:rsid w:val="00CD4B7D"/>
    <w:rsid w:val="00CF27DF"/>
    <w:rsid w:val="00CF35B4"/>
    <w:rsid w:val="00CF6343"/>
    <w:rsid w:val="00D0048F"/>
    <w:rsid w:val="00D01FC6"/>
    <w:rsid w:val="00D06097"/>
    <w:rsid w:val="00D259F5"/>
    <w:rsid w:val="00D26160"/>
    <w:rsid w:val="00D307F8"/>
    <w:rsid w:val="00D337D6"/>
    <w:rsid w:val="00D343EA"/>
    <w:rsid w:val="00D46D14"/>
    <w:rsid w:val="00D6169E"/>
    <w:rsid w:val="00D64956"/>
    <w:rsid w:val="00D96D27"/>
    <w:rsid w:val="00DE2767"/>
    <w:rsid w:val="00DF4138"/>
    <w:rsid w:val="00E0006E"/>
    <w:rsid w:val="00E0262A"/>
    <w:rsid w:val="00E04709"/>
    <w:rsid w:val="00E06D41"/>
    <w:rsid w:val="00E20A59"/>
    <w:rsid w:val="00E22758"/>
    <w:rsid w:val="00E27998"/>
    <w:rsid w:val="00E54D1B"/>
    <w:rsid w:val="00E574F2"/>
    <w:rsid w:val="00E71B1A"/>
    <w:rsid w:val="00EA4EAB"/>
    <w:rsid w:val="00EB2D1E"/>
    <w:rsid w:val="00EC130B"/>
    <w:rsid w:val="00EC1C28"/>
    <w:rsid w:val="00ED15B7"/>
    <w:rsid w:val="00EF0442"/>
    <w:rsid w:val="00F01652"/>
    <w:rsid w:val="00F10C2C"/>
    <w:rsid w:val="00F44738"/>
    <w:rsid w:val="00F46A6F"/>
    <w:rsid w:val="00F5011D"/>
    <w:rsid w:val="00F54840"/>
    <w:rsid w:val="00F55940"/>
    <w:rsid w:val="00F84D0A"/>
    <w:rsid w:val="00F9692D"/>
    <w:rsid w:val="00FB219B"/>
    <w:rsid w:val="00FB2C12"/>
    <w:rsid w:val="00FB5134"/>
    <w:rsid w:val="00FD0388"/>
    <w:rsid w:val="00FE2554"/>
    <w:rsid w:val="00FF47DB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85B69"/>
  <w15:chartTrackingRefBased/>
  <w15:docId w15:val="{1FBE29AC-0DFE-4914-AF5C-F06281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xt"/>
    <w:qFormat/>
    <w:rsid w:val="00C36D24"/>
    <w:pPr>
      <w:spacing w:line="280" w:lineRule="exact"/>
      <w:jc w:val="both"/>
    </w:pPr>
    <w:rPr>
      <w:rFonts w:ascii="Arial" w:hAnsi="Arial"/>
      <w:sz w:val="21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rsid w:val="003F492E"/>
    <w:pPr>
      <w:keepNext/>
      <w:keepLines/>
      <w:spacing w:before="240"/>
      <w:outlineLvl w:val="0"/>
    </w:pPr>
    <w:rPr>
      <w:rFonts w:ascii="Calibri Light" w:eastAsia="Times New Roman" w:hAnsi="Calibri Light"/>
      <w:color w:val="0D0D0D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1">
    <w:name w:val="List 1"/>
    <w:basedOn w:val="Navaden"/>
    <w:qFormat/>
    <w:rsid w:val="001A51A4"/>
    <w:pPr>
      <w:numPr>
        <w:numId w:val="22"/>
      </w:numPr>
      <w:jc w:val="left"/>
    </w:pPr>
  </w:style>
  <w:style w:type="paragraph" w:customStyle="1" w:styleId="TextSubtitle">
    <w:name w:val="Text Subtitle"/>
    <w:basedOn w:val="Navaden"/>
    <w:qFormat/>
    <w:rsid w:val="001A51A4"/>
    <w:pPr>
      <w:jc w:val="left"/>
    </w:pPr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1A51A4"/>
    <w:pPr>
      <w:tabs>
        <w:tab w:val="center" w:pos="4513"/>
        <w:tab w:val="right" w:pos="9026"/>
      </w:tabs>
      <w:spacing w:line="200" w:lineRule="exact"/>
      <w:jc w:val="left"/>
    </w:pPr>
    <w:rPr>
      <w:sz w:val="16"/>
    </w:rPr>
  </w:style>
  <w:style w:type="character" w:customStyle="1" w:styleId="NogaZnak">
    <w:name w:val="Noga Znak"/>
    <w:link w:val="Noga"/>
    <w:uiPriority w:val="99"/>
    <w:rsid w:val="001A51A4"/>
    <w:rPr>
      <w:rFonts w:ascii="Arial" w:hAnsi="Arial"/>
      <w:sz w:val="16"/>
      <w:szCs w:val="24"/>
      <w:lang w:eastAsia="en-US"/>
    </w:rPr>
  </w:style>
  <w:style w:type="character" w:styleId="Hiperpovezava">
    <w:name w:val="Hyperlink"/>
    <w:uiPriority w:val="99"/>
    <w:unhideWhenUsed/>
    <w:rsid w:val="001C288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C288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3272D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Elenco21">
    <w:name w:val="Elenco 21"/>
    <w:basedOn w:val="Navaden"/>
    <w:qFormat/>
    <w:rsid w:val="001A51A4"/>
    <w:pPr>
      <w:numPr>
        <w:ilvl w:val="1"/>
        <w:numId w:val="24"/>
      </w:numPr>
      <w:jc w:val="left"/>
    </w:pPr>
  </w:style>
  <w:style w:type="character" w:customStyle="1" w:styleId="Naslov1Znak">
    <w:name w:val="Naslov 1 Znak"/>
    <w:link w:val="Naslov1"/>
    <w:uiPriority w:val="9"/>
    <w:rsid w:val="003F492E"/>
    <w:rPr>
      <w:rFonts w:ascii="Calibri Light" w:eastAsia="Times New Roman" w:hAnsi="Calibri Light" w:cs="Times New Roman"/>
      <w:color w:val="0D0D0D"/>
      <w:sz w:val="32"/>
      <w:szCs w:val="32"/>
    </w:rPr>
  </w:style>
  <w:style w:type="table" w:styleId="Tabelamrea">
    <w:name w:val="Table Grid"/>
    <w:basedOn w:val="Navadnatabela"/>
    <w:uiPriority w:val="39"/>
    <w:rsid w:val="0086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avaden"/>
    <w:next w:val="Navaden"/>
    <w:link w:val="CitatZnak"/>
    <w:uiPriority w:val="29"/>
    <w:qFormat/>
    <w:rsid w:val="00E20A59"/>
    <w:pPr>
      <w:spacing w:before="200" w:after="160"/>
      <w:ind w:left="864" w:right="864"/>
    </w:pPr>
    <w:rPr>
      <w:i/>
      <w:iCs/>
      <w:color w:val="0D0D0D"/>
    </w:rPr>
  </w:style>
  <w:style w:type="character" w:customStyle="1" w:styleId="CitatZnak">
    <w:name w:val="Citat Znak"/>
    <w:link w:val="Citat"/>
    <w:uiPriority w:val="29"/>
    <w:rsid w:val="00E20A59"/>
    <w:rPr>
      <w:rFonts w:ascii="Arial" w:hAnsi="Arial"/>
      <w:i/>
      <w:iCs/>
      <w:color w:val="0D0D0D"/>
      <w:sz w:val="22"/>
    </w:rPr>
  </w:style>
  <w:style w:type="paragraph" w:customStyle="1" w:styleId="Paragrafobase">
    <w:name w:val="[Paragrafo base]"/>
    <w:basedOn w:val="Navaden"/>
    <w:uiPriority w:val="99"/>
    <w:rsid w:val="001078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E64"/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23E64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0186A"/>
    <w:pPr>
      <w:tabs>
        <w:tab w:val="center" w:pos="4819"/>
        <w:tab w:val="right" w:pos="9638"/>
      </w:tabs>
      <w:spacing w:line="240" w:lineRule="auto"/>
    </w:pPr>
  </w:style>
  <w:style w:type="paragraph" w:customStyle="1" w:styleId="Titolo1">
    <w:name w:val="Titolo1"/>
    <w:qFormat/>
    <w:rsid w:val="001A51A4"/>
    <w:rPr>
      <w:rFonts w:ascii="Arial" w:hAnsi="Arial"/>
      <w:b/>
      <w:sz w:val="36"/>
      <w:szCs w:val="36"/>
      <w:lang w:eastAsia="en-US"/>
    </w:rPr>
  </w:style>
  <w:style w:type="paragraph" w:customStyle="1" w:styleId="Sottotitolo1">
    <w:name w:val="Sottotitolo1"/>
    <w:qFormat/>
    <w:rsid w:val="001A51A4"/>
    <w:rPr>
      <w:rFonts w:ascii="Arial" w:hAnsi="Arial"/>
      <w:sz w:val="36"/>
      <w:szCs w:val="36"/>
      <w:lang w:eastAsia="en-US"/>
    </w:rPr>
  </w:style>
  <w:style w:type="character" w:customStyle="1" w:styleId="GlavaZnak">
    <w:name w:val="Glava Znak"/>
    <w:link w:val="Glava"/>
    <w:uiPriority w:val="99"/>
    <w:rsid w:val="0080186A"/>
    <w:rPr>
      <w:rFonts w:ascii="Arial" w:hAnsi="Arial"/>
      <w:sz w:val="22"/>
      <w:szCs w:val="24"/>
      <w:lang w:eastAsia="en-US"/>
    </w:rPr>
  </w:style>
  <w:style w:type="paragraph" w:customStyle="1" w:styleId="TextTitle">
    <w:name w:val="Text Title"/>
    <w:basedOn w:val="Navaden"/>
    <w:qFormat/>
    <w:rsid w:val="001A51A4"/>
    <w:pPr>
      <w:jc w:val="left"/>
    </w:pPr>
    <w:rPr>
      <w:b/>
    </w:rPr>
  </w:style>
  <w:style w:type="character" w:styleId="tevilkastrani">
    <w:name w:val="page number"/>
    <w:basedOn w:val="Privzetapisavaodstavka"/>
    <w:uiPriority w:val="99"/>
    <w:semiHidden/>
    <w:unhideWhenUsed/>
    <w:rsid w:val="004017D3"/>
  </w:style>
  <w:style w:type="character" w:styleId="Pripombasklic">
    <w:name w:val="annotation reference"/>
    <w:basedOn w:val="Privzetapisavaodstavka"/>
    <w:uiPriority w:val="99"/>
    <w:semiHidden/>
    <w:unhideWhenUsed/>
    <w:rsid w:val="00C36D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6D24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6D24"/>
    <w:rPr>
      <w:rFonts w:asciiTheme="minorHAnsi" w:eastAsiaTheme="minorHAnsi" w:hAnsiTheme="minorHAnsi" w:cstheme="minorBidi"/>
      <w:lang w:val="en-GB" w:eastAsia="en-US"/>
    </w:rPr>
  </w:style>
  <w:style w:type="paragraph" w:customStyle="1" w:styleId="v1msonormal">
    <w:name w:val="v1msonormal"/>
    <w:basedOn w:val="Navaden"/>
    <w:rsid w:val="00FB2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sl-SI" w:eastAsia="en-GB"/>
    </w:rPr>
  </w:style>
  <w:style w:type="paragraph" w:customStyle="1" w:styleId="v1xmsonormal">
    <w:name w:val="v1xmsonormal"/>
    <w:basedOn w:val="Navaden"/>
    <w:rsid w:val="00FB2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sl-SI" w:eastAsia="en-GB"/>
    </w:rPr>
  </w:style>
  <w:style w:type="paragraph" w:styleId="Revizija">
    <w:name w:val="Revision"/>
    <w:hidden/>
    <w:uiPriority w:val="99"/>
    <w:semiHidden/>
    <w:rsid w:val="00744721"/>
    <w:rPr>
      <w:rFonts w:ascii="Arial" w:hAnsi="Arial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-gorica@vipavskadoli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gorizia@promoturismo.fvg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2025.eu" TargetMode="External"/><Relationship Id="rId1" Type="http://schemas.openxmlformats.org/officeDocument/2006/relationships/hyperlink" Target="mailto:info@go2025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LAVIII\EPK\CGP\GO-Design-Letterhead-COL-221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EA490-81E4-4448-9ABA-BBD483F4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GO-Design-Letterhead-COL-221012 (1)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mailto:andreja@go2025.eu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mailto:info@go2025.eu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roglab</dc:creator>
  <cp:keywords/>
  <dc:description/>
  <cp:lastModifiedBy>Ines Zavrtanik Študent</cp:lastModifiedBy>
  <cp:revision>2</cp:revision>
  <cp:lastPrinted>2022-11-05T16:00:00Z</cp:lastPrinted>
  <dcterms:created xsi:type="dcterms:W3CDTF">2022-12-13T13:57:00Z</dcterms:created>
  <dcterms:modified xsi:type="dcterms:W3CDTF">2022-12-13T13:57:00Z</dcterms:modified>
</cp:coreProperties>
</file>