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760" w:rsidRPr="00041915" w:rsidRDefault="00B17760" w:rsidP="00B17760">
      <w:pPr>
        <w:pStyle w:val="Slog3"/>
        <w:rPr>
          <w:rStyle w:val="Neenpoudarek"/>
          <w:bCs/>
          <w:i/>
          <w:iCs/>
        </w:rPr>
      </w:pPr>
      <w:bookmarkStart w:id="0" w:name="_Toc491847598"/>
      <w:bookmarkStart w:id="1" w:name="_Toc506807661"/>
      <w:bookmarkStart w:id="2" w:name="_GoBack"/>
      <w:bookmarkEnd w:id="2"/>
      <w:r w:rsidRPr="00041915">
        <w:rPr>
          <w:rStyle w:val="Neenpoudarek"/>
          <w:i/>
          <w:iCs/>
        </w:rPr>
        <w:t>PRILOGA št. 1</w:t>
      </w:r>
      <w:bookmarkEnd w:id="0"/>
      <w:bookmarkEnd w:id="1"/>
    </w:p>
    <w:p w:rsidR="00B17760" w:rsidRPr="00041915" w:rsidRDefault="00B17760" w:rsidP="00B17760">
      <w:pPr>
        <w:pStyle w:val="Intenzivencitat"/>
      </w:pPr>
      <w:bookmarkStart w:id="3" w:name="_Toc491847599"/>
      <w:bookmarkStart w:id="4" w:name="_Toc506807662"/>
      <w:r w:rsidRPr="00041915">
        <w:t>OBRAZEC PONUDBE</w:t>
      </w:r>
      <w:bookmarkEnd w:id="3"/>
      <w:bookmarkEnd w:id="4"/>
    </w:p>
    <w:p w:rsidR="00B17760" w:rsidRPr="00041915" w:rsidRDefault="00B17760" w:rsidP="00B17760">
      <w:pPr>
        <w:suppressAutoHyphens/>
        <w:autoSpaceDN w:val="0"/>
        <w:spacing w:after="0"/>
        <w:ind w:right="6"/>
        <w:jc w:val="both"/>
        <w:textAlignment w:val="baseline"/>
        <w:rPr>
          <w:rFonts w:ascii="Arial" w:hAnsi="Arial" w:cs="Arial"/>
          <w:color w:val="auto"/>
          <w:kern w:val="3"/>
          <w:lang w:eastAsia="zh-CN"/>
        </w:rPr>
      </w:pPr>
      <w:r w:rsidRPr="00041915">
        <w:rPr>
          <w:rFonts w:ascii="Arial" w:hAnsi="Arial" w:cs="Arial"/>
          <w:color w:val="auto"/>
          <w:kern w:val="3"/>
          <w:lang w:eastAsia="zh-CN"/>
        </w:rPr>
        <w:t>Na osnovi javnega razpisa »Storitve inženirja in nadzornika pri gradnji objekta zimski bazen v Novi Gorici«, objavljenega na portalu javnih naročil dne _______________pod številko objave ____________, dajemo ponudbo, kot sledi:</w:t>
      </w:r>
    </w:p>
    <w:p w:rsidR="00B17760" w:rsidRPr="00041915" w:rsidRDefault="00B17760" w:rsidP="00B17760">
      <w:pPr>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B17760" w:rsidRPr="00041915" w:rsidTr="002B7F6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7760" w:rsidRPr="00041915" w:rsidRDefault="00B17760" w:rsidP="002B7F6A">
            <w:pPr>
              <w:suppressAutoHyphens/>
              <w:autoSpaceDN w:val="0"/>
              <w:snapToGrid w:val="0"/>
              <w:spacing w:after="0"/>
              <w:ind w:right="6"/>
              <w:jc w:val="right"/>
              <w:textAlignment w:val="baseline"/>
              <w:rPr>
                <w:rFonts w:ascii="Arial" w:hAnsi="Arial" w:cs="Arial"/>
                <w:color w:val="auto"/>
                <w:kern w:val="3"/>
                <w:lang w:eastAsia="zh-CN"/>
              </w:rPr>
            </w:pPr>
            <w:r w:rsidRPr="00041915">
              <w:rPr>
                <w:rFonts w:ascii="Arial" w:hAnsi="Arial" w:cs="Arial"/>
                <w:color w:val="auto"/>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7760" w:rsidRPr="00041915" w:rsidRDefault="00B17760" w:rsidP="002B7F6A">
            <w:pPr>
              <w:suppressAutoHyphens/>
              <w:autoSpaceDN w:val="0"/>
              <w:snapToGrid w:val="0"/>
              <w:spacing w:after="0"/>
              <w:ind w:right="6"/>
              <w:textAlignment w:val="baseline"/>
              <w:rPr>
                <w:rFonts w:ascii="Arial" w:hAnsi="Arial" w:cs="Arial"/>
                <w:color w:val="auto"/>
                <w:kern w:val="3"/>
                <w:lang w:eastAsia="zh-CN"/>
              </w:rPr>
            </w:pPr>
          </w:p>
        </w:tc>
      </w:tr>
      <w:tr w:rsidR="00B17760" w:rsidRPr="00041915" w:rsidTr="002B7F6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7760" w:rsidRPr="00041915" w:rsidRDefault="00B17760" w:rsidP="002B7F6A">
            <w:pPr>
              <w:suppressAutoHyphens/>
              <w:autoSpaceDN w:val="0"/>
              <w:snapToGrid w:val="0"/>
              <w:spacing w:after="0"/>
              <w:ind w:right="6"/>
              <w:jc w:val="right"/>
              <w:textAlignment w:val="baseline"/>
              <w:rPr>
                <w:rFonts w:ascii="Arial" w:hAnsi="Arial" w:cs="Arial"/>
                <w:color w:val="auto"/>
                <w:kern w:val="3"/>
                <w:lang w:eastAsia="zh-CN"/>
              </w:rPr>
            </w:pPr>
            <w:r w:rsidRPr="00041915">
              <w:rPr>
                <w:rFonts w:ascii="Arial" w:hAnsi="Arial" w:cs="Arial"/>
                <w:color w:val="auto"/>
                <w:kern w:val="3"/>
                <w:lang w:eastAsia="zh-CN"/>
              </w:rPr>
              <w:t>Datum:</w:t>
            </w:r>
            <w:r w:rsidRPr="00041915">
              <w:rPr>
                <w:rFonts w:ascii="Arial" w:hAnsi="Arial" w:cs="Arial"/>
                <w:color w:val="auto"/>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7760" w:rsidRPr="00041915" w:rsidRDefault="00B17760" w:rsidP="002B7F6A">
            <w:pPr>
              <w:suppressAutoHyphens/>
              <w:autoSpaceDN w:val="0"/>
              <w:snapToGrid w:val="0"/>
              <w:spacing w:after="0"/>
              <w:ind w:right="6"/>
              <w:textAlignment w:val="baseline"/>
              <w:rPr>
                <w:rFonts w:ascii="Arial" w:hAnsi="Arial" w:cs="Arial"/>
                <w:color w:val="auto"/>
                <w:kern w:val="3"/>
                <w:lang w:eastAsia="zh-CN"/>
              </w:rPr>
            </w:pPr>
          </w:p>
        </w:tc>
      </w:tr>
    </w:tbl>
    <w:p w:rsidR="00B17760" w:rsidRPr="00041915" w:rsidRDefault="00B17760" w:rsidP="00B17760">
      <w:pPr>
        <w:suppressAutoHyphens/>
        <w:autoSpaceDN w:val="0"/>
        <w:spacing w:after="0"/>
        <w:ind w:right="6"/>
        <w:jc w:val="both"/>
        <w:textAlignment w:val="baseline"/>
        <w:rPr>
          <w:rFonts w:ascii="Arial" w:hAnsi="Arial" w:cs="Arial"/>
          <w:color w:val="auto"/>
          <w:kern w:val="3"/>
          <w:lang w:eastAsia="zh-CN"/>
        </w:rPr>
      </w:pPr>
    </w:p>
    <w:p w:rsidR="00B17760" w:rsidRPr="00041915" w:rsidRDefault="00B17760" w:rsidP="00B17760">
      <w:pPr>
        <w:suppressAutoHyphens/>
        <w:autoSpaceDN w:val="0"/>
        <w:spacing w:after="0"/>
        <w:ind w:right="6"/>
        <w:jc w:val="both"/>
        <w:textAlignment w:val="baseline"/>
        <w:rPr>
          <w:rFonts w:ascii="Arial" w:hAnsi="Arial" w:cs="Arial"/>
          <w:color w:val="auto"/>
          <w:kern w:val="3"/>
          <w:lang w:eastAsia="zh-CN"/>
        </w:rPr>
      </w:pPr>
    </w:p>
    <w:p w:rsidR="00B17760" w:rsidRPr="00041915" w:rsidRDefault="00B17760" w:rsidP="00B17760">
      <w:pPr>
        <w:tabs>
          <w:tab w:val="right" w:pos="2556"/>
          <w:tab w:val="right" w:pos="9017"/>
        </w:tabs>
        <w:spacing w:after="0"/>
        <w:ind w:right="6"/>
        <w:jc w:val="both"/>
        <w:rPr>
          <w:rFonts w:ascii="Arial" w:hAnsi="Arial" w:cs="Arial"/>
          <w:b/>
          <w:bCs/>
          <w:i/>
          <w:iCs/>
          <w:color w:val="auto"/>
        </w:rPr>
      </w:pPr>
      <w:r w:rsidRPr="00041915">
        <w:rPr>
          <w:rFonts w:ascii="Arial" w:hAnsi="Arial" w:cs="Arial"/>
          <w:b/>
          <w:bCs/>
          <w:color w:val="auto"/>
        </w:rPr>
        <w:t xml:space="preserve">PONUDBO ODDAJAMO </w:t>
      </w:r>
      <w:r w:rsidRPr="00041915">
        <w:rPr>
          <w:rFonts w:ascii="Arial" w:hAnsi="Arial" w:cs="Arial"/>
          <w:b/>
          <w:bCs/>
          <w:i/>
          <w:iCs/>
          <w:color w:val="auto"/>
        </w:rPr>
        <w:t>(ponudnik ustrezno obkroži):</w:t>
      </w:r>
    </w:p>
    <w:p w:rsidR="00B17760" w:rsidRPr="00041915" w:rsidRDefault="00B17760" w:rsidP="00B17760">
      <w:pPr>
        <w:tabs>
          <w:tab w:val="right" w:pos="2556"/>
          <w:tab w:val="right" w:pos="9017"/>
        </w:tabs>
        <w:spacing w:after="0"/>
        <w:ind w:right="6"/>
        <w:jc w:val="both"/>
        <w:rPr>
          <w:rFonts w:ascii="Arial" w:hAnsi="Arial" w:cs="Arial"/>
          <w:b/>
          <w:bCs/>
          <w:color w:val="auto"/>
        </w:rPr>
      </w:pPr>
    </w:p>
    <w:tbl>
      <w:tblPr>
        <w:tblW w:w="0" w:type="auto"/>
        <w:tblInd w:w="2" w:type="dxa"/>
        <w:tblLook w:val="00A0" w:firstRow="1" w:lastRow="0" w:firstColumn="1" w:lastColumn="0" w:noHBand="0" w:noVBand="0"/>
      </w:tblPr>
      <w:tblGrid>
        <w:gridCol w:w="3020"/>
        <w:gridCol w:w="3020"/>
        <w:gridCol w:w="3020"/>
      </w:tblGrid>
      <w:tr w:rsidR="00B17760" w:rsidRPr="00041915" w:rsidTr="002B7F6A">
        <w:tc>
          <w:tcPr>
            <w:tcW w:w="3020" w:type="dxa"/>
          </w:tcPr>
          <w:p w:rsidR="00B17760" w:rsidRPr="00041915" w:rsidRDefault="00B17760" w:rsidP="002B7F6A">
            <w:pPr>
              <w:tabs>
                <w:tab w:val="right" w:pos="2556"/>
                <w:tab w:val="right" w:pos="9017"/>
              </w:tabs>
              <w:spacing w:after="0"/>
              <w:ind w:right="6"/>
              <w:jc w:val="both"/>
              <w:rPr>
                <w:rFonts w:ascii="Arial" w:hAnsi="Arial" w:cs="Arial"/>
                <w:b/>
                <w:bCs/>
                <w:color w:val="auto"/>
              </w:rPr>
            </w:pPr>
            <w:r w:rsidRPr="00041915">
              <w:rPr>
                <w:rFonts w:ascii="Arial" w:hAnsi="Arial" w:cs="Arial"/>
                <w:b/>
                <w:bCs/>
                <w:color w:val="auto"/>
              </w:rPr>
              <w:t>Samostojno</w:t>
            </w:r>
          </w:p>
        </w:tc>
        <w:tc>
          <w:tcPr>
            <w:tcW w:w="3020" w:type="dxa"/>
          </w:tcPr>
          <w:p w:rsidR="00B17760" w:rsidRPr="00041915" w:rsidRDefault="00B17760" w:rsidP="002B7F6A">
            <w:pPr>
              <w:tabs>
                <w:tab w:val="right" w:pos="2556"/>
                <w:tab w:val="right" w:pos="9017"/>
              </w:tabs>
              <w:spacing w:after="0"/>
              <w:ind w:right="6"/>
              <w:jc w:val="both"/>
              <w:rPr>
                <w:rFonts w:ascii="Arial" w:hAnsi="Arial" w:cs="Arial"/>
                <w:b/>
                <w:bCs/>
                <w:color w:val="auto"/>
              </w:rPr>
            </w:pPr>
            <w:r w:rsidRPr="00041915">
              <w:rPr>
                <w:rFonts w:ascii="Arial" w:hAnsi="Arial" w:cs="Arial"/>
                <w:b/>
                <w:bCs/>
                <w:color w:val="auto"/>
              </w:rPr>
              <w:t>v skupnem nastopu*</w:t>
            </w:r>
          </w:p>
        </w:tc>
        <w:tc>
          <w:tcPr>
            <w:tcW w:w="3020" w:type="dxa"/>
          </w:tcPr>
          <w:p w:rsidR="00B17760" w:rsidRPr="00041915" w:rsidRDefault="00B17760" w:rsidP="002B7F6A">
            <w:pPr>
              <w:tabs>
                <w:tab w:val="right" w:pos="2556"/>
                <w:tab w:val="right" w:pos="9017"/>
              </w:tabs>
              <w:spacing w:after="0"/>
              <w:ind w:right="6"/>
              <w:jc w:val="both"/>
              <w:rPr>
                <w:rFonts w:ascii="Arial" w:hAnsi="Arial" w:cs="Arial"/>
                <w:b/>
                <w:bCs/>
                <w:color w:val="auto"/>
              </w:rPr>
            </w:pPr>
            <w:r w:rsidRPr="00041915">
              <w:rPr>
                <w:rFonts w:ascii="Arial" w:hAnsi="Arial" w:cs="Arial"/>
                <w:b/>
                <w:bCs/>
                <w:color w:val="auto"/>
              </w:rPr>
              <w:t>s podizvajalci*</w:t>
            </w:r>
          </w:p>
        </w:tc>
      </w:tr>
    </w:tbl>
    <w:p w:rsidR="00B17760" w:rsidRPr="00041915" w:rsidRDefault="00B17760" w:rsidP="00B17760">
      <w:pPr>
        <w:tabs>
          <w:tab w:val="right" w:pos="2556"/>
          <w:tab w:val="right" w:pos="9017"/>
        </w:tabs>
        <w:spacing w:after="0"/>
        <w:ind w:right="6"/>
        <w:jc w:val="both"/>
        <w:rPr>
          <w:rFonts w:ascii="Arial" w:hAnsi="Arial" w:cs="Arial"/>
          <w:b/>
          <w:bCs/>
          <w:color w:val="auto"/>
        </w:rPr>
      </w:pPr>
    </w:p>
    <w:p w:rsidR="00B17760" w:rsidRPr="00041915" w:rsidRDefault="00B17760" w:rsidP="00B17760">
      <w:pPr>
        <w:tabs>
          <w:tab w:val="right" w:pos="2556"/>
          <w:tab w:val="right" w:pos="9017"/>
        </w:tabs>
        <w:spacing w:after="0"/>
        <w:ind w:right="6"/>
        <w:jc w:val="both"/>
        <w:rPr>
          <w:rFonts w:ascii="Arial" w:hAnsi="Arial" w:cs="Arial"/>
          <w:i/>
          <w:iCs/>
          <w:color w:val="auto"/>
        </w:rPr>
      </w:pPr>
      <w:r w:rsidRPr="00041915">
        <w:rPr>
          <w:rFonts w:ascii="Arial" w:hAnsi="Arial" w:cs="Arial"/>
          <w:i/>
          <w:iCs/>
          <w:color w:val="auto"/>
        </w:rPr>
        <w:t>*V primeru, da ponudnik ponudbo oddaja v skupnem nastopu ali s podizvajalci, ponudnik tudi za vsakega partnerja ali podizvajalca predloži izpolnjen obrazec Podatki o ponudniku in drugih gospodarskih subjektih na prilogi št. 2.</w:t>
      </w:r>
    </w:p>
    <w:p w:rsidR="00B17760" w:rsidRPr="00041915" w:rsidRDefault="00B17760" w:rsidP="00B17760">
      <w:pPr>
        <w:tabs>
          <w:tab w:val="right" w:pos="2556"/>
          <w:tab w:val="right" w:pos="9017"/>
        </w:tabs>
        <w:spacing w:after="0"/>
        <w:ind w:right="6"/>
        <w:jc w:val="both"/>
        <w:rPr>
          <w:rFonts w:ascii="Arial" w:hAnsi="Arial" w:cs="Arial"/>
          <w:i/>
          <w:iCs/>
          <w:color w:val="auto"/>
        </w:rPr>
      </w:pPr>
    </w:p>
    <w:p w:rsidR="00B17760" w:rsidRPr="00041915" w:rsidRDefault="00B17760" w:rsidP="00B17760">
      <w:pPr>
        <w:tabs>
          <w:tab w:val="right" w:pos="2556"/>
          <w:tab w:val="right" w:pos="9017"/>
        </w:tabs>
        <w:suppressAutoHyphens/>
        <w:autoSpaceDN w:val="0"/>
        <w:spacing w:after="0"/>
        <w:ind w:right="6"/>
        <w:jc w:val="both"/>
        <w:textAlignment w:val="baseline"/>
        <w:rPr>
          <w:rFonts w:ascii="Arial" w:hAnsi="Arial" w:cs="Arial"/>
          <w:b/>
          <w:bCs/>
          <w:color w:val="auto"/>
          <w:kern w:val="3"/>
          <w:lang w:eastAsia="zh-CN"/>
        </w:rPr>
      </w:pPr>
      <w:r w:rsidRPr="00041915">
        <w:rPr>
          <w:rFonts w:ascii="Arial" w:hAnsi="Arial" w:cs="Arial"/>
          <w:b/>
          <w:bCs/>
          <w:color w:val="auto"/>
          <w:kern w:val="3"/>
          <w:lang w:eastAsia="zh-CN"/>
        </w:rPr>
        <w:t>PONUDNIK</w:t>
      </w:r>
      <w:r w:rsidRPr="00041915">
        <w:rPr>
          <w:rStyle w:val="Sprotnaopomba-sklic"/>
          <w:rFonts w:ascii="Arial" w:hAnsi="Arial" w:cs="Arial"/>
          <w:b/>
          <w:bCs/>
          <w:color w:val="auto"/>
          <w:kern w:val="3"/>
          <w:lang w:eastAsia="zh-CN"/>
        </w:rPr>
        <w:footnoteReference w:id="1"/>
      </w:r>
      <w:r w:rsidRPr="00041915">
        <w:rPr>
          <w:rFonts w:ascii="Arial" w:hAnsi="Arial" w:cs="Arial"/>
          <w:b/>
          <w:bCs/>
          <w:color w:val="auto"/>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B17760" w:rsidRPr="00041915" w:rsidTr="002B7F6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7760" w:rsidRPr="00041915" w:rsidRDefault="00B17760" w:rsidP="002B7F6A">
            <w:pPr>
              <w:suppressAutoHyphens/>
              <w:autoSpaceDN w:val="0"/>
              <w:snapToGrid w:val="0"/>
              <w:spacing w:after="0"/>
              <w:ind w:right="6"/>
              <w:textAlignment w:val="baseline"/>
              <w:rPr>
                <w:rFonts w:ascii="Arial" w:hAnsi="Arial" w:cs="Arial"/>
                <w:color w:val="auto"/>
                <w:kern w:val="3"/>
                <w:lang w:eastAsia="zh-CN"/>
              </w:rPr>
            </w:pPr>
            <w:r w:rsidRPr="00041915">
              <w:rPr>
                <w:rFonts w:ascii="Arial"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7760" w:rsidRPr="00041915" w:rsidRDefault="00B17760" w:rsidP="002B7F6A">
            <w:pPr>
              <w:suppressAutoHyphens/>
              <w:autoSpaceDN w:val="0"/>
              <w:snapToGrid w:val="0"/>
              <w:spacing w:after="0"/>
              <w:ind w:right="6"/>
              <w:textAlignment w:val="baseline"/>
              <w:rPr>
                <w:rFonts w:ascii="Arial" w:hAnsi="Arial" w:cs="Arial"/>
                <w:color w:val="auto"/>
                <w:kern w:val="3"/>
                <w:lang w:eastAsia="zh-CN"/>
              </w:rPr>
            </w:pPr>
          </w:p>
        </w:tc>
      </w:tr>
      <w:tr w:rsidR="00B17760" w:rsidRPr="00041915" w:rsidTr="002B7F6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7760" w:rsidRPr="00041915" w:rsidRDefault="00B17760" w:rsidP="002B7F6A">
            <w:pPr>
              <w:suppressAutoHyphens/>
              <w:autoSpaceDN w:val="0"/>
              <w:snapToGrid w:val="0"/>
              <w:spacing w:after="0"/>
              <w:ind w:right="6"/>
              <w:textAlignment w:val="baseline"/>
              <w:rPr>
                <w:rFonts w:ascii="Arial" w:hAnsi="Arial" w:cs="Arial"/>
                <w:color w:val="auto"/>
                <w:kern w:val="3"/>
                <w:lang w:eastAsia="zh-CN"/>
              </w:rPr>
            </w:pPr>
            <w:r w:rsidRPr="00041915">
              <w:rPr>
                <w:rFonts w:ascii="Arial" w:hAnsi="Arial" w:cs="Arial"/>
                <w:color w:val="auto"/>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7760" w:rsidRPr="00041915" w:rsidRDefault="00B17760" w:rsidP="002B7F6A">
            <w:pPr>
              <w:suppressAutoHyphens/>
              <w:autoSpaceDN w:val="0"/>
              <w:snapToGrid w:val="0"/>
              <w:spacing w:after="0"/>
              <w:ind w:right="6"/>
              <w:textAlignment w:val="baseline"/>
              <w:rPr>
                <w:rFonts w:ascii="Arial" w:hAnsi="Arial" w:cs="Arial"/>
                <w:color w:val="auto"/>
                <w:kern w:val="3"/>
                <w:lang w:eastAsia="zh-CN"/>
              </w:rPr>
            </w:pPr>
          </w:p>
        </w:tc>
      </w:tr>
      <w:tr w:rsidR="00B17760" w:rsidRPr="00041915" w:rsidTr="002B7F6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7760" w:rsidRPr="00041915" w:rsidRDefault="00B17760" w:rsidP="002B7F6A">
            <w:pPr>
              <w:suppressAutoHyphens/>
              <w:autoSpaceDN w:val="0"/>
              <w:snapToGrid w:val="0"/>
              <w:spacing w:after="0"/>
              <w:ind w:right="6"/>
              <w:textAlignment w:val="baseline"/>
              <w:rPr>
                <w:rFonts w:ascii="Arial" w:hAnsi="Arial" w:cs="Arial"/>
                <w:color w:val="auto"/>
                <w:kern w:val="3"/>
                <w:lang w:eastAsia="zh-CN"/>
              </w:rPr>
            </w:pPr>
            <w:r w:rsidRPr="00041915">
              <w:rPr>
                <w:rFonts w:ascii="Arial"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7760" w:rsidRPr="00041915" w:rsidRDefault="00B17760" w:rsidP="002B7F6A">
            <w:pPr>
              <w:suppressAutoHyphens/>
              <w:autoSpaceDN w:val="0"/>
              <w:snapToGrid w:val="0"/>
              <w:spacing w:after="0"/>
              <w:ind w:right="6"/>
              <w:textAlignment w:val="baseline"/>
              <w:rPr>
                <w:rFonts w:ascii="Arial" w:hAnsi="Arial" w:cs="Arial"/>
                <w:color w:val="auto"/>
                <w:kern w:val="3"/>
                <w:lang w:eastAsia="zh-CN"/>
              </w:rPr>
            </w:pPr>
          </w:p>
        </w:tc>
      </w:tr>
      <w:tr w:rsidR="00B17760" w:rsidRPr="00041915" w:rsidTr="002B7F6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7760" w:rsidRPr="00041915" w:rsidRDefault="00B17760" w:rsidP="002B7F6A">
            <w:pPr>
              <w:suppressAutoHyphens/>
              <w:autoSpaceDN w:val="0"/>
              <w:snapToGrid w:val="0"/>
              <w:spacing w:after="0"/>
              <w:ind w:right="6"/>
              <w:textAlignment w:val="baseline"/>
              <w:rPr>
                <w:rFonts w:ascii="Arial" w:hAnsi="Arial" w:cs="Arial"/>
                <w:color w:val="auto"/>
                <w:kern w:val="3"/>
                <w:lang w:eastAsia="zh-CN"/>
              </w:rPr>
            </w:pPr>
            <w:r w:rsidRPr="00041915">
              <w:rPr>
                <w:rFonts w:ascii="Arial"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7760" w:rsidRPr="00041915" w:rsidRDefault="00B17760" w:rsidP="002B7F6A">
            <w:pPr>
              <w:suppressAutoHyphens/>
              <w:autoSpaceDN w:val="0"/>
              <w:snapToGrid w:val="0"/>
              <w:spacing w:after="0"/>
              <w:ind w:right="6"/>
              <w:textAlignment w:val="baseline"/>
              <w:rPr>
                <w:rFonts w:ascii="Arial" w:hAnsi="Arial" w:cs="Arial"/>
                <w:color w:val="auto"/>
                <w:kern w:val="3"/>
                <w:lang w:eastAsia="zh-CN"/>
              </w:rPr>
            </w:pPr>
          </w:p>
        </w:tc>
      </w:tr>
    </w:tbl>
    <w:p w:rsidR="00B17760" w:rsidRPr="00041915" w:rsidRDefault="00B17760" w:rsidP="00B17760">
      <w:pPr>
        <w:widowControl w:val="0"/>
        <w:tabs>
          <w:tab w:val="right" w:pos="2556"/>
          <w:tab w:val="right" w:pos="5609"/>
        </w:tabs>
        <w:suppressAutoHyphens/>
        <w:autoSpaceDN w:val="0"/>
        <w:spacing w:after="0"/>
        <w:textAlignment w:val="baseline"/>
        <w:rPr>
          <w:rFonts w:ascii="Arial" w:hAnsi="Arial" w:cs="Arial"/>
          <w:b/>
          <w:color w:val="auto"/>
        </w:rPr>
      </w:pPr>
    </w:p>
    <w:p w:rsidR="00B17760" w:rsidRPr="00041915" w:rsidRDefault="00B17760" w:rsidP="00B17760">
      <w:pPr>
        <w:widowControl w:val="0"/>
        <w:tabs>
          <w:tab w:val="right" w:pos="2556"/>
          <w:tab w:val="right" w:pos="5609"/>
        </w:tabs>
        <w:suppressAutoHyphens/>
        <w:autoSpaceDN w:val="0"/>
        <w:spacing w:after="0"/>
        <w:textAlignment w:val="baseline"/>
        <w:rPr>
          <w:rFonts w:ascii="Arial" w:hAnsi="Arial" w:cs="Arial"/>
          <w:b/>
          <w:kern w:val="3"/>
          <w:lang w:eastAsia="zh-CN"/>
        </w:rPr>
      </w:pPr>
      <w:r w:rsidRPr="00041915">
        <w:rPr>
          <w:rFonts w:ascii="Arial" w:hAnsi="Arial" w:cs="Arial"/>
          <w:b/>
          <w:kern w:val="3"/>
          <w:lang w:eastAsia="zh-CN"/>
        </w:rPr>
        <w:t xml:space="preserve">PONUDBENA VREDNOST </w:t>
      </w:r>
    </w:p>
    <w:p w:rsidR="00B17760" w:rsidRPr="00041915" w:rsidRDefault="00B17760" w:rsidP="00B17760">
      <w:pPr>
        <w:widowControl w:val="0"/>
        <w:tabs>
          <w:tab w:val="right" w:pos="2556"/>
          <w:tab w:val="right" w:pos="5609"/>
        </w:tabs>
        <w:suppressAutoHyphens/>
        <w:autoSpaceDN w:val="0"/>
        <w:spacing w:after="0"/>
        <w:textAlignment w:val="baseline"/>
        <w:rPr>
          <w:rFonts w:ascii="Arial" w:hAnsi="Arial" w:cs="Arial"/>
          <w:b/>
          <w:kern w:val="3"/>
          <w:lang w:eastAsia="zh-CN"/>
        </w:rPr>
      </w:pPr>
    </w:p>
    <w:tbl>
      <w:tblPr>
        <w:tblStyle w:val="Tabelamrea"/>
        <w:tblW w:w="0" w:type="auto"/>
        <w:tblLook w:val="04A0" w:firstRow="1" w:lastRow="0" w:firstColumn="1" w:lastColumn="0" w:noHBand="0" w:noVBand="1"/>
      </w:tblPr>
      <w:tblGrid>
        <w:gridCol w:w="4530"/>
        <w:gridCol w:w="4530"/>
      </w:tblGrid>
      <w:tr w:rsidR="00B17760" w:rsidRPr="00041915" w:rsidTr="002B7F6A">
        <w:tc>
          <w:tcPr>
            <w:tcW w:w="4530" w:type="dxa"/>
          </w:tcPr>
          <w:p w:rsidR="00B17760" w:rsidRPr="00041915" w:rsidRDefault="00B17760" w:rsidP="002B7F6A">
            <w:pPr>
              <w:tabs>
                <w:tab w:val="right" w:pos="2556"/>
                <w:tab w:val="right" w:pos="5609"/>
              </w:tabs>
              <w:spacing w:after="0"/>
              <w:rPr>
                <w:rFonts w:ascii="Arial" w:hAnsi="Arial" w:cs="Arial"/>
                <w:b/>
                <w:color w:val="auto"/>
              </w:rPr>
            </w:pPr>
            <w:bookmarkStart w:id="5" w:name="_Hlk504569537"/>
          </w:p>
        </w:tc>
        <w:tc>
          <w:tcPr>
            <w:tcW w:w="4530" w:type="dxa"/>
          </w:tcPr>
          <w:p w:rsidR="00B17760" w:rsidRPr="00041915" w:rsidRDefault="00B17760" w:rsidP="002B7F6A">
            <w:pPr>
              <w:tabs>
                <w:tab w:val="right" w:pos="2556"/>
                <w:tab w:val="right" w:pos="5609"/>
              </w:tabs>
              <w:spacing w:after="0"/>
              <w:rPr>
                <w:rFonts w:ascii="Arial" w:hAnsi="Arial" w:cs="Arial"/>
                <w:b/>
                <w:color w:val="auto"/>
              </w:rPr>
            </w:pPr>
          </w:p>
        </w:tc>
      </w:tr>
      <w:tr w:rsidR="00B17760" w:rsidRPr="00041915" w:rsidTr="002B7F6A">
        <w:tc>
          <w:tcPr>
            <w:tcW w:w="4530" w:type="dxa"/>
          </w:tcPr>
          <w:p w:rsidR="00B17760" w:rsidRPr="00041915" w:rsidRDefault="00B17760" w:rsidP="002B7F6A">
            <w:pPr>
              <w:tabs>
                <w:tab w:val="right" w:pos="2556"/>
                <w:tab w:val="right" w:pos="5609"/>
              </w:tabs>
              <w:spacing w:after="0"/>
              <w:jc w:val="both"/>
              <w:rPr>
                <w:rFonts w:ascii="Arial" w:hAnsi="Arial" w:cs="Arial"/>
                <w:b/>
                <w:color w:val="auto"/>
              </w:rPr>
            </w:pPr>
            <w:r w:rsidRPr="00041915">
              <w:rPr>
                <w:rFonts w:ascii="Arial" w:hAnsi="Arial" w:cs="Arial"/>
                <w:b/>
                <w:color w:val="auto"/>
              </w:rPr>
              <w:t xml:space="preserve">Pavšalna ponudbena vrednost za storitev </w:t>
            </w:r>
            <w:r w:rsidRPr="00041915">
              <w:rPr>
                <w:rFonts w:ascii="Arial" w:hAnsi="Arial" w:cs="Arial"/>
                <w:b/>
                <w:color w:val="auto"/>
                <w:u w:val="single"/>
              </w:rPr>
              <w:t>izvajanja nadzora gradnje</w:t>
            </w:r>
            <w:r w:rsidRPr="00041915">
              <w:rPr>
                <w:rFonts w:ascii="Arial" w:hAnsi="Arial" w:cs="Arial"/>
                <w:b/>
                <w:color w:val="auto"/>
              </w:rPr>
              <w:t xml:space="preserve"> po ZGO-1 in za storitev izvajanja </w:t>
            </w:r>
            <w:r w:rsidRPr="00041915">
              <w:rPr>
                <w:rFonts w:ascii="Arial" w:hAnsi="Arial" w:cs="Arial"/>
                <w:b/>
                <w:color w:val="auto"/>
                <w:u w:val="single"/>
              </w:rPr>
              <w:t>storitve inženirja</w:t>
            </w:r>
            <w:r w:rsidRPr="00041915">
              <w:rPr>
                <w:rFonts w:ascii="Arial" w:hAnsi="Arial" w:cs="Arial"/>
                <w:b/>
                <w:color w:val="auto"/>
              </w:rPr>
              <w:t xml:space="preserve"> po FIDIC RDEČI knjigi za celotno obdobje trajanja pogodbe (v EUR brez DDV):</w:t>
            </w:r>
          </w:p>
          <w:p w:rsidR="00B17760" w:rsidRPr="00041915" w:rsidRDefault="00B17760" w:rsidP="002B7F6A">
            <w:pPr>
              <w:tabs>
                <w:tab w:val="right" w:pos="2556"/>
                <w:tab w:val="right" w:pos="5609"/>
              </w:tabs>
              <w:spacing w:after="0"/>
              <w:rPr>
                <w:rFonts w:ascii="Arial" w:hAnsi="Arial" w:cs="Arial"/>
                <w:b/>
                <w:color w:val="auto"/>
              </w:rPr>
            </w:pPr>
          </w:p>
        </w:tc>
        <w:tc>
          <w:tcPr>
            <w:tcW w:w="4530" w:type="dxa"/>
          </w:tcPr>
          <w:p w:rsidR="00B17760" w:rsidRPr="00041915" w:rsidRDefault="00B17760" w:rsidP="002B7F6A">
            <w:pPr>
              <w:tabs>
                <w:tab w:val="right" w:pos="2556"/>
                <w:tab w:val="right" w:pos="5609"/>
              </w:tabs>
              <w:spacing w:after="0"/>
              <w:rPr>
                <w:rFonts w:ascii="Arial" w:hAnsi="Arial" w:cs="Arial"/>
                <w:b/>
                <w:color w:val="auto"/>
              </w:rPr>
            </w:pPr>
          </w:p>
        </w:tc>
      </w:tr>
      <w:tr w:rsidR="00B17760" w:rsidRPr="00041915" w:rsidTr="002B7F6A">
        <w:tc>
          <w:tcPr>
            <w:tcW w:w="4530" w:type="dxa"/>
          </w:tcPr>
          <w:p w:rsidR="00B17760" w:rsidRPr="00041915" w:rsidRDefault="00B17760" w:rsidP="002B7F6A">
            <w:pPr>
              <w:tabs>
                <w:tab w:val="right" w:pos="2556"/>
                <w:tab w:val="right" w:pos="5609"/>
              </w:tabs>
              <w:spacing w:after="0"/>
              <w:jc w:val="both"/>
              <w:rPr>
                <w:rFonts w:ascii="Arial" w:hAnsi="Arial" w:cs="Arial"/>
                <w:b/>
                <w:color w:val="auto"/>
              </w:rPr>
            </w:pPr>
            <w:r w:rsidRPr="00041915">
              <w:rPr>
                <w:rFonts w:ascii="Arial" w:hAnsi="Arial" w:cs="Arial"/>
                <w:b/>
                <w:color w:val="auto"/>
              </w:rPr>
              <w:t>Zgornji storitvi SKUPAJ (v EUR brez DDV):</w:t>
            </w:r>
          </w:p>
          <w:p w:rsidR="00B17760" w:rsidRPr="00041915" w:rsidRDefault="00B17760" w:rsidP="002B7F6A">
            <w:pPr>
              <w:tabs>
                <w:tab w:val="right" w:pos="2556"/>
                <w:tab w:val="right" w:pos="5609"/>
              </w:tabs>
              <w:spacing w:after="0"/>
              <w:rPr>
                <w:rFonts w:ascii="Arial" w:hAnsi="Arial" w:cs="Arial"/>
                <w:b/>
                <w:color w:val="auto"/>
              </w:rPr>
            </w:pPr>
          </w:p>
        </w:tc>
        <w:tc>
          <w:tcPr>
            <w:tcW w:w="4530" w:type="dxa"/>
          </w:tcPr>
          <w:p w:rsidR="00B17760" w:rsidRPr="00041915" w:rsidRDefault="00B17760" w:rsidP="002B7F6A">
            <w:pPr>
              <w:tabs>
                <w:tab w:val="right" w:pos="2556"/>
                <w:tab w:val="right" w:pos="5609"/>
              </w:tabs>
              <w:spacing w:after="0"/>
              <w:rPr>
                <w:rFonts w:ascii="Arial" w:hAnsi="Arial" w:cs="Arial"/>
                <w:b/>
                <w:color w:val="auto"/>
              </w:rPr>
            </w:pPr>
          </w:p>
        </w:tc>
      </w:tr>
      <w:bookmarkEnd w:id="5"/>
      <w:tr w:rsidR="00B17760" w:rsidRPr="00041915" w:rsidTr="002B7F6A">
        <w:tc>
          <w:tcPr>
            <w:tcW w:w="4530" w:type="dxa"/>
          </w:tcPr>
          <w:p w:rsidR="00B17760" w:rsidRPr="00041915" w:rsidRDefault="00B17760" w:rsidP="002B7F6A">
            <w:pPr>
              <w:tabs>
                <w:tab w:val="right" w:pos="2556"/>
                <w:tab w:val="right" w:pos="5609"/>
              </w:tabs>
              <w:spacing w:after="0"/>
              <w:rPr>
                <w:rFonts w:ascii="Arial" w:hAnsi="Arial" w:cs="Arial"/>
                <w:color w:val="auto"/>
              </w:rPr>
            </w:pPr>
            <w:r w:rsidRPr="00041915">
              <w:rPr>
                <w:rFonts w:ascii="Arial" w:hAnsi="Arial" w:cs="Arial"/>
                <w:color w:val="auto"/>
              </w:rPr>
              <w:t>Znesek z 22 % DDV:</w:t>
            </w:r>
          </w:p>
          <w:p w:rsidR="00B17760" w:rsidRPr="00041915" w:rsidRDefault="00B17760" w:rsidP="002B7F6A">
            <w:pPr>
              <w:tabs>
                <w:tab w:val="right" w:pos="2556"/>
                <w:tab w:val="right" w:pos="5609"/>
              </w:tabs>
              <w:spacing w:after="0"/>
              <w:rPr>
                <w:rFonts w:ascii="Arial" w:hAnsi="Arial" w:cs="Arial"/>
                <w:color w:val="auto"/>
              </w:rPr>
            </w:pPr>
          </w:p>
        </w:tc>
        <w:tc>
          <w:tcPr>
            <w:tcW w:w="4530" w:type="dxa"/>
          </w:tcPr>
          <w:p w:rsidR="00B17760" w:rsidRPr="00041915" w:rsidRDefault="00B17760" w:rsidP="002B7F6A">
            <w:pPr>
              <w:tabs>
                <w:tab w:val="right" w:pos="2556"/>
                <w:tab w:val="right" w:pos="5609"/>
              </w:tabs>
              <w:spacing w:after="0"/>
              <w:rPr>
                <w:rFonts w:ascii="Arial" w:hAnsi="Arial" w:cs="Arial"/>
                <w:b/>
                <w:color w:val="auto"/>
              </w:rPr>
            </w:pPr>
          </w:p>
        </w:tc>
      </w:tr>
      <w:tr w:rsidR="00B17760" w:rsidRPr="00041915" w:rsidTr="002B7F6A">
        <w:tc>
          <w:tcPr>
            <w:tcW w:w="4530" w:type="dxa"/>
          </w:tcPr>
          <w:p w:rsidR="00B17760" w:rsidRPr="00041915" w:rsidRDefault="00B17760" w:rsidP="002B7F6A">
            <w:pPr>
              <w:tabs>
                <w:tab w:val="right" w:pos="2556"/>
                <w:tab w:val="right" w:pos="5609"/>
              </w:tabs>
              <w:spacing w:after="0"/>
              <w:rPr>
                <w:rFonts w:ascii="Arial" w:hAnsi="Arial" w:cs="Arial"/>
                <w:b/>
                <w:color w:val="auto"/>
              </w:rPr>
            </w:pPr>
            <w:r w:rsidRPr="00041915">
              <w:rPr>
                <w:rFonts w:ascii="Arial" w:hAnsi="Arial" w:cs="Arial"/>
                <w:b/>
                <w:color w:val="auto"/>
              </w:rPr>
              <w:t>Skupna ponudbena vrednost (v EUR z DDV):</w:t>
            </w:r>
          </w:p>
        </w:tc>
        <w:tc>
          <w:tcPr>
            <w:tcW w:w="4530" w:type="dxa"/>
          </w:tcPr>
          <w:p w:rsidR="00B17760" w:rsidRPr="00041915" w:rsidRDefault="00B17760" w:rsidP="002B7F6A">
            <w:pPr>
              <w:tabs>
                <w:tab w:val="right" w:pos="2556"/>
                <w:tab w:val="right" w:pos="5609"/>
              </w:tabs>
              <w:spacing w:after="0"/>
              <w:rPr>
                <w:rFonts w:ascii="Arial" w:hAnsi="Arial" w:cs="Arial"/>
                <w:b/>
                <w:color w:val="auto"/>
              </w:rPr>
            </w:pPr>
          </w:p>
        </w:tc>
      </w:tr>
    </w:tbl>
    <w:p w:rsidR="00B17760" w:rsidRPr="00041915" w:rsidRDefault="00B17760" w:rsidP="00B17760">
      <w:pPr>
        <w:tabs>
          <w:tab w:val="right" w:pos="2556"/>
          <w:tab w:val="right" w:pos="5609"/>
        </w:tabs>
        <w:spacing w:after="0"/>
        <w:rPr>
          <w:rFonts w:ascii="Arial" w:hAnsi="Arial" w:cs="Arial"/>
          <w:b/>
          <w:color w:val="auto"/>
        </w:rPr>
      </w:pPr>
    </w:p>
    <w:p w:rsidR="00B17760" w:rsidRPr="00041915" w:rsidRDefault="00B17760" w:rsidP="00B17760">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17760" w:rsidRPr="00041915" w:rsidRDefault="00B17760" w:rsidP="00B17760">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041915">
        <w:rPr>
          <w:rFonts w:ascii="Arial" w:hAnsi="Arial" w:cs="Arial"/>
          <w:b/>
          <w:bCs/>
          <w:color w:val="auto"/>
          <w:kern w:val="3"/>
          <w:lang w:eastAsia="zh-CN"/>
        </w:rPr>
        <w:t>PONUDBENI POGOJI:</w:t>
      </w:r>
    </w:p>
    <w:p w:rsidR="00B17760" w:rsidRPr="00041915" w:rsidRDefault="00B17760" w:rsidP="00B17760">
      <w:pPr>
        <w:pStyle w:val="Odstavekseznama"/>
        <w:numPr>
          <w:ilvl w:val="0"/>
          <w:numId w:val="30"/>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041915">
        <w:rPr>
          <w:rFonts w:ascii="Arial" w:hAnsi="Arial" w:cs="Arial"/>
          <w:color w:val="auto"/>
          <w:kern w:val="3"/>
          <w:lang w:eastAsia="zh-CN"/>
        </w:rPr>
        <w:t>Veljavnost ponudbe je najmanj do 31.5.2018.</w:t>
      </w:r>
    </w:p>
    <w:p w:rsidR="00B17760" w:rsidRPr="00041915" w:rsidRDefault="00B17760" w:rsidP="00B17760">
      <w:pPr>
        <w:pStyle w:val="Odstavekseznama"/>
        <w:numPr>
          <w:ilvl w:val="0"/>
          <w:numId w:val="30"/>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041915">
        <w:rPr>
          <w:rFonts w:ascii="Arial" w:hAnsi="Arial" w:cs="Arial"/>
          <w:color w:val="auto"/>
          <w:kern w:val="3"/>
          <w:lang w:eastAsia="zh-CN"/>
        </w:rPr>
        <w:t>Ponudbene cene so fiksne ves čas trajanja pogodbe.</w:t>
      </w:r>
    </w:p>
    <w:p w:rsidR="00B17760" w:rsidRPr="00041915" w:rsidRDefault="00B17760" w:rsidP="00B1776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B17760" w:rsidRPr="00041915" w:rsidRDefault="00B17760" w:rsidP="00B1776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041915">
        <w:rPr>
          <w:rFonts w:ascii="Arial" w:hAnsi="Arial" w:cs="Arial"/>
          <w:color w:val="auto"/>
          <w:kern w:val="3"/>
          <w:lang w:eastAsia="zh-CN"/>
        </w:rPr>
        <w:lastRenderedPageBreak/>
        <w:tab/>
        <w:t>Strinjamo se, da naročnik ni zavezan sprejeti nobene od ponudb, ki jih je prejel, ter da v primeru odstopa naročnika od oddaje javnega naročila ne bodo povrnjeni ponudniku nobeni stroški v zvezi z izdelavo ponudb.</w:t>
      </w:r>
    </w:p>
    <w:p w:rsidR="00B17760" w:rsidRPr="00041915" w:rsidRDefault="00B17760" w:rsidP="00B1776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B17760" w:rsidRPr="00041915" w:rsidRDefault="00B17760" w:rsidP="00B1776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17760" w:rsidRPr="00041915" w:rsidTr="002B7F6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17760" w:rsidRPr="00041915" w:rsidRDefault="00B17760" w:rsidP="002B7F6A">
            <w:pPr>
              <w:suppressAutoHyphens/>
              <w:autoSpaceDN w:val="0"/>
              <w:snapToGrid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KRAJ</w:t>
            </w: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B17760" w:rsidRPr="00041915" w:rsidRDefault="00B17760" w:rsidP="002B7F6A">
            <w:pPr>
              <w:suppressAutoHyphens/>
              <w:autoSpaceDN w:val="0"/>
              <w:snapToGrid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17760" w:rsidRPr="00041915" w:rsidRDefault="00B17760" w:rsidP="002B7F6A">
            <w:pPr>
              <w:suppressAutoHyphens/>
              <w:autoSpaceDN w:val="0"/>
              <w:snapToGrid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PONUDNIK</w:t>
            </w: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ime in priimek zakonitega zastopnika in podpis</w:t>
            </w: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tc>
      </w:tr>
      <w:tr w:rsidR="00B17760" w:rsidRPr="00041915" w:rsidTr="002B7F6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17760" w:rsidRPr="00041915" w:rsidRDefault="00B17760" w:rsidP="002B7F6A">
            <w:pPr>
              <w:suppressAutoHyphens/>
              <w:autoSpaceDN w:val="0"/>
              <w:snapToGrid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B17760" w:rsidRPr="00041915" w:rsidRDefault="00B17760" w:rsidP="002B7F6A">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17760" w:rsidRPr="00041915" w:rsidRDefault="00B17760" w:rsidP="002B7F6A">
            <w:pPr>
              <w:widowControl w:val="0"/>
              <w:autoSpaceDN w:val="0"/>
              <w:spacing w:after="0"/>
              <w:textAlignment w:val="baseline"/>
              <w:rPr>
                <w:rFonts w:ascii="Arial" w:eastAsia="SimSun" w:hAnsi="Arial" w:cs="Arial"/>
                <w:color w:val="auto"/>
                <w:kern w:val="3"/>
                <w:lang w:eastAsia="zh-CN"/>
              </w:rPr>
            </w:pPr>
          </w:p>
        </w:tc>
      </w:tr>
    </w:tbl>
    <w:p w:rsidR="00B17760" w:rsidRPr="00041915" w:rsidRDefault="00B17760" w:rsidP="00B17760">
      <w:pPr>
        <w:spacing w:after="0"/>
        <w:rPr>
          <w:rFonts w:ascii="Arial" w:eastAsia="SimSun" w:hAnsi="Arial" w:cs="Arial"/>
          <w:color w:val="auto"/>
          <w:kern w:val="3"/>
          <w:lang w:eastAsia="zh-CN"/>
        </w:rPr>
      </w:pPr>
      <w:r w:rsidRPr="00041915">
        <w:rPr>
          <w:rFonts w:ascii="Arial" w:eastAsia="SimSun" w:hAnsi="Arial" w:cs="Arial"/>
          <w:color w:val="auto"/>
          <w:kern w:val="3"/>
          <w:lang w:eastAsia="zh-CN"/>
        </w:rPr>
        <w:br w:type="page"/>
      </w:r>
    </w:p>
    <w:p w:rsidR="00B17760" w:rsidRPr="00041915" w:rsidRDefault="00B17760" w:rsidP="00B17760">
      <w:pPr>
        <w:pStyle w:val="Slog3"/>
        <w:rPr>
          <w:rStyle w:val="Neenpoudarek"/>
          <w:bCs/>
          <w:i/>
          <w:iCs/>
        </w:rPr>
      </w:pPr>
      <w:bookmarkStart w:id="6" w:name="_Toc506807663"/>
      <w:r w:rsidRPr="00041915">
        <w:rPr>
          <w:rStyle w:val="Neenpoudarek"/>
          <w:i/>
          <w:iCs/>
        </w:rPr>
        <w:lastRenderedPageBreak/>
        <w:t>PRILOGA št. 1M</w:t>
      </w:r>
      <w:bookmarkEnd w:id="6"/>
    </w:p>
    <w:p w:rsidR="00B17760" w:rsidRPr="00041915" w:rsidRDefault="00B17760" w:rsidP="00B17760">
      <w:pPr>
        <w:pStyle w:val="Intenzivencitat"/>
      </w:pPr>
      <w:bookmarkStart w:id="7" w:name="_Toc506807664"/>
      <w:r w:rsidRPr="00041915">
        <w:t>OBRAZEC ZA MERILA</w:t>
      </w:r>
      <w:bookmarkEnd w:id="7"/>
    </w:p>
    <w:p w:rsidR="00B17760" w:rsidRPr="00041915" w:rsidRDefault="00B17760" w:rsidP="00B17760">
      <w:pPr>
        <w:spacing w:after="0"/>
        <w:jc w:val="both"/>
        <w:rPr>
          <w:rFonts w:ascii="Arial" w:hAnsi="Arial" w:cs="Arial"/>
        </w:rPr>
      </w:pPr>
      <w:r w:rsidRPr="00041915">
        <w:rPr>
          <w:rFonts w:ascii="Arial" w:hAnsi="Arial" w:cs="Arial"/>
          <w:color w:val="auto"/>
          <w:kern w:val="3"/>
          <w:lang w:eastAsia="zh-CN"/>
        </w:rPr>
        <w:t>V zvezi z javnim naročilom »Storitve inženirja in nadzornika pri gradnji objekta zimski bazen v Novi Gorici«, objavljenega na portalu javnih naročil dne _______________pod številko objave ____________, podajamo naslednje podatke v zvezi z merili.</w:t>
      </w:r>
    </w:p>
    <w:p w:rsidR="00B17760" w:rsidRPr="00041915" w:rsidRDefault="00B17760" w:rsidP="00B17760">
      <w:pPr>
        <w:spacing w:after="0"/>
        <w:rPr>
          <w:rFonts w:ascii="Arial" w:hAnsi="Arial" w:cs="Arial"/>
          <w:color w:val="auto"/>
          <w:lang w:eastAsia="zh-CN"/>
        </w:rPr>
      </w:pPr>
    </w:p>
    <w:p w:rsidR="00B17760" w:rsidRPr="00041915" w:rsidRDefault="00B17760" w:rsidP="00B17760">
      <w:pPr>
        <w:widowControl w:val="0"/>
        <w:tabs>
          <w:tab w:val="right" w:pos="2556"/>
          <w:tab w:val="right" w:pos="5609"/>
        </w:tabs>
        <w:suppressAutoHyphens/>
        <w:autoSpaceDN w:val="0"/>
        <w:spacing w:after="0"/>
        <w:jc w:val="both"/>
        <w:textAlignment w:val="baseline"/>
        <w:rPr>
          <w:rFonts w:ascii="Arial" w:hAnsi="Arial" w:cs="Arial"/>
          <w:b/>
          <w:kern w:val="3"/>
          <w:lang w:eastAsia="zh-CN"/>
        </w:rPr>
      </w:pPr>
      <w:r w:rsidRPr="00041915">
        <w:rPr>
          <w:rFonts w:ascii="Arial" w:hAnsi="Arial" w:cs="Arial"/>
          <w:b/>
          <w:kern w:val="3"/>
          <w:lang w:eastAsia="zh-CN"/>
        </w:rPr>
        <w:t>M2) MERILO 2: Pri ponudniku/skupnemu ponudniku zaposleni strokovni kader, ki izkazuje reference na področju inženiringa in nadzora po RDEČI ali RUMENI FIDIC knjigi v zadnjih 10 letih pred objavo javnega naročila pri projektih gradnje v vrednosti nad 3.000.000,00 EUR brez DDV (maksimalno število točk je 6 točk)</w:t>
      </w:r>
    </w:p>
    <w:p w:rsidR="00B17760" w:rsidRPr="00041915" w:rsidRDefault="00B17760" w:rsidP="00B17760">
      <w:pPr>
        <w:widowControl w:val="0"/>
        <w:tabs>
          <w:tab w:val="right" w:pos="2556"/>
          <w:tab w:val="right" w:pos="5609"/>
        </w:tabs>
        <w:suppressAutoHyphens/>
        <w:autoSpaceDN w:val="0"/>
        <w:spacing w:after="0"/>
        <w:jc w:val="both"/>
        <w:textAlignment w:val="baseline"/>
        <w:rPr>
          <w:rFonts w:ascii="Arial" w:hAnsi="Arial" w:cs="Arial"/>
          <w:kern w:val="3"/>
          <w:lang w:eastAsia="zh-CN"/>
        </w:rPr>
      </w:pPr>
    </w:p>
    <w:tbl>
      <w:tblPr>
        <w:tblStyle w:val="Tabelamrea"/>
        <w:tblW w:w="0" w:type="auto"/>
        <w:tblLook w:val="04A0" w:firstRow="1" w:lastRow="0" w:firstColumn="1" w:lastColumn="0" w:noHBand="0" w:noVBand="1"/>
      </w:tblPr>
      <w:tblGrid>
        <w:gridCol w:w="733"/>
        <w:gridCol w:w="1871"/>
        <w:gridCol w:w="1525"/>
        <w:gridCol w:w="1755"/>
        <w:gridCol w:w="1415"/>
        <w:gridCol w:w="1761"/>
      </w:tblGrid>
      <w:tr w:rsidR="00B17760" w:rsidRPr="00041915" w:rsidTr="002B7F6A">
        <w:tc>
          <w:tcPr>
            <w:tcW w:w="733" w:type="dxa"/>
          </w:tcPr>
          <w:p w:rsidR="00B17760" w:rsidRPr="00041915" w:rsidRDefault="00B17760" w:rsidP="002B7F6A">
            <w:pPr>
              <w:autoSpaceDE w:val="0"/>
              <w:autoSpaceDN w:val="0"/>
              <w:spacing w:after="0"/>
              <w:jc w:val="center"/>
              <w:rPr>
                <w:rFonts w:ascii="Arial" w:hAnsi="Arial" w:cs="Arial"/>
                <w:b/>
              </w:rPr>
            </w:pPr>
            <w:bookmarkStart w:id="8" w:name="_Hlk504723286"/>
            <w:r w:rsidRPr="00041915">
              <w:rPr>
                <w:rFonts w:ascii="Arial" w:hAnsi="Arial" w:cs="Arial"/>
                <w:b/>
              </w:rPr>
              <w:t>Zap. Št.</w:t>
            </w:r>
          </w:p>
        </w:tc>
        <w:tc>
          <w:tcPr>
            <w:tcW w:w="1871" w:type="dxa"/>
            <w:shd w:val="clear" w:color="auto" w:fill="auto"/>
          </w:tcPr>
          <w:p w:rsidR="00B17760" w:rsidRPr="00041915" w:rsidRDefault="00B17760" w:rsidP="002B7F6A">
            <w:pPr>
              <w:autoSpaceDE w:val="0"/>
              <w:autoSpaceDN w:val="0"/>
              <w:spacing w:after="0"/>
              <w:jc w:val="center"/>
              <w:rPr>
                <w:rFonts w:ascii="Arial" w:hAnsi="Arial" w:cs="Arial"/>
                <w:b/>
              </w:rPr>
            </w:pPr>
            <w:r w:rsidRPr="00041915">
              <w:rPr>
                <w:rFonts w:ascii="Arial" w:hAnsi="Arial" w:cs="Arial"/>
                <w:b/>
              </w:rPr>
              <w:t>Ime in priimek strokovnega kadra</w:t>
            </w:r>
          </w:p>
        </w:tc>
        <w:tc>
          <w:tcPr>
            <w:tcW w:w="1525" w:type="dxa"/>
          </w:tcPr>
          <w:p w:rsidR="00B17760" w:rsidRPr="00041915" w:rsidRDefault="00B17760" w:rsidP="002B7F6A">
            <w:pPr>
              <w:autoSpaceDE w:val="0"/>
              <w:autoSpaceDN w:val="0"/>
              <w:spacing w:after="0"/>
              <w:jc w:val="center"/>
              <w:rPr>
                <w:rFonts w:ascii="Arial" w:hAnsi="Arial" w:cs="Arial"/>
                <w:b/>
              </w:rPr>
            </w:pPr>
            <w:r w:rsidRPr="00041915">
              <w:rPr>
                <w:rFonts w:ascii="Arial" w:hAnsi="Arial" w:cs="Arial"/>
                <w:b/>
              </w:rPr>
              <w:t>Naziv in sedež delodajalca strokovnega kadra</w:t>
            </w:r>
          </w:p>
        </w:tc>
        <w:tc>
          <w:tcPr>
            <w:tcW w:w="1755" w:type="dxa"/>
          </w:tcPr>
          <w:p w:rsidR="00B17760" w:rsidRPr="00041915" w:rsidRDefault="00B17760" w:rsidP="002B7F6A">
            <w:pPr>
              <w:autoSpaceDE w:val="0"/>
              <w:autoSpaceDN w:val="0"/>
              <w:spacing w:after="0"/>
              <w:jc w:val="center"/>
              <w:rPr>
                <w:rFonts w:ascii="Arial" w:hAnsi="Arial" w:cs="Arial"/>
                <w:b/>
              </w:rPr>
            </w:pPr>
            <w:r w:rsidRPr="00041915">
              <w:rPr>
                <w:rFonts w:ascii="Arial" w:hAnsi="Arial" w:cs="Arial"/>
                <w:b/>
              </w:rPr>
              <w:t>reference strokovnega kadra na področju inženiringa in nadzora po RDEČI ali RUMENI FIDIC knjigi</w:t>
            </w:r>
          </w:p>
        </w:tc>
        <w:tc>
          <w:tcPr>
            <w:tcW w:w="1415" w:type="dxa"/>
          </w:tcPr>
          <w:p w:rsidR="00B17760" w:rsidRPr="00041915" w:rsidRDefault="00B17760" w:rsidP="002B7F6A">
            <w:pPr>
              <w:autoSpaceDE w:val="0"/>
              <w:autoSpaceDN w:val="0"/>
              <w:spacing w:after="0"/>
              <w:jc w:val="center"/>
              <w:rPr>
                <w:rFonts w:ascii="Arial" w:hAnsi="Arial" w:cs="Arial"/>
                <w:b/>
              </w:rPr>
            </w:pPr>
            <w:r w:rsidRPr="00041915">
              <w:rPr>
                <w:rFonts w:ascii="Arial" w:hAnsi="Arial" w:cs="Arial"/>
                <w:b/>
              </w:rPr>
              <w:t>Obdobje izvajanja</w:t>
            </w:r>
          </w:p>
          <w:p w:rsidR="00B17760" w:rsidRPr="00041915" w:rsidRDefault="00B17760" w:rsidP="002B7F6A">
            <w:pPr>
              <w:autoSpaceDE w:val="0"/>
              <w:autoSpaceDN w:val="0"/>
              <w:spacing w:after="0"/>
              <w:jc w:val="center"/>
              <w:rPr>
                <w:rFonts w:ascii="Arial" w:hAnsi="Arial" w:cs="Arial"/>
                <w:b/>
              </w:rPr>
            </w:pPr>
            <w:r w:rsidRPr="00041915">
              <w:rPr>
                <w:rFonts w:ascii="Arial" w:hAnsi="Arial" w:cs="Arial"/>
                <w:b/>
              </w:rPr>
              <w:t>referenčnih poslov</w:t>
            </w:r>
          </w:p>
        </w:tc>
        <w:tc>
          <w:tcPr>
            <w:tcW w:w="1761" w:type="dxa"/>
            <w:shd w:val="clear" w:color="auto" w:fill="auto"/>
          </w:tcPr>
          <w:p w:rsidR="00B17760" w:rsidRPr="00041915" w:rsidRDefault="00B17760" w:rsidP="002B7F6A">
            <w:pPr>
              <w:autoSpaceDE w:val="0"/>
              <w:autoSpaceDN w:val="0"/>
              <w:spacing w:after="0"/>
              <w:jc w:val="center"/>
              <w:rPr>
                <w:rFonts w:ascii="Arial" w:hAnsi="Arial" w:cs="Arial"/>
                <w:b/>
              </w:rPr>
            </w:pPr>
            <w:r w:rsidRPr="00041915">
              <w:rPr>
                <w:rFonts w:ascii="Arial" w:hAnsi="Arial" w:cs="Arial"/>
                <w:b/>
              </w:rPr>
              <w:t>Vrednost referenčnega posla (v EUR brez DDV)</w:t>
            </w:r>
          </w:p>
        </w:tc>
      </w:tr>
      <w:tr w:rsidR="00B17760" w:rsidRPr="00041915" w:rsidTr="002B7F6A">
        <w:tc>
          <w:tcPr>
            <w:tcW w:w="733" w:type="dxa"/>
          </w:tcPr>
          <w:p w:rsidR="00B17760" w:rsidRPr="00041915" w:rsidRDefault="00B17760" w:rsidP="002B7F6A">
            <w:pPr>
              <w:autoSpaceDE w:val="0"/>
              <w:autoSpaceDN w:val="0"/>
              <w:spacing w:after="0"/>
              <w:jc w:val="both"/>
              <w:rPr>
                <w:rFonts w:ascii="Arial" w:hAnsi="Arial" w:cs="Arial"/>
              </w:rPr>
            </w:pPr>
            <w:r w:rsidRPr="00041915">
              <w:rPr>
                <w:rFonts w:ascii="Arial" w:hAnsi="Arial" w:cs="Arial"/>
              </w:rPr>
              <w:t>1.</w:t>
            </w:r>
          </w:p>
        </w:tc>
        <w:tc>
          <w:tcPr>
            <w:tcW w:w="1871" w:type="dxa"/>
          </w:tcPr>
          <w:p w:rsidR="00B17760" w:rsidRPr="00041915" w:rsidRDefault="00B17760" w:rsidP="002B7F6A">
            <w:pPr>
              <w:autoSpaceDE w:val="0"/>
              <w:autoSpaceDN w:val="0"/>
              <w:spacing w:after="0"/>
              <w:jc w:val="both"/>
              <w:rPr>
                <w:rFonts w:ascii="Arial" w:hAnsi="Arial" w:cs="Arial"/>
              </w:rPr>
            </w:pPr>
          </w:p>
          <w:p w:rsidR="00B17760" w:rsidRPr="00041915" w:rsidRDefault="00B17760" w:rsidP="002B7F6A">
            <w:pPr>
              <w:autoSpaceDE w:val="0"/>
              <w:autoSpaceDN w:val="0"/>
              <w:spacing w:after="0"/>
              <w:jc w:val="both"/>
              <w:rPr>
                <w:rFonts w:ascii="Arial" w:hAnsi="Arial" w:cs="Arial"/>
              </w:rPr>
            </w:pPr>
          </w:p>
        </w:tc>
        <w:tc>
          <w:tcPr>
            <w:tcW w:w="1525" w:type="dxa"/>
          </w:tcPr>
          <w:p w:rsidR="00B17760" w:rsidRPr="00041915" w:rsidRDefault="00B17760" w:rsidP="002B7F6A">
            <w:pPr>
              <w:autoSpaceDE w:val="0"/>
              <w:autoSpaceDN w:val="0"/>
              <w:spacing w:after="0"/>
              <w:jc w:val="center"/>
              <w:rPr>
                <w:rFonts w:ascii="Arial" w:hAnsi="Arial" w:cs="Arial"/>
              </w:rPr>
            </w:pPr>
          </w:p>
        </w:tc>
        <w:tc>
          <w:tcPr>
            <w:tcW w:w="1755" w:type="dxa"/>
          </w:tcPr>
          <w:p w:rsidR="00B17760" w:rsidRPr="00041915" w:rsidRDefault="00B17760" w:rsidP="002B7F6A">
            <w:pPr>
              <w:autoSpaceDE w:val="0"/>
              <w:autoSpaceDN w:val="0"/>
              <w:spacing w:after="0"/>
              <w:jc w:val="center"/>
              <w:rPr>
                <w:rFonts w:ascii="Arial" w:hAnsi="Arial" w:cs="Arial"/>
              </w:rPr>
            </w:pPr>
          </w:p>
        </w:tc>
        <w:tc>
          <w:tcPr>
            <w:tcW w:w="1415" w:type="dxa"/>
          </w:tcPr>
          <w:p w:rsidR="00B17760" w:rsidRPr="00041915" w:rsidRDefault="00B17760" w:rsidP="002B7F6A">
            <w:pPr>
              <w:autoSpaceDE w:val="0"/>
              <w:autoSpaceDN w:val="0"/>
              <w:spacing w:after="0"/>
              <w:jc w:val="center"/>
              <w:rPr>
                <w:rFonts w:ascii="Arial" w:hAnsi="Arial" w:cs="Arial"/>
              </w:rPr>
            </w:pPr>
          </w:p>
        </w:tc>
        <w:tc>
          <w:tcPr>
            <w:tcW w:w="1761" w:type="dxa"/>
          </w:tcPr>
          <w:p w:rsidR="00B17760" w:rsidRPr="00041915" w:rsidRDefault="00B17760" w:rsidP="002B7F6A">
            <w:pPr>
              <w:autoSpaceDE w:val="0"/>
              <w:autoSpaceDN w:val="0"/>
              <w:spacing w:after="0"/>
              <w:jc w:val="center"/>
              <w:rPr>
                <w:rFonts w:ascii="Arial" w:hAnsi="Arial" w:cs="Arial"/>
              </w:rPr>
            </w:pPr>
          </w:p>
        </w:tc>
      </w:tr>
      <w:tr w:rsidR="00B17760" w:rsidRPr="00041915" w:rsidTr="002B7F6A">
        <w:tc>
          <w:tcPr>
            <w:tcW w:w="733" w:type="dxa"/>
          </w:tcPr>
          <w:p w:rsidR="00B17760" w:rsidRPr="00041915" w:rsidRDefault="00B17760" w:rsidP="002B7F6A">
            <w:pPr>
              <w:autoSpaceDE w:val="0"/>
              <w:autoSpaceDN w:val="0"/>
              <w:spacing w:after="0"/>
              <w:jc w:val="both"/>
              <w:rPr>
                <w:rFonts w:ascii="Arial" w:hAnsi="Arial" w:cs="Arial"/>
              </w:rPr>
            </w:pPr>
            <w:r w:rsidRPr="00041915">
              <w:rPr>
                <w:rFonts w:ascii="Arial" w:hAnsi="Arial" w:cs="Arial"/>
              </w:rPr>
              <w:t>2.</w:t>
            </w:r>
          </w:p>
        </w:tc>
        <w:tc>
          <w:tcPr>
            <w:tcW w:w="1871" w:type="dxa"/>
          </w:tcPr>
          <w:p w:rsidR="00B17760" w:rsidRPr="00041915" w:rsidRDefault="00B17760" w:rsidP="002B7F6A">
            <w:pPr>
              <w:autoSpaceDE w:val="0"/>
              <w:autoSpaceDN w:val="0"/>
              <w:spacing w:after="0"/>
              <w:jc w:val="both"/>
              <w:rPr>
                <w:rFonts w:ascii="Arial" w:hAnsi="Arial" w:cs="Arial"/>
              </w:rPr>
            </w:pPr>
          </w:p>
          <w:p w:rsidR="00B17760" w:rsidRPr="00041915" w:rsidRDefault="00B17760" w:rsidP="002B7F6A">
            <w:pPr>
              <w:autoSpaceDE w:val="0"/>
              <w:autoSpaceDN w:val="0"/>
              <w:spacing w:after="0"/>
              <w:jc w:val="both"/>
              <w:rPr>
                <w:rFonts w:ascii="Arial" w:hAnsi="Arial" w:cs="Arial"/>
              </w:rPr>
            </w:pPr>
          </w:p>
        </w:tc>
        <w:tc>
          <w:tcPr>
            <w:tcW w:w="1525" w:type="dxa"/>
          </w:tcPr>
          <w:p w:rsidR="00B17760" w:rsidRPr="00041915" w:rsidRDefault="00B17760" w:rsidP="002B7F6A">
            <w:pPr>
              <w:autoSpaceDE w:val="0"/>
              <w:autoSpaceDN w:val="0"/>
              <w:spacing w:after="0"/>
              <w:jc w:val="both"/>
              <w:rPr>
                <w:rFonts w:ascii="Arial" w:hAnsi="Arial" w:cs="Arial"/>
              </w:rPr>
            </w:pPr>
          </w:p>
        </w:tc>
        <w:tc>
          <w:tcPr>
            <w:tcW w:w="1755" w:type="dxa"/>
          </w:tcPr>
          <w:p w:rsidR="00B17760" w:rsidRPr="00041915" w:rsidRDefault="00B17760" w:rsidP="002B7F6A">
            <w:pPr>
              <w:autoSpaceDE w:val="0"/>
              <w:autoSpaceDN w:val="0"/>
              <w:spacing w:after="0"/>
              <w:jc w:val="both"/>
              <w:rPr>
                <w:rFonts w:ascii="Arial" w:hAnsi="Arial" w:cs="Arial"/>
              </w:rPr>
            </w:pPr>
          </w:p>
        </w:tc>
        <w:tc>
          <w:tcPr>
            <w:tcW w:w="1415" w:type="dxa"/>
          </w:tcPr>
          <w:p w:rsidR="00B17760" w:rsidRPr="00041915" w:rsidRDefault="00B17760" w:rsidP="002B7F6A">
            <w:pPr>
              <w:autoSpaceDE w:val="0"/>
              <w:autoSpaceDN w:val="0"/>
              <w:spacing w:after="0"/>
              <w:jc w:val="both"/>
              <w:rPr>
                <w:rFonts w:ascii="Arial" w:hAnsi="Arial" w:cs="Arial"/>
              </w:rPr>
            </w:pPr>
          </w:p>
        </w:tc>
        <w:tc>
          <w:tcPr>
            <w:tcW w:w="1761" w:type="dxa"/>
          </w:tcPr>
          <w:p w:rsidR="00B17760" w:rsidRPr="00041915" w:rsidRDefault="00B17760" w:rsidP="002B7F6A">
            <w:pPr>
              <w:autoSpaceDE w:val="0"/>
              <w:autoSpaceDN w:val="0"/>
              <w:spacing w:after="0"/>
              <w:jc w:val="both"/>
              <w:rPr>
                <w:rFonts w:ascii="Arial" w:hAnsi="Arial" w:cs="Arial"/>
              </w:rPr>
            </w:pPr>
          </w:p>
        </w:tc>
      </w:tr>
      <w:tr w:rsidR="00B17760" w:rsidRPr="00041915" w:rsidTr="002B7F6A">
        <w:tc>
          <w:tcPr>
            <w:tcW w:w="733" w:type="dxa"/>
          </w:tcPr>
          <w:p w:rsidR="00B17760" w:rsidRPr="00041915" w:rsidRDefault="00B17760" w:rsidP="002B7F6A">
            <w:pPr>
              <w:autoSpaceDE w:val="0"/>
              <w:autoSpaceDN w:val="0"/>
              <w:spacing w:after="0"/>
              <w:jc w:val="both"/>
              <w:rPr>
                <w:rFonts w:ascii="Arial" w:hAnsi="Arial" w:cs="Arial"/>
              </w:rPr>
            </w:pPr>
            <w:r w:rsidRPr="00041915">
              <w:rPr>
                <w:rFonts w:ascii="Arial" w:hAnsi="Arial" w:cs="Arial"/>
              </w:rPr>
              <w:t>3.</w:t>
            </w:r>
          </w:p>
        </w:tc>
        <w:tc>
          <w:tcPr>
            <w:tcW w:w="1871" w:type="dxa"/>
          </w:tcPr>
          <w:p w:rsidR="00B17760" w:rsidRPr="00041915" w:rsidRDefault="00B17760" w:rsidP="002B7F6A">
            <w:pPr>
              <w:autoSpaceDE w:val="0"/>
              <w:autoSpaceDN w:val="0"/>
              <w:spacing w:after="0"/>
              <w:jc w:val="both"/>
              <w:rPr>
                <w:rFonts w:ascii="Arial" w:hAnsi="Arial" w:cs="Arial"/>
              </w:rPr>
            </w:pPr>
          </w:p>
          <w:p w:rsidR="00B17760" w:rsidRPr="00041915" w:rsidRDefault="00B17760" w:rsidP="002B7F6A">
            <w:pPr>
              <w:autoSpaceDE w:val="0"/>
              <w:autoSpaceDN w:val="0"/>
              <w:spacing w:after="0"/>
              <w:jc w:val="both"/>
              <w:rPr>
                <w:rFonts w:ascii="Arial" w:hAnsi="Arial" w:cs="Arial"/>
              </w:rPr>
            </w:pPr>
          </w:p>
        </w:tc>
        <w:tc>
          <w:tcPr>
            <w:tcW w:w="1525" w:type="dxa"/>
          </w:tcPr>
          <w:p w:rsidR="00B17760" w:rsidRPr="00041915" w:rsidRDefault="00B17760" w:rsidP="002B7F6A">
            <w:pPr>
              <w:autoSpaceDE w:val="0"/>
              <w:autoSpaceDN w:val="0"/>
              <w:spacing w:after="0"/>
              <w:jc w:val="both"/>
              <w:rPr>
                <w:rFonts w:ascii="Arial" w:hAnsi="Arial" w:cs="Arial"/>
              </w:rPr>
            </w:pPr>
          </w:p>
        </w:tc>
        <w:tc>
          <w:tcPr>
            <w:tcW w:w="1755" w:type="dxa"/>
          </w:tcPr>
          <w:p w:rsidR="00B17760" w:rsidRPr="00041915" w:rsidRDefault="00B17760" w:rsidP="002B7F6A">
            <w:pPr>
              <w:autoSpaceDE w:val="0"/>
              <w:autoSpaceDN w:val="0"/>
              <w:spacing w:after="0"/>
              <w:jc w:val="both"/>
              <w:rPr>
                <w:rFonts w:ascii="Arial" w:hAnsi="Arial" w:cs="Arial"/>
              </w:rPr>
            </w:pPr>
          </w:p>
        </w:tc>
        <w:tc>
          <w:tcPr>
            <w:tcW w:w="1415" w:type="dxa"/>
          </w:tcPr>
          <w:p w:rsidR="00B17760" w:rsidRPr="00041915" w:rsidRDefault="00B17760" w:rsidP="002B7F6A">
            <w:pPr>
              <w:autoSpaceDE w:val="0"/>
              <w:autoSpaceDN w:val="0"/>
              <w:spacing w:after="0"/>
              <w:jc w:val="both"/>
              <w:rPr>
                <w:rFonts w:ascii="Arial" w:hAnsi="Arial" w:cs="Arial"/>
              </w:rPr>
            </w:pPr>
          </w:p>
        </w:tc>
        <w:tc>
          <w:tcPr>
            <w:tcW w:w="1761" w:type="dxa"/>
          </w:tcPr>
          <w:p w:rsidR="00B17760" w:rsidRPr="00041915" w:rsidRDefault="00B17760" w:rsidP="002B7F6A">
            <w:pPr>
              <w:autoSpaceDE w:val="0"/>
              <w:autoSpaceDN w:val="0"/>
              <w:spacing w:after="0"/>
              <w:jc w:val="both"/>
              <w:rPr>
                <w:rFonts w:ascii="Arial" w:hAnsi="Arial" w:cs="Arial"/>
              </w:rPr>
            </w:pPr>
          </w:p>
        </w:tc>
      </w:tr>
      <w:tr w:rsidR="00B17760" w:rsidRPr="00041915" w:rsidTr="002B7F6A">
        <w:tc>
          <w:tcPr>
            <w:tcW w:w="733" w:type="dxa"/>
          </w:tcPr>
          <w:p w:rsidR="00B17760" w:rsidRPr="00041915" w:rsidRDefault="00B17760" w:rsidP="002B7F6A">
            <w:pPr>
              <w:autoSpaceDE w:val="0"/>
              <w:autoSpaceDN w:val="0"/>
              <w:spacing w:after="0"/>
              <w:jc w:val="both"/>
              <w:rPr>
                <w:rFonts w:ascii="Arial" w:hAnsi="Arial" w:cs="Arial"/>
              </w:rPr>
            </w:pPr>
            <w:r w:rsidRPr="00041915">
              <w:rPr>
                <w:rFonts w:ascii="Arial" w:hAnsi="Arial" w:cs="Arial"/>
              </w:rPr>
              <w:t>4.</w:t>
            </w:r>
          </w:p>
        </w:tc>
        <w:tc>
          <w:tcPr>
            <w:tcW w:w="1871" w:type="dxa"/>
          </w:tcPr>
          <w:p w:rsidR="00B17760" w:rsidRPr="00041915" w:rsidRDefault="00B17760" w:rsidP="002B7F6A">
            <w:pPr>
              <w:autoSpaceDE w:val="0"/>
              <w:autoSpaceDN w:val="0"/>
              <w:spacing w:after="0"/>
              <w:jc w:val="both"/>
              <w:rPr>
                <w:rFonts w:ascii="Arial" w:hAnsi="Arial" w:cs="Arial"/>
              </w:rPr>
            </w:pPr>
          </w:p>
          <w:p w:rsidR="00B17760" w:rsidRPr="00041915" w:rsidRDefault="00B17760" w:rsidP="002B7F6A">
            <w:pPr>
              <w:autoSpaceDE w:val="0"/>
              <w:autoSpaceDN w:val="0"/>
              <w:spacing w:after="0"/>
              <w:jc w:val="both"/>
              <w:rPr>
                <w:rFonts w:ascii="Arial" w:hAnsi="Arial" w:cs="Arial"/>
              </w:rPr>
            </w:pPr>
          </w:p>
        </w:tc>
        <w:tc>
          <w:tcPr>
            <w:tcW w:w="1525" w:type="dxa"/>
          </w:tcPr>
          <w:p w:rsidR="00B17760" w:rsidRPr="00041915" w:rsidRDefault="00B17760" w:rsidP="002B7F6A">
            <w:pPr>
              <w:autoSpaceDE w:val="0"/>
              <w:autoSpaceDN w:val="0"/>
              <w:spacing w:after="0"/>
              <w:jc w:val="both"/>
              <w:rPr>
                <w:rFonts w:ascii="Arial" w:hAnsi="Arial" w:cs="Arial"/>
              </w:rPr>
            </w:pPr>
          </w:p>
        </w:tc>
        <w:tc>
          <w:tcPr>
            <w:tcW w:w="1755" w:type="dxa"/>
          </w:tcPr>
          <w:p w:rsidR="00B17760" w:rsidRPr="00041915" w:rsidRDefault="00B17760" w:rsidP="002B7F6A">
            <w:pPr>
              <w:autoSpaceDE w:val="0"/>
              <w:autoSpaceDN w:val="0"/>
              <w:spacing w:after="0"/>
              <w:jc w:val="both"/>
              <w:rPr>
                <w:rFonts w:ascii="Arial" w:hAnsi="Arial" w:cs="Arial"/>
              </w:rPr>
            </w:pPr>
          </w:p>
        </w:tc>
        <w:tc>
          <w:tcPr>
            <w:tcW w:w="1415" w:type="dxa"/>
          </w:tcPr>
          <w:p w:rsidR="00B17760" w:rsidRPr="00041915" w:rsidRDefault="00B17760" w:rsidP="002B7F6A">
            <w:pPr>
              <w:autoSpaceDE w:val="0"/>
              <w:autoSpaceDN w:val="0"/>
              <w:spacing w:after="0"/>
              <w:jc w:val="both"/>
              <w:rPr>
                <w:rFonts w:ascii="Arial" w:hAnsi="Arial" w:cs="Arial"/>
              </w:rPr>
            </w:pPr>
          </w:p>
        </w:tc>
        <w:tc>
          <w:tcPr>
            <w:tcW w:w="1761" w:type="dxa"/>
          </w:tcPr>
          <w:p w:rsidR="00B17760" w:rsidRPr="00041915" w:rsidRDefault="00B17760" w:rsidP="002B7F6A">
            <w:pPr>
              <w:autoSpaceDE w:val="0"/>
              <w:autoSpaceDN w:val="0"/>
              <w:spacing w:after="0"/>
              <w:jc w:val="both"/>
              <w:rPr>
                <w:rFonts w:ascii="Arial" w:hAnsi="Arial" w:cs="Arial"/>
              </w:rPr>
            </w:pPr>
          </w:p>
        </w:tc>
      </w:tr>
      <w:tr w:rsidR="00B17760" w:rsidRPr="00041915" w:rsidTr="002B7F6A">
        <w:tc>
          <w:tcPr>
            <w:tcW w:w="733" w:type="dxa"/>
          </w:tcPr>
          <w:p w:rsidR="00B17760" w:rsidRPr="00041915" w:rsidRDefault="00B17760" w:rsidP="002B7F6A">
            <w:pPr>
              <w:autoSpaceDE w:val="0"/>
              <w:autoSpaceDN w:val="0"/>
              <w:spacing w:after="0"/>
              <w:jc w:val="both"/>
              <w:rPr>
                <w:rFonts w:ascii="Arial" w:hAnsi="Arial" w:cs="Arial"/>
              </w:rPr>
            </w:pPr>
            <w:r w:rsidRPr="00041915">
              <w:rPr>
                <w:rFonts w:ascii="Arial" w:hAnsi="Arial" w:cs="Arial"/>
              </w:rPr>
              <w:t>5.</w:t>
            </w:r>
          </w:p>
        </w:tc>
        <w:tc>
          <w:tcPr>
            <w:tcW w:w="1871" w:type="dxa"/>
          </w:tcPr>
          <w:p w:rsidR="00B17760" w:rsidRPr="00041915" w:rsidRDefault="00B17760" w:rsidP="002B7F6A">
            <w:pPr>
              <w:autoSpaceDE w:val="0"/>
              <w:autoSpaceDN w:val="0"/>
              <w:spacing w:after="0"/>
              <w:jc w:val="both"/>
              <w:rPr>
                <w:rFonts w:ascii="Arial" w:hAnsi="Arial" w:cs="Arial"/>
              </w:rPr>
            </w:pPr>
          </w:p>
          <w:p w:rsidR="00B17760" w:rsidRPr="00041915" w:rsidRDefault="00B17760" w:rsidP="002B7F6A">
            <w:pPr>
              <w:autoSpaceDE w:val="0"/>
              <w:autoSpaceDN w:val="0"/>
              <w:spacing w:after="0"/>
              <w:jc w:val="both"/>
              <w:rPr>
                <w:rFonts w:ascii="Arial" w:hAnsi="Arial" w:cs="Arial"/>
              </w:rPr>
            </w:pPr>
          </w:p>
        </w:tc>
        <w:tc>
          <w:tcPr>
            <w:tcW w:w="1525" w:type="dxa"/>
          </w:tcPr>
          <w:p w:rsidR="00B17760" w:rsidRPr="00041915" w:rsidRDefault="00B17760" w:rsidP="002B7F6A">
            <w:pPr>
              <w:autoSpaceDE w:val="0"/>
              <w:autoSpaceDN w:val="0"/>
              <w:spacing w:after="0"/>
              <w:jc w:val="both"/>
              <w:rPr>
                <w:rFonts w:ascii="Arial" w:hAnsi="Arial" w:cs="Arial"/>
              </w:rPr>
            </w:pPr>
          </w:p>
        </w:tc>
        <w:tc>
          <w:tcPr>
            <w:tcW w:w="1755" w:type="dxa"/>
          </w:tcPr>
          <w:p w:rsidR="00B17760" w:rsidRPr="00041915" w:rsidRDefault="00B17760" w:rsidP="002B7F6A">
            <w:pPr>
              <w:autoSpaceDE w:val="0"/>
              <w:autoSpaceDN w:val="0"/>
              <w:spacing w:after="0"/>
              <w:jc w:val="both"/>
              <w:rPr>
                <w:rFonts w:ascii="Arial" w:hAnsi="Arial" w:cs="Arial"/>
              </w:rPr>
            </w:pPr>
          </w:p>
        </w:tc>
        <w:tc>
          <w:tcPr>
            <w:tcW w:w="1415" w:type="dxa"/>
          </w:tcPr>
          <w:p w:rsidR="00B17760" w:rsidRPr="00041915" w:rsidRDefault="00B17760" w:rsidP="002B7F6A">
            <w:pPr>
              <w:autoSpaceDE w:val="0"/>
              <w:autoSpaceDN w:val="0"/>
              <w:spacing w:after="0"/>
              <w:jc w:val="both"/>
              <w:rPr>
                <w:rFonts w:ascii="Arial" w:hAnsi="Arial" w:cs="Arial"/>
              </w:rPr>
            </w:pPr>
          </w:p>
        </w:tc>
        <w:tc>
          <w:tcPr>
            <w:tcW w:w="1761" w:type="dxa"/>
          </w:tcPr>
          <w:p w:rsidR="00B17760" w:rsidRPr="00041915" w:rsidRDefault="00B17760" w:rsidP="002B7F6A">
            <w:pPr>
              <w:autoSpaceDE w:val="0"/>
              <w:autoSpaceDN w:val="0"/>
              <w:spacing w:after="0"/>
              <w:jc w:val="both"/>
              <w:rPr>
                <w:rFonts w:ascii="Arial" w:hAnsi="Arial" w:cs="Arial"/>
              </w:rPr>
            </w:pPr>
          </w:p>
        </w:tc>
      </w:tr>
      <w:tr w:rsidR="00B17760" w:rsidRPr="00041915" w:rsidTr="002B7F6A">
        <w:tc>
          <w:tcPr>
            <w:tcW w:w="733" w:type="dxa"/>
          </w:tcPr>
          <w:p w:rsidR="00B17760" w:rsidRPr="00041915" w:rsidRDefault="00B17760" w:rsidP="002B7F6A">
            <w:pPr>
              <w:autoSpaceDE w:val="0"/>
              <w:autoSpaceDN w:val="0"/>
              <w:spacing w:after="0"/>
              <w:jc w:val="both"/>
              <w:rPr>
                <w:rFonts w:ascii="Arial" w:hAnsi="Arial" w:cs="Arial"/>
              </w:rPr>
            </w:pPr>
            <w:r w:rsidRPr="00041915">
              <w:rPr>
                <w:rFonts w:ascii="Arial" w:hAnsi="Arial" w:cs="Arial"/>
              </w:rPr>
              <w:t>6.</w:t>
            </w:r>
          </w:p>
        </w:tc>
        <w:tc>
          <w:tcPr>
            <w:tcW w:w="1871" w:type="dxa"/>
          </w:tcPr>
          <w:p w:rsidR="00B17760" w:rsidRPr="00041915" w:rsidRDefault="00B17760" w:rsidP="002B7F6A">
            <w:pPr>
              <w:autoSpaceDE w:val="0"/>
              <w:autoSpaceDN w:val="0"/>
              <w:spacing w:after="0"/>
              <w:jc w:val="both"/>
              <w:rPr>
                <w:rFonts w:ascii="Arial" w:hAnsi="Arial" w:cs="Arial"/>
              </w:rPr>
            </w:pPr>
          </w:p>
          <w:p w:rsidR="00B17760" w:rsidRPr="00041915" w:rsidRDefault="00B17760" w:rsidP="002B7F6A">
            <w:pPr>
              <w:autoSpaceDE w:val="0"/>
              <w:autoSpaceDN w:val="0"/>
              <w:spacing w:after="0"/>
              <w:jc w:val="both"/>
              <w:rPr>
                <w:rFonts w:ascii="Arial" w:hAnsi="Arial" w:cs="Arial"/>
              </w:rPr>
            </w:pPr>
          </w:p>
        </w:tc>
        <w:tc>
          <w:tcPr>
            <w:tcW w:w="1525" w:type="dxa"/>
          </w:tcPr>
          <w:p w:rsidR="00B17760" w:rsidRPr="00041915" w:rsidRDefault="00B17760" w:rsidP="002B7F6A">
            <w:pPr>
              <w:autoSpaceDE w:val="0"/>
              <w:autoSpaceDN w:val="0"/>
              <w:spacing w:after="0"/>
              <w:jc w:val="both"/>
              <w:rPr>
                <w:rFonts w:ascii="Arial" w:hAnsi="Arial" w:cs="Arial"/>
              </w:rPr>
            </w:pPr>
          </w:p>
        </w:tc>
        <w:tc>
          <w:tcPr>
            <w:tcW w:w="1755" w:type="dxa"/>
          </w:tcPr>
          <w:p w:rsidR="00B17760" w:rsidRPr="00041915" w:rsidRDefault="00B17760" w:rsidP="002B7F6A">
            <w:pPr>
              <w:autoSpaceDE w:val="0"/>
              <w:autoSpaceDN w:val="0"/>
              <w:spacing w:after="0"/>
              <w:jc w:val="both"/>
              <w:rPr>
                <w:rFonts w:ascii="Arial" w:hAnsi="Arial" w:cs="Arial"/>
              </w:rPr>
            </w:pPr>
          </w:p>
        </w:tc>
        <w:tc>
          <w:tcPr>
            <w:tcW w:w="1415" w:type="dxa"/>
          </w:tcPr>
          <w:p w:rsidR="00B17760" w:rsidRPr="00041915" w:rsidRDefault="00B17760" w:rsidP="002B7F6A">
            <w:pPr>
              <w:autoSpaceDE w:val="0"/>
              <w:autoSpaceDN w:val="0"/>
              <w:spacing w:after="0"/>
              <w:jc w:val="both"/>
              <w:rPr>
                <w:rFonts w:ascii="Arial" w:hAnsi="Arial" w:cs="Arial"/>
              </w:rPr>
            </w:pPr>
          </w:p>
        </w:tc>
        <w:tc>
          <w:tcPr>
            <w:tcW w:w="1761" w:type="dxa"/>
          </w:tcPr>
          <w:p w:rsidR="00B17760" w:rsidRPr="00041915" w:rsidRDefault="00B17760" w:rsidP="002B7F6A">
            <w:pPr>
              <w:autoSpaceDE w:val="0"/>
              <w:autoSpaceDN w:val="0"/>
              <w:spacing w:after="0"/>
              <w:jc w:val="both"/>
              <w:rPr>
                <w:rFonts w:ascii="Arial" w:hAnsi="Arial" w:cs="Arial"/>
              </w:rPr>
            </w:pPr>
          </w:p>
        </w:tc>
      </w:tr>
      <w:tr w:rsidR="00B17760" w:rsidRPr="00041915" w:rsidTr="002B7F6A">
        <w:trPr>
          <w:trHeight w:val="611"/>
        </w:trPr>
        <w:tc>
          <w:tcPr>
            <w:tcW w:w="733" w:type="dxa"/>
          </w:tcPr>
          <w:p w:rsidR="00B17760" w:rsidRPr="00041915" w:rsidRDefault="00B17760" w:rsidP="002B7F6A">
            <w:pPr>
              <w:autoSpaceDE w:val="0"/>
              <w:autoSpaceDN w:val="0"/>
              <w:spacing w:after="0"/>
              <w:jc w:val="both"/>
              <w:rPr>
                <w:rFonts w:ascii="Arial" w:hAnsi="Arial" w:cs="Arial"/>
              </w:rPr>
            </w:pPr>
            <w:r w:rsidRPr="00041915">
              <w:rPr>
                <w:rFonts w:ascii="Arial" w:hAnsi="Arial" w:cs="Arial"/>
              </w:rPr>
              <w:t>7.</w:t>
            </w:r>
          </w:p>
        </w:tc>
        <w:tc>
          <w:tcPr>
            <w:tcW w:w="1871" w:type="dxa"/>
          </w:tcPr>
          <w:p w:rsidR="00B17760" w:rsidRPr="00041915" w:rsidRDefault="00B17760" w:rsidP="002B7F6A">
            <w:pPr>
              <w:autoSpaceDE w:val="0"/>
              <w:autoSpaceDN w:val="0"/>
              <w:spacing w:after="0"/>
              <w:jc w:val="both"/>
              <w:rPr>
                <w:rFonts w:ascii="Arial" w:hAnsi="Arial" w:cs="Arial"/>
              </w:rPr>
            </w:pPr>
          </w:p>
        </w:tc>
        <w:tc>
          <w:tcPr>
            <w:tcW w:w="1525" w:type="dxa"/>
          </w:tcPr>
          <w:p w:rsidR="00B17760" w:rsidRPr="00041915" w:rsidRDefault="00B17760" w:rsidP="002B7F6A">
            <w:pPr>
              <w:autoSpaceDE w:val="0"/>
              <w:autoSpaceDN w:val="0"/>
              <w:spacing w:after="0"/>
              <w:jc w:val="both"/>
              <w:rPr>
                <w:rFonts w:ascii="Arial" w:hAnsi="Arial" w:cs="Arial"/>
              </w:rPr>
            </w:pPr>
          </w:p>
        </w:tc>
        <w:tc>
          <w:tcPr>
            <w:tcW w:w="1755" w:type="dxa"/>
          </w:tcPr>
          <w:p w:rsidR="00B17760" w:rsidRPr="00041915" w:rsidRDefault="00B17760" w:rsidP="002B7F6A">
            <w:pPr>
              <w:autoSpaceDE w:val="0"/>
              <w:autoSpaceDN w:val="0"/>
              <w:spacing w:after="0"/>
              <w:jc w:val="both"/>
              <w:rPr>
                <w:rFonts w:ascii="Arial" w:hAnsi="Arial" w:cs="Arial"/>
              </w:rPr>
            </w:pPr>
          </w:p>
        </w:tc>
        <w:tc>
          <w:tcPr>
            <w:tcW w:w="1415" w:type="dxa"/>
          </w:tcPr>
          <w:p w:rsidR="00B17760" w:rsidRPr="00041915" w:rsidRDefault="00B17760" w:rsidP="002B7F6A">
            <w:pPr>
              <w:autoSpaceDE w:val="0"/>
              <w:autoSpaceDN w:val="0"/>
              <w:spacing w:after="0"/>
              <w:jc w:val="both"/>
              <w:rPr>
                <w:rFonts w:ascii="Arial" w:hAnsi="Arial" w:cs="Arial"/>
              </w:rPr>
            </w:pPr>
          </w:p>
        </w:tc>
        <w:tc>
          <w:tcPr>
            <w:tcW w:w="1761" w:type="dxa"/>
          </w:tcPr>
          <w:p w:rsidR="00B17760" w:rsidRPr="00041915" w:rsidRDefault="00B17760" w:rsidP="002B7F6A">
            <w:pPr>
              <w:autoSpaceDE w:val="0"/>
              <w:autoSpaceDN w:val="0"/>
              <w:spacing w:after="0"/>
              <w:jc w:val="both"/>
              <w:rPr>
                <w:rFonts w:ascii="Arial" w:hAnsi="Arial" w:cs="Arial"/>
              </w:rPr>
            </w:pPr>
          </w:p>
        </w:tc>
      </w:tr>
      <w:tr w:rsidR="00B17760" w:rsidRPr="00041915" w:rsidTr="002B7F6A">
        <w:tc>
          <w:tcPr>
            <w:tcW w:w="733" w:type="dxa"/>
          </w:tcPr>
          <w:p w:rsidR="00B17760" w:rsidRPr="00041915" w:rsidRDefault="00B17760" w:rsidP="002B7F6A">
            <w:pPr>
              <w:autoSpaceDE w:val="0"/>
              <w:autoSpaceDN w:val="0"/>
              <w:spacing w:after="0"/>
              <w:jc w:val="both"/>
              <w:rPr>
                <w:rFonts w:ascii="Arial" w:hAnsi="Arial" w:cs="Arial"/>
              </w:rPr>
            </w:pPr>
            <w:r w:rsidRPr="00041915">
              <w:rPr>
                <w:rFonts w:ascii="Arial" w:hAnsi="Arial" w:cs="Arial"/>
              </w:rPr>
              <w:t>8.</w:t>
            </w:r>
          </w:p>
        </w:tc>
        <w:tc>
          <w:tcPr>
            <w:tcW w:w="1871" w:type="dxa"/>
          </w:tcPr>
          <w:p w:rsidR="00B17760" w:rsidRPr="00041915" w:rsidRDefault="00B17760" w:rsidP="002B7F6A">
            <w:pPr>
              <w:autoSpaceDE w:val="0"/>
              <w:autoSpaceDN w:val="0"/>
              <w:spacing w:after="0"/>
              <w:jc w:val="both"/>
              <w:rPr>
                <w:rFonts w:ascii="Arial" w:hAnsi="Arial" w:cs="Arial"/>
              </w:rPr>
            </w:pPr>
          </w:p>
          <w:p w:rsidR="00B17760" w:rsidRPr="00041915" w:rsidRDefault="00B17760" w:rsidP="002B7F6A">
            <w:pPr>
              <w:autoSpaceDE w:val="0"/>
              <w:autoSpaceDN w:val="0"/>
              <w:spacing w:after="0"/>
              <w:jc w:val="both"/>
              <w:rPr>
                <w:rFonts w:ascii="Arial" w:hAnsi="Arial" w:cs="Arial"/>
              </w:rPr>
            </w:pPr>
          </w:p>
        </w:tc>
        <w:tc>
          <w:tcPr>
            <w:tcW w:w="1525" w:type="dxa"/>
          </w:tcPr>
          <w:p w:rsidR="00B17760" w:rsidRPr="00041915" w:rsidRDefault="00B17760" w:rsidP="002B7F6A">
            <w:pPr>
              <w:autoSpaceDE w:val="0"/>
              <w:autoSpaceDN w:val="0"/>
              <w:spacing w:after="0"/>
              <w:jc w:val="both"/>
              <w:rPr>
                <w:rFonts w:ascii="Arial" w:hAnsi="Arial" w:cs="Arial"/>
              </w:rPr>
            </w:pPr>
          </w:p>
        </w:tc>
        <w:tc>
          <w:tcPr>
            <w:tcW w:w="1755" w:type="dxa"/>
          </w:tcPr>
          <w:p w:rsidR="00B17760" w:rsidRPr="00041915" w:rsidRDefault="00B17760" w:rsidP="002B7F6A">
            <w:pPr>
              <w:autoSpaceDE w:val="0"/>
              <w:autoSpaceDN w:val="0"/>
              <w:spacing w:after="0"/>
              <w:jc w:val="both"/>
              <w:rPr>
                <w:rFonts w:ascii="Arial" w:hAnsi="Arial" w:cs="Arial"/>
              </w:rPr>
            </w:pPr>
          </w:p>
        </w:tc>
        <w:tc>
          <w:tcPr>
            <w:tcW w:w="1415" w:type="dxa"/>
          </w:tcPr>
          <w:p w:rsidR="00B17760" w:rsidRPr="00041915" w:rsidRDefault="00B17760" w:rsidP="002B7F6A">
            <w:pPr>
              <w:autoSpaceDE w:val="0"/>
              <w:autoSpaceDN w:val="0"/>
              <w:spacing w:after="0"/>
              <w:jc w:val="both"/>
              <w:rPr>
                <w:rFonts w:ascii="Arial" w:hAnsi="Arial" w:cs="Arial"/>
              </w:rPr>
            </w:pPr>
          </w:p>
        </w:tc>
        <w:tc>
          <w:tcPr>
            <w:tcW w:w="1761" w:type="dxa"/>
          </w:tcPr>
          <w:p w:rsidR="00B17760" w:rsidRPr="00041915" w:rsidRDefault="00B17760" w:rsidP="002B7F6A">
            <w:pPr>
              <w:autoSpaceDE w:val="0"/>
              <w:autoSpaceDN w:val="0"/>
              <w:spacing w:after="0"/>
              <w:jc w:val="both"/>
              <w:rPr>
                <w:rFonts w:ascii="Arial" w:hAnsi="Arial" w:cs="Arial"/>
              </w:rPr>
            </w:pPr>
          </w:p>
        </w:tc>
      </w:tr>
      <w:tr w:rsidR="00B17760" w:rsidRPr="00041915" w:rsidTr="002B7F6A">
        <w:tc>
          <w:tcPr>
            <w:tcW w:w="733" w:type="dxa"/>
          </w:tcPr>
          <w:p w:rsidR="00B17760" w:rsidRPr="00041915" w:rsidRDefault="00B17760" w:rsidP="002B7F6A">
            <w:pPr>
              <w:autoSpaceDE w:val="0"/>
              <w:autoSpaceDN w:val="0"/>
              <w:spacing w:after="0"/>
              <w:jc w:val="both"/>
              <w:rPr>
                <w:rFonts w:ascii="Arial" w:hAnsi="Arial" w:cs="Arial"/>
              </w:rPr>
            </w:pPr>
            <w:r w:rsidRPr="00041915">
              <w:rPr>
                <w:rFonts w:ascii="Arial" w:hAnsi="Arial" w:cs="Arial"/>
              </w:rPr>
              <w:t>9.</w:t>
            </w:r>
          </w:p>
        </w:tc>
        <w:tc>
          <w:tcPr>
            <w:tcW w:w="1871" w:type="dxa"/>
          </w:tcPr>
          <w:p w:rsidR="00B17760" w:rsidRPr="00041915" w:rsidRDefault="00B17760" w:rsidP="002B7F6A">
            <w:pPr>
              <w:autoSpaceDE w:val="0"/>
              <w:autoSpaceDN w:val="0"/>
              <w:spacing w:after="0"/>
              <w:jc w:val="both"/>
              <w:rPr>
                <w:rFonts w:ascii="Arial" w:hAnsi="Arial" w:cs="Arial"/>
              </w:rPr>
            </w:pPr>
          </w:p>
          <w:p w:rsidR="00B17760" w:rsidRPr="00041915" w:rsidRDefault="00B17760" w:rsidP="002B7F6A">
            <w:pPr>
              <w:autoSpaceDE w:val="0"/>
              <w:autoSpaceDN w:val="0"/>
              <w:spacing w:after="0"/>
              <w:jc w:val="both"/>
              <w:rPr>
                <w:rFonts w:ascii="Arial" w:hAnsi="Arial" w:cs="Arial"/>
              </w:rPr>
            </w:pPr>
          </w:p>
        </w:tc>
        <w:tc>
          <w:tcPr>
            <w:tcW w:w="1525" w:type="dxa"/>
          </w:tcPr>
          <w:p w:rsidR="00B17760" w:rsidRPr="00041915" w:rsidRDefault="00B17760" w:rsidP="002B7F6A">
            <w:pPr>
              <w:autoSpaceDE w:val="0"/>
              <w:autoSpaceDN w:val="0"/>
              <w:spacing w:after="0"/>
              <w:jc w:val="both"/>
              <w:rPr>
                <w:rFonts w:ascii="Arial" w:hAnsi="Arial" w:cs="Arial"/>
              </w:rPr>
            </w:pPr>
          </w:p>
        </w:tc>
        <w:tc>
          <w:tcPr>
            <w:tcW w:w="1755" w:type="dxa"/>
          </w:tcPr>
          <w:p w:rsidR="00B17760" w:rsidRPr="00041915" w:rsidRDefault="00B17760" w:rsidP="002B7F6A">
            <w:pPr>
              <w:autoSpaceDE w:val="0"/>
              <w:autoSpaceDN w:val="0"/>
              <w:spacing w:after="0"/>
              <w:jc w:val="both"/>
              <w:rPr>
                <w:rFonts w:ascii="Arial" w:hAnsi="Arial" w:cs="Arial"/>
              </w:rPr>
            </w:pPr>
          </w:p>
        </w:tc>
        <w:tc>
          <w:tcPr>
            <w:tcW w:w="1415" w:type="dxa"/>
          </w:tcPr>
          <w:p w:rsidR="00B17760" w:rsidRPr="00041915" w:rsidRDefault="00B17760" w:rsidP="002B7F6A">
            <w:pPr>
              <w:autoSpaceDE w:val="0"/>
              <w:autoSpaceDN w:val="0"/>
              <w:spacing w:after="0"/>
              <w:jc w:val="both"/>
              <w:rPr>
                <w:rFonts w:ascii="Arial" w:hAnsi="Arial" w:cs="Arial"/>
              </w:rPr>
            </w:pPr>
          </w:p>
        </w:tc>
        <w:tc>
          <w:tcPr>
            <w:tcW w:w="1761" w:type="dxa"/>
          </w:tcPr>
          <w:p w:rsidR="00B17760" w:rsidRPr="00041915" w:rsidRDefault="00B17760" w:rsidP="002B7F6A">
            <w:pPr>
              <w:autoSpaceDE w:val="0"/>
              <w:autoSpaceDN w:val="0"/>
              <w:spacing w:after="0"/>
              <w:jc w:val="both"/>
              <w:rPr>
                <w:rFonts w:ascii="Arial" w:hAnsi="Arial" w:cs="Arial"/>
              </w:rPr>
            </w:pPr>
          </w:p>
        </w:tc>
      </w:tr>
      <w:tr w:rsidR="00B17760" w:rsidRPr="00041915" w:rsidTr="002B7F6A">
        <w:tc>
          <w:tcPr>
            <w:tcW w:w="733" w:type="dxa"/>
          </w:tcPr>
          <w:p w:rsidR="00B17760" w:rsidRPr="00041915" w:rsidRDefault="00B17760" w:rsidP="002B7F6A">
            <w:pPr>
              <w:autoSpaceDE w:val="0"/>
              <w:autoSpaceDN w:val="0"/>
              <w:spacing w:after="0"/>
              <w:jc w:val="both"/>
              <w:rPr>
                <w:rFonts w:ascii="Arial" w:hAnsi="Arial" w:cs="Arial"/>
              </w:rPr>
            </w:pPr>
            <w:r w:rsidRPr="00041915">
              <w:rPr>
                <w:rFonts w:ascii="Arial" w:hAnsi="Arial" w:cs="Arial"/>
              </w:rPr>
              <w:t>10.</w:t>
            </w:r>
          </w:p>
        </w:tc>
        <w:tc>
          <w:tcPr>
            <w:tcW w:w="1871" w:type="dxa"/>
          </w:tcPr>
          <w:p w:rsidR="00B17760" w:rsidRPr="00041915" w:rsidRDefault="00B17760" w:rsidP="002B7F6A">
            <w:pPr>
              <w:autoSpaceDE w:val="0"/>
              <w:autoSpaceDN w:val="0"/>
              <w:spacing w:after="0"/>
              <w:jc w:val="both"/>
              <w:rPr>
                <w:rFonts w:ascii="Arial" w:hAnsi="Arial" w:cs="Arial"/>
              </w:rPr>
            </w:pPr>
          </w:p>
          <w:p w:rsidR="00B17760" w:rsidRPr="00041915" w:rsidRDefault="00B17760" w:rsidP="002B7F6A">
            <w:pPr>
              <w:autoSpaceDE w:val="0"/>
              <w:autoSpaceDN w:val="0"/>
              <w:spacing w:after="0"/>
              <w:jc w:val="both"/>
              <w:rPr>
                <w:rFonts w:ascii="Arial" w:hAnsi="Arial" w:cs="Arial"/>
              </w:rPr>
            </w:pPr>
          </w:p>
        </w:tc>
        <w:tc>
          <w:tcPr>
            <w:tcW w:w="1525" w:type="dxa"/>
          </w:tcPr>
          <w:p w:rsidR="00B17760" w:rsidRPr="00041915" w:rsidRDefault="00B17760" w:rsidP="002B7F6A">
            <w:pPr>
              <w:autoSpaceDE w:val="0"/>
              <w:autoSpaceDN w:val="0"/>
              <w:spacing w:after="0"/>
              <w:jc w:val="both"/>
              <w:rPr>
                <w:rFonts w:ascii="Arial" w:hAnsi="Arial" w:cs="Arial"/>
              </w:rPr>
            </w:pPr>
          </w:p>
        </w:tc>
        <w:tc>
          <w:tcPr>
            <w:tcW w:w="1755" w:type="dxa"/>
          </w:tcPr>
          <w:p w:rsidR="00B17760" w:rsidRPr="00041915" w:rsidRDefault="00B17760" w:rsidP="002B7F6A">
            <w:pPr>
              <w:autoSpaceDE w:val="0"/>
              <w:autoSpaceDN w:val="0"/>
              <w:spacing w:after="0"/>
              <w:jc w:val="both"/>
              <w:rPr>
                <w:rFonts w:ascii="Arial" w:hAnsi="Arial" w:cs="Arial"/>
              </w:rPr>
            </w:pPr>
          </w:p>
        </w:tc>
        <w:tc>
          <w:tcPr>
            <w:tcW w:w="1415" w:type="dxa"/>
          </w:tcPr>
          <w:p w:rsidR="00B17760" w:rsidRPr="00041915" w:rsidRDefault="00B17760" w:rsidP="002B7F6A">
            <w:pPr>
              <w:autoSpaceDE w:val="0"/>
              <w:autoSpaceDN w:val="0"/>
              <w:spacing w:after="0"/>
              <w:jc w:val="both"/>
              <w:rPr>
                <w:rFonts w:ascii="Arial" w:hAnsi="Arial" w:cs="Arial"/>
              </w:rPr>
            </w:pPr>
          </w:p>
        </w:tc>
        <w:tc>
          <w:tcPr>
            <w:tcW w:w="1761" w:type="dxa"/>
          </w:tcPr>
          <w:p w:rsidR="00B17760" w:rsidRPr="00041915" w:rsidRDefault="00B17760" w:rsidP="002B7F6A">
            <w:pPr>
              <w:autoSpaceDE w:val="0"/>
              <w:autoSpaceDN w:val="0"/>
              <w:spacing w:after="0"/>
              <w:jc w:val="both"/>
              <w:rPr>
                <w:rFonts w:ascii="Arial" w:hAnsi="Arial" w:cs="Arial"/>
              </w:rPr>
            </w:pPr>
          </w:p>
        </w:tc>
      </w:tr>
      <w:tr w:rsidR="00B17760" w:rsidRPr="00041915" w:rsidTr="002B7F6A">
        <w:trPr>
          <w:trHeight w:val="611"/>
        </w:trPr>
        <w:tc>
          <w:tcPr>
            <w:tcW w:w="733" w:type="dxa"/>
          </w:tcPr>
          <w:p w:rsidR="00B17760" w:rsidRPr="00041915" w:rsidRDefault="00B17760" w:rsidP="002B7F6A">
            <w:pPr>
              <w:autoSpaceDE w:val="0"/>
              <w:autoSpaceDN w:val="0"/>
              <w:spacing w:after="0"/>
              <w:jc w:val="both"/>
              <w:rPr>
                <w:rFonts w:ascii="Arial" w:hAnsi="Arial" w:cs="Arial"/>
              </w:rPr>
            </w:pPr>
            <w:r w:rsidRPr="00041915">
              <w:rPr>
                <w:rFonts w:ascii="Arial" w:hAnsi="Arial" w:cs="Arial"/>
              </w:rPr>
              <w:t>11.</w:t>
            </w:r>
          </w:p>
        </w:tc>
        <w:tc>
          <w:tcPr>
            <w:tcW w:w="1871" w:type="dxa"/>
          </w:tcPr>
          <w:p w:rsidR="00B17760" w:rsidRPr="00041915" w:rsidRDefault="00B17760" w:rsidP="002B7F6A">
            <w:pPr>
              <w:autoSpaceDE w:val="0"/>
              <w:autoSpaceDN w:val="0"/>
              <w:spacing w:after="0"/>
              <w:jc w:val="both"/>
              <w:rPr>
                <w:rFonts w:ascii="Arial" w:hAnsi="Arial" w:cs="Arial"/>
              </w:rPr>
            </w:pPr>
          </w:p>
        </w:tc>
        <w:tc>
          <w:tcPr>
            <w:tcW w:w="1525" w:type="dxa"/>
          </w:tcPr>
          <w:p w:rsidR="00B17760" w:rsidRPr="00041915" w:rsidRDefault="00B17760" w:rsidP="002B7F6A">
            <w:pPr>
              <w:autoSpaceDE w:val="0"/>
              <w:autoSpaceDN w:val="0"/>
              <w:spacing w:after="0"/>
              <w:jc w:val="both"/>
              <w:rPr>
                <w:rFonts w:ascii="Arial" w:hAnsi="Arial" w:cs="Arial"/>
              </w:rPr>
            </w:pPr>
          </w:p>
        </w:tc>
        <w:tc>
          <w:tcPr>
            <w:tcW w:w="1755" w:type="dxa"/>
          </w:tcPr>
          <w:p w:rsidR="00B17760" w:rsidRPr="00041915" w:rsidRDefault="00B17760" w:rsidP="002B7F6A">
            <w:pPr>
              <w:autoSpaceDE w:val="0"/>
              <w:autoSpaceDN w:val="0"/>
              <w:spacing w:after="0"/>
              <w:jc w:val="both"/>
              <w:rPr>
                <w:rFonts w:ascii="Arial" w:hAnsi="Arial" w:cs="Arial"/>
              </w:rPr>
            </w:pPr>
          </w:p>
        </w:tc>
        <w:tc>
          <w:tcPr>
            <w:tcW w:w="1415" w:type="dxa"/>
          </w:tcPr>
          <w:p w:rsidR="00B17760" w:rsidRPr="00041915" w:rsidRDefault="00B17760" w:rsidP="002B7F6A">
            <w:pPr>
              <w:autoSpaceDE w:val="0"/>
              <w:autoSpaceDN w:val="0"/>
              <w:spacing w:after="0"/>
              <w:jc w:val="both"/>
              <w:rPr>
                <w:rFonts w:ascii="Arial" w:hAnsi="Arial" w:cs="Arial"/>
              </w:rPr>
            </w:pPr>
          </w:p>
        </w:tc>
        <w:tc>
          <w:tcPr>
            <w:tcW w:w="1761" w:type="dxa"/>
          </w:tcPr>
          <w:p w:rsidR="00B17760" w:rsidRPr="00041915" w:rsidRDefault="00B17760" w:rsidP="002B7F6A">
            <w:pPr>
              <w:autoSpaceDE w:val="0"/>
              <w:autoSpaceDN w:val="0"/>
              <w:spacing w:after="0"/>
              <w:jc w:val="both"/>
              <w:rPr>
                <w:rFonts w:ascii="Arial" w:hAnsi="Arial" w:cs="Arial"/>
              </w:rPr>
            </w:pPr>
          </w:p>
        </w:tc>
      </w:tr>
    </w:tbl>
    <w:p w:rsidR="00B17760" w:rsidRPr="00041915" w:rsidRDefault="00B17760" w:rsidP="00B17760">
      <w:pPr>
        <w:spacing w:after="0"/>
        <w:rPr>
          <w:rFonts w:ascii="Arial" w:hAnsi="Arial" w:cs="Arial"/>
          <w:bCs/>
          <w:color w:val="auto"/>
          <w:kern w:val="3"/>
          <w:lang w:eastAsia="zh-CN"/>
        </w:rPr>
      </w:pPr>
    </w:p>
    <w:p w:rsidR="00B17760" w:rsidRPr="00041915" w:rsidRDefault="00B17760" w:rsidP="00B17760">
      <w:pPr>
        <w:spacing w:after="0"/>
        <w:jc w:val="both"/>
        <w:rPr>
          <w:rFonts w:ascii="Arial" w:hAnsi="Arial" w:cs="Arial"/>
          <w:bCs/>
          <w:color w:val="auto"/>
          <w:kern w:val="3"/>
          <w:lang w:eastAsia="zh-CN"/>
        </w:rPr>
      </w:pPr>
      <w:r w:rsidRPr="00041915">
        <w:rPr>
          <w:rFonts w:ascii="Arial" w:hAnsi="Arial" w:cs="Arial"/>
          <w:bCs/>
          <w:color w:val="auto"/>
          <w:kern w:val="3"/>
          <w:lang w:eastAsia="zh-CN"/>
        </w:rPr>
        <w:t>Opomba: Naročnik bo pri točkovanju upošteval samo reference, za katere bodo v ponudbi predložena ustrezna dokazila – Referenčna potrdila na obrazcu št. 11, iz katerih bodo izhajali vsi podatki, ki so zahtevani v okviru merila M2).</w:t>
      </w:r>
    </w:p>
    <w:bookmarkEnd w:id="8"/>
    <w:p w:rsidR="00B17760" w:rsidRPr="00041915" w:rsidRDefault="00B17760" w:rsidP="00B17760">
      <w:pPr>
        <w:widowControl w:val="0"/>
        <w:tabs>
          <w:tab w:val="right" w:pos="2556"/>
          <w:tab w:val="right" w:pos="5609"/>
        </w:tabs>
        <w:suppressAutoHyphens/>
        <w:autoSpaceDN w:val="0"/>
        <w:spacing w:after="0"/>
        <w:jc w:val="both"/>
        <w:textAlignment w:val="baseline"/>
        <w:rPr>
          <w:rFonts w:ascii="Arial" w:hAnsi="Arial" w:cs="Arial"/>
          <w:kern w:val="3"/>
          <w:lang w:eastAsia="zh-CN"/>
        </w:rPr>
      </w:pPr>
    </w:p>
    <w:p w:rsidR="00B17760" w:rsidRPr="00041915" w:rsidRDefault="00B17760" w:rsidP="00B17760">
      <w:pPr>
        <w:widowControl w:val="0"/>
        <w:tabs>
          <w:tab w:val="right" w:pos="2556"/>
          <w:tab w:val="right" w:pos="5609"/>
        </w:tabs>
        <w:suppressAutoHyphens/>
        <w:autoSpaceDN w:val="0"/>
        <w:spacing w:after="0"/>
        <w:jc w:val="both"/>
        <w:textAlignment w:val="baseline"/>
        <w:rPr>
          <w:rFonts w:ascii="Arial" w:hAnsi="Arial" w:cs="Arial"/>
          <w:b/>
          <w:kern w:val="3"/>
          <w:lang w:eastAsia="zh-CN"/>
        </w:rPr>
      </w:pPr>
    </w:p>
    <w:p w:rsidR="00B17760" w:rsidRPr="00041915" w:rsidRDefault="00B17760" w:rsidP="00B17760">
      <w:pPr>
        <w:widowControl w:val="0"/>
        <w:tabs>
          <w:tab w:val="right" w:pos="2556"/>
          <w:tab w:val="right" w:pos="5609"/>
        </w:tabs>
        <w:suppressAutoHyphens/>
        <w:autoSpaceDN w:val="0"/>
        <w:spacing w:after="0"/>
        <w:jc w:val="both"/>
        <w:textAlignment w:val="baseline"/>
        <w:rPr>
          <w:rFonts w:ascii="Arial" w:hAnsi="Arial" w:cs="Arial"/>
          <w:b/>
          <w:kern w:val="3"/>
          <w:lang w:eastAsia="zh-CN"/>
        </w:rPr>
      </w:pPr>
      <w:r w:rsidRPr="00041915">
        <w:rPr>
          <w:rFonts w:ascii="Arial" w:hAnsi="Arial" w:cs="Arial"/>
          <w:b/>
          <w:kern w:val="3"/>
          <w:lang w:eastAsia="zh-CN"/>
        </w:rPr>
        <w:t>M3) MERILO 3: Pri ponudniku/skupnemu ponudniku zaposleni kader, ki ima pridobljeno izobrazbo iz področja uporabe pogodb FIDIC (maksimalno število točk je 6 točk)</w:t>
      </w:r>
    </w:p>
    <w:p w:rsidR="00B17760" w:rsidRPr="00041915" w:rsidRDefault="00B17760" w:rsidP="00B17760">
      <w:pPr>
        <w:widowControl w:val="0"/>
        <w:tabs>
          <w:tab w:val="right" w:pos="2556"/>
          <w:tab w:val="right" w:pos="5609"/>
        </w:tabs>
        <w:suppressAutoHyphens/>
        <w:autoSpaceDN w:val="0"/>
        <w:spacing w:after="0"/>
        <w:jc w:val="both"/>
        <w:textAlignment w:val="baseline"/>
        <w:rPr>
          <w:rFonts w:ascii="Arial" w:hAnsi="Arial" w:cs="Arial"/>
          <w:kern w:val="3"/>
          <w:lang w:eastAsia="zh-CN"/>
        </w:rPr>
      </w:pPr>
    </w:p>
    <w:tbl>
      <w:tblPr>
        <w:tblStyle w:val="Tabelamrea"/>
        <w:tblW w:w="0" w:type="auto"/>
        <w:tblLook w:val="04A0" w:firstRow="1" w:lastRow="0" w:firstColumn="1" w:lastColumn="0" w:noHBand="0" w:noVBand="1"/>
      </w:tblPr>
      <w:tblGrid>
        <w:gridCol w:w="706"/>
        <w:gridCol w:w="3013"/>
        <w:gridCol w:w="1525"/>
        <w:gridCol w:w="1908"/>
        <w:gridCol w:w="1908"/>
      </w:tblGrid>
      <w:tr w:rsidR="00B17760" w:rsidRPr="00041915" w:rsidTr="002B7F6A">
        <w:tc>
          <w:tcPr>
            <w:tcW w:w="706" w:type="dxa"/>
          </w:tcPr>
          <w:p w:rsidR="00B17760" w:rsidRPr="00041915" w:rsidRDefault="00B17760" w:rsidP="002B7F6A">
            <w:pPr>
              <w:widowControl w:val="0"/>
              <w:tabs>
                <w:tab w:val="right" w:pos="2556"/>
                <w:tab w:val="right" w:pos="5609"/>
              </w:tabs>
              <w:suppressAutoHyphens/>
              <w:autoSpaceDN w:val="0"/>
              <w:spacing w:after="0"/>
              <w:jc w:val="both"/>
              <w:textAlignment w:val="baseline"/>
              <w:rPr>
                <w:rFonts w:ascii="Arial" w:hAnsi="Arial" w:cs="Arial"/>
                <w:b/>
                <w:kern w:val="3"/>
                <w:lang w:eastAsia="zh-CN"/>
              </w:rPr>
            </w:pPr>
            <w:bookmarkStart w:id="9" w:name="_Hlk504723457"/>
            <w:r w:rsidRPr="00041915">
              <w:rPr>
                <w:rFonts w:ascii="Arial" w:hAnsi="Arial" w:cs="Arial"/>
                <w:b/>
                <w:kern w:val="3"/>
                <w:lang w:eastAsia="zh-CN"/>
              </w:rPr>
              <w:lastRenderedPageBreak/>
              <w:t>Zap. Št.</w:t>
            </w:r>
          </w:p>
        </w:tc>
        <w:tc>
          <w:tcPr>
            <w:tcW w:w="3013" w:type="dxa"/>
          </w:tcPr>
          <w:p w:rsidR="00B17760" w:rsidRPr="00041915" w:rsidRDefault="00B17760" w:rsidP="002B7F6A">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041915">
              <w:rPr>
                <w:rFonts w:ascii="Arial" w:hAnsi="Arial" w:cs="Arial"/>
                <w:b/>
                <w:kern w:val="3"/>
                <w:lang w:eastAsia="zh-CN"/>
              </w:rPr>
              <w:t>Ime in priimek kadra, ki ima pridobljeno izobrazbo iz področja uporabe pogodb FIDIC</w:t>
            </w:r>
          </w:p>
        </w:tc>
        <w:tc>
          <w:tcPr>
            <w:tcW w:w="1525" w:type="dxa"/>
          </w:tcPr>
          <w:p w:rsidR="00B17760" w:rsidRPr="00041915" w:rsidRDefault="00B17760" w:rsidP="002B7F6A">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041915">
              <w:rPr>
                <w:rFonts w:ascii="Arial" w:hAnsi="Arial" w:cs="Arial"/>
                <w:b/>
              </w:rPr>
              <w:t>Naziv in sedež delodajalca strokovnega kadra</w:t>
            </w:r>
          </w:p>
        </w:tc>
        <w:tc>
          <w:tcPr>
            <w:tcW w:w="1908" w:type="dxa"/>
          </w:tcPr>
          <w:p w:rsidR="00B17760" w:rsidRPr="00041915" w:rsidRDefault="00B17760" w:rsidP="002B7F6A">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041915">
              <w:rPr>
                <w:rFonts w:ascii="Arial" w:hAnsi="Arial" w:cs="Arial"/>
                <w:b/>
                <w:kern w:val="3"/>
                <w:lang w:eastAsia="zh-CN"/>
              </w:rPr>
              <w:t>Naziv izobraževanja iz področja uporabe pogodb FIDIC</w:t>
            </w:r>
          </w:p>
        </w:tc>
        <w:tc>
          <w:tcPr>
            <w:tcW w:w="1908" w:type="dxa"/>
          </w:tcPr>
          <w:p w:rsidR="00B17760" w:rsidRPr="00041915" w:rsidRDefault="00B17760" w:rsidP="002B7F6A">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041915">
              <w:rPr>
                <w:rFonts w:ascii="Arial" w:hAnsi="Arial" w:cs="Arial"/>
                <w:b/>
                <w:kern w:val="3"/>
                <w:lang w:eastAsia="zh-CN"/>
              </w:rPr>
              <w:t>Organizator izobraževanja iz področja uporabe pogodb FIDIC</w:t>
            </w:r>
          </w:p>
        </w:tc>
      </w:tr>
      <w:tr w:rsidR="00B17760" w:rsidRPr="00041915" w:rsidTr="002B7F6A">
        <w:trPr>
          <w:trHeight w:val="537"/>
        </w:trPr>
        <w:tc>
          <w:tcPr>
            <w:tcW w:w="706" w:type="dxa"/>
          </w:tcPr>
          <w:p w:rsidR="00B17760" w:rsidRPr="00041915" w:rsidRDefault="00B17760" w:rsidP="002B7F6A">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041915">
              <w:rPr>
                <w:rFonts w:ascii="Arial" w:hAnsi="Arial" w:cs="Arial"/>
                <w:kern w:val="3"/>
                <w:lang w:eastAsia="zh-CN"/>
              </w:rPr>
              <w:t>1.</w:t>
            </w:r>
          </w:p>
        </w:tc>
        <w:tc>
          <w:tcPr>
            <w:tcW w:w="3013" w:type="dxa"/>
          </w:tcPr>
          <w:p w:rsidR="00B17760" w:rsidRPr="00041915" w:rsidRDefault="00B17760" w:rsidP="002B7F6A">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525" w:type="dxa"/>
          </w:tcPr>
          <w:p w:rsidR="00B17760" w:rsidRPr="00041915" w:rsidRDefault="00B17760" w:rsidP="002B7F6A">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908" w:type="dxa"/>
          </w:tcPr>
          <w:p w:rsidR="00B17760" w:rsidRPr="00041915" w:rsidRDefault="00B17760" w:rsidP="002B7F6A">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908" w:type="dxa"/>
          </w:tcPr>
          <w:p w:rsidR="00B17760" w:rsidRPr="00041915" w:rsidRDefault="00B17760" w:rsidP="002B7F6A">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r>
      <w:tr w:rsidR="00B17760" w:rsidRPr="00041915" w:rsidTr="002B7F6A">
        <w:trPr>
          <w:trHeight w:val="559"/>
        </w:trPr>
        <w:tc>
          <w:tcPr>
            <w:tcW w:w="706" w:type="dxa"/>
          </w:tcPr>
          <w:p w:rsidR="00B17760" w:rsidRPr="00041915" w:rsidRDefault="00B17760" w:rsidP="002B7F6A">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041915">
              <w:rPr>
                <w:rFonts w:ascii="Arial" w:hAnsi="Arial" w:cs="Arial"/>
                <w:kern w:val="3"/>
                <w:lang w:eastAsia="zh-CN"/>
              </w:rPr>
              <w:t>2.</w:t>
            </w:r>
          </w:p>
        </w:tc>
        <w:tc>
          <w:tcPr>
            <w:tcW w:w="3013" w:type="dxa"/>
          </w:tcPr>
          <w:p w:rsidR="00B17760" w:rsidRPr="00041915" w:rsidRDefault="00B17760" w:rsidP="002B7F6A">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525" w:type="dxa"/>
          </w:tcPr>
          <w:p w:rsidR="00B17760" w:rsidRPr="00041915" w:rsidRDefault="00B17760" w:rsidP="002B7F6A">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908" w:type="dxa"/>
          </w:tcPr>
          <w:p w:rsidR="00B17760" w:rsidRPr="00041915" w:rsidRDefault="00B17760" w:rsidP="002B7F6A">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908" w:type="dxa"/>
          </w:tcPr>
          <w:p w:rsidR="00B17760" w:rsidRPr="00041915" w:rsidRDefault="00B17760" w:rsidP="002B7F6A">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r>
    </w:tbl>
    <w:p w:rsidR="00B17760" w:rsidRPr="00041915" w:rsidRDefault="00B17760" w:rsidP="00B17760">
      <w:pPr>
        <w:widowControl w:val="0"/>
        <w:tabs>
          <w:tab w:val="right" w:pos="2556"/>
          <w:tab w:val="right" w:pos="5609"/>
        </w:tabs>
        <w:suppressAutoHyphens/>
        <w:autoSpaceDN w:val="0"/>
        <w:spacing w:after="0"/>
        <w:jc w:val="both"/>
        <w:textAlignment w:val="baseline"/>
        <w:rPr>
          <w:rFonts w:ascii="Arial" w:hAnsi="Arial" w:cs="Arial"/>
          <w:kern w:val="3"/>
          <w:lang w:eastAsia="zh-CN"/>
        </w:rPr>
      </w:pPr>
    </w:p>
    <w:p w:rsidR="00B17760" w:rsidRPr="00041915" w:rsidRDefault="00B17760" w:rsidP="00B17760">
      <w:pPr>
        <w:spacing w:after="0"/>
        <w:jc w:val="both"/>
        <w:rPr>
          <w:rFonts w:ascii="Arial" w:hAnsi="Arial" w:cs="Arial"/>
          <w:bCs/>
          <w:color w:val="auto"/>
          <w:kern w:val="3"/>
          <w:lang w:eastAsia="zh-CN"/>
        </w:rPr>
      </w:pPr>
      <w:r w:rsidRPr="00041915">
        <w:rPr>
          <w:rFonts w:ascii="Arial" w:hAnsi="Arial" w:cs="Arial"/>
          <w:bCs/>
          <w:color w:val="auto"/>
          <w:kern w:val="3"/>
          <w:lang w:eastAsia="zh-CN"/>
        </w:rPr>
        <w:t>Opomba: Naročnik bo pri točkovanju upošteval samo reference, za katere bodo v ponudbi predložena ustrezna dokazila, ki izkazujejo pridobljeno izobrazbo iz področja uporabe pogodb FIDIC.</w:t>
      </w:r>
    </w:p>
    <w:bookmarkEnd w:id="9"/>
    <w:p w:rsidR="00B17760" w:rsidRPr="00041915" w:rsidRDefault="00B17760" w:rsidP="00B17760">
      <w:pPr>
        <w:widowControl w:val="0"/>
        <w:tabs>
          <w:tab w:val="right" w:pos="2556"/>
          <w:tab w:val="right" w:pos="5609"/>
        </w:tabs>
        <w:suppressAutoHyphens/>
        <w:autoSpaceDN w:val="0"/>
        <w:spacing w:after="0"/>
        <w:jc w:val="both"/>
        <w:textAlignment w:val="baseline"/>
        <w:rPr>
          <w:rFonts w:ascii="Arial" w:hAnsi="Arial" w:cs="Arial"/>
          <w:b/>
          <w:kern w:val="3"/>
          <w:lang w:eastAsia="zh-CN"/>
        </w:rPr>
      </w:pPr>
    </w:p>
    <w:p w:rsidR="00B17760" w:rsidRPr="00041915" w:rsidRDefault="00B17760" w:rsidP="00B17760">
      <w:pPr>
        <w:widowControl w:val="0"/>
        <w:tabs>
          <w:tab w:val="right" w:pos="2556"/>
          <w:tab w:val="right" w:pos="5609"/>
        </w:tabs>
        <w:suppressAutoHyphens/>
        <w:autoSpaceDN w:val="0"/>
        <w:spacing w:after="0"/>
        <w:jc w:val="both"/>
        <w:textAlignment w:val="baseline"/>
        <w:rPr>
          <w:rFonts w:ascii="Arial" w:hAnsi="Arial" w:cs="Arial"/>
          <w:b/>
          <w:kern w:val="3"/>
          <w:lang w:eastAsia="zh-CN"/>
        </w:rPr>
      </w:pPr>
      <w:r w:rsidRPr="00041915">
        <w:rPr>
          <w:rFonts w:ascii="Arial" w:hAnsi="Arial" w:cs="Arial"/>
          <w:b/>
          <w:kern w:val="3"/>
          <w:lang w:eastAsia="zh-CN"/>
        </w:rPr>
        <w:t>M4) MERILO 4: Pri ponudniku/skupnemu ponudniku zaposleni strokovni kader, ki bo pri predmetnem javnem naročilu opravljal funkcijo odgovornega nadzornika in odgovorne osebe pri inženirju (maksimalno število točk je 4 točk)</w:t>
      </w:r>
    </w:p>
    <w:p w:rsidR="00B17760" w:rsidRPr="00041915" w:rsidRDefault="00B17760" w:rsidP="00B17760">
      <w:pPr>
        <w:widowControl w:val="0"/>
        <w:tabs>
          <w:tab w:val="right" w:pos="2556"/>
          <w:tab w:val="right" w:pos="5609"/>
        </w:tabs>
        <w:suppressAutoHyphens/>
        <w:autoSpaceDN w:val="0"/>
        <w:spacing w:after="0"/>
        <w:jc w:val="both"/>
        <w:textAlignment w:val="baseline"/>
        <w:rPr>
          <w:rFonts w:ascii="Arial" w:hAnsi="Arial" w:cs="Arial"/>
          <w:kern w:val="3"/>
          <w:lang w:eastAsia="zh-CN"/>
        </w:rPr>
      </w:pPr>
      <w:bookmarkStart w:id="10" w:name="_Hlk504723660"/>
    </w:p>
    <w:tbl>
      <w:tblPr>
        <w:tblStyle w:val="Tabelamrea"/>
        <w:tblW w:w="0" w:type="auto"/>
        <w:tblLook w:val="04A0" w:firstRow="1" w:lastRow="0" w:firstColumn="1" w:lastColumn="0" w:noHBand="0" w:noVBand="1"/>
      </w:tblPr>
      <w:tblGrid>
        <w:gridCol w:w="414"/>
        <w:gridCol w:w="2346"/>
        <w:gridCol w:w="1537"/>
        <w:gridCol w:w="1821"/>
        <w:gridCol w:w="1339"/>
        <w:gridCol w:w="1603"/>
      </w:tblGrid>
      <w:tr w:rsidR="00B17760" w:rsidRPr="00041915" w:rsidTr="002B7F6A">
        <w:tc>
          <w:tcPr>
            <w:tcW w:w="414" w:type="dxa"/>
          </w:tcPr>
          <w:p w:rsidR="00B17760" w:rsidRPr="00041915" w:rsidRDefault="00B17760" w:rsidP="002B7F6A">
            <w:pPr>
              <w:widowControl w:val="0"/>
              <w:tabs>
                <w:tab w:val="right" w:pos="2556"/>
                <w:tab w:val="right" w:pos="5609"/>
              </w:tabs>
              <w:suppressAutoHyphens/>
              <w:autoSpaceDN w:val="0"/>
              <w:spacing w:after="0"/>
              <w:jc w:val="both"/>
              <w:textAlignment w:val="baseline"/>
              <w:rPr>
                <w:rFonts w:ascii="Arial" w:hAnsi="Arial" w:cs="Arial"/>
                <w:b/>
                <w:kern w:val="3"/>
                <w:lang w:eastAsia="zh-CN"/>
              </w:rPr>
            </w:pPr>
          </w:p>
        </w:tc>
        <w:tc>
          <w:tcPr>
            <w:tcW w:w="2346" w:type="dxa"/>
          </w:tcPr>
          <w:p w:rsidR="00B17760" w:rsidRPr="00041915" w:rsidRDefault="00B17760" w:rsidP="002B7F6A">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041915">
              <w:rPr>
                <w:rFonts w:ascii="Arial" w:hAnsi="Arial" w:cs="Arial"/>
                <w:b/>
                <w:kern w:val="3"/>
                <w:lang w:eastAsia="zh-CN"/>
              </w:rPr>
              <w:t>Ime in priimek</w:t>
            </w:r>
          </w:p>
          <w:p w:rsidR="00B17760" w:rsidRPr="00041915" w:rsidRDefault="00B17760" w:rsidP="002B7F6A">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041915">
              <w:rPr>
                <w:rFonts w:ascii="Arial" w:hAnsi="Arial" w:cs="Arial"/>
                <w:b/>
                <w:kern w:val="3"/>
                <w:lang w:eastAsia="zh-CN"/>
              </w:rPr>
              <w:t>strokovnega kadra ki bo pri predmetnem javnem naročilu opravljal funkcijo odgovornega nadzornika in odgovorne osebe pri inženirju</w:t>
            </w:r>
          </w:p>
        </w:tc>
        <w:tc>
          <w:tcPr>
            <w:tcW w:w="1537" w:type="dxa"/>
          </w:tcPr>
          <w:p w:rsidR="00B17760" w:rsidRPr="00041915" w:rsidRDefault="00B17760" w:rsidP="002B7F6A">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041915">
              <w:rPr>
                <w:rFonts w:ascii="Arial" w:hAnsi="Arial" w:cs="Arial"/>
                <w:b/>
                <w:kern w:val="3"/>
                <w:lang w:eastAsia="zh-CN"/>
              </w:rPr>
              <w:t>Funkcija strokovnega kadra pri predmetnem javnem naročilu</w:t>
            </w:r>
          </w:p>
        </w:tc>
        <w:tc>
          <w:tcPr>
            <w:tcW w:w="1821" w:type="dxa"/>
          </w:tcPr>
          <w:p w:rsidR="00B17760" w:rsidRPr="00041915" w:rsidRDefault="00B17760" w:rsidP="002B7F6A">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041915">
              <w:rPr>
                <w:rFonts w:ascii="Arial" w:hAnsi="Arial" w:cs="Arial"/>
                <w:b/>
              </w:rPr>
              <w:t>Naziv in sedež delodajalca strokovnega kadra</w:t>
            </w:r>
            <w:r w:rsidRPr="00041915">
              <w:rPr>
                <w:rFonts w:ascii="Arial" w:hAnsi="Arial" w:cs="Arial"/>
                <w:b/>
                <w:kern w:val="3"/>
                <w:lang w:eastAsia="zh-CN"/>
              </w:rPr>
              <w:t xml:space="preserve"> </w:t>
            </w:r>
          </w:p>
        </w:tc>
        <w:tc>
          <w:tcPr>
            <w:tcW w:w="1339" w:type="dxa"/>
          </w:tcPr>
          <w:p w:rsidR="00B17760" w:rsidRPr="00041915" w:rsidRDefault="00B17760" w:rsidP="002B7F6A">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041915">
              <w:rPr>
                <w:rFonts w:ascii="Arial" w:hAnsi="Arial" w:cs="Arial"/>
                <w:b/>
                <w:kern w:val="3"/>
                <w:lang w:eastAsia="zh-CN"/>
              </w:rPr>
              <w:t>Zaposlitev (določen/ nedoločen čas)</w:t>
            </w:r>
          </w:p>
        </w:tc>
        <w:tc>
          <w:tcPr>
            <w:tcW w:w="1603" w:type="dxa"/>
          </w:tcPr>
          <w:p w:rsidR="00B17760" w:rsidRPr="00041915" w:rsidRDefault="00B17760" w:rsidP="002B7F6A">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041915">
              <w:rPr>
                <w:rFonts w:ascii="Arial" w:hAnsi="Arial" w:cs="Arial"/>
                <w:b/>
                <w:kern w:val="3"/>
                <w:lang w:eastAsia="zh-CN"/>
              </w:rPr>
              <w:t>Št. let delovne dobe</w:t>
            </w:r>
          </w:p>
        </w:tc>
      </w:tr>
      <w:tr w:rsidR="00B17760" w:rsidRPr="00041915" w:rsidTr="002B7F6A">
        <w:trPr>
          <w:trHeight w:val="454"/>
        </w:trPr>
        <w:tc>
          <w:tcPr>
            <w:tcW w:w="414" w:type="dxa"/>
          </w:tcPr>
          <w:p w:rsidR="00B17760" w:rsidRPr="00041915" w:rsidRDefault="00B17760" w:rsidP="002B7F6A">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041915">
              <w:rPr>
                <w:rFonts w:ascii="Arial" w:hAnsi="Arial" w:cs="Arial"/>
                <w:kern w:val="3"/>
                <w:lang w:eastAsia="zh-CN"/>
              </w:rPr>
              <w:t>1.</w:t>
            </w:r>
          </w:p>
        </w:tc>
        <w:tc>
          <w:tcPr>
            <w:tcW w:w="2346" w:type="dxa"/>
          </w:tcPr>
          <w:p w:rsidR="00B17760" w:rsidRPr="00041915" w:rsidRDefault="00B17760" w:rsidP="002B7F6A">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537" w:type="dxa"/>
          </w:tcPr>
          <w:p w:rsidR="00B17760" w:rsidRPr="00041915" w:rsidRDefault="00B17760" w:rsidP="002B7F6A">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821" w:type="dxa"/>
          </w:tcPr>
          <w:p w:rsidR="00B17760" w:rsidRPr="00041915" w:rsidRDefault="00B17760" w:rsidP="002B7F6A">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339" w:type="dxa"/>
          </w:tcPr>
          <w:p w:rsidR="00B17760" w:rsidRPr="00041915" w:rsidRDefault="00B17760" w:rsidP="002B7F6A">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603" w:type="dxa"/>
          </w:tcPr>
          <w:p w:rsidR="00B17760" w:rsidRPr="00041915" w:rsidRDefault="00B17760" w:rsidP="002B7F6A">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r>
      <w:tr w:rsidR="00B17760" w:rsidRPr="00041915" w:rsidTr="002B7F6A">
        <w:trPr>
          <w:trHeight w:val="454"/>
        </w:trPr>
        <w:tc>
          <w:tcPr>
            <w:tcW w:w="414" w:type="dxa"/>
          </w:tcPr>
          <w:p w:rsidR="00B17760" w:rsidRPr="00041915" w:rsidRDefault="00B17760" w:rsidP="002B7F6A">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041915">
              <w:rPr>
                <w:rFonts w:ascii="Arial" w:hAnsi="Arial" w:cs="Arial"/>
                <w:kern w:val="3"/>
                <w:lang w:eastAsia="zh-CN"/>
              </w:rPr>
              <w:t>2.</w:t>
            </w:r>
          </w:p>
        </w:tc>
        <w:tc>
          <w:tcPr>
            <w:tcW w:w="2346" w:type="dxa"/>
          </w:tcPr>
          <w:p w:rsidR="00B17760" w:rsidRPr="00041915" w:rsidRDefault="00B17760" w:rsidP="002B7F6A">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537" w:type="dxa"/>
          </w:tcPr>
          <w:p w:rsidR="00B17760" w:rsidRPr="00041915" w:rsidRDefault="00B17760" w:rsidP="002B7F6A">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821" w:type="dxa"/>
          </w:tcPr>
          <w:p w:rsidR="00B17760" w:rsidRPr="00041915" w:rsidRDefault="00B17760" w:rsidP="002B7F6A">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339" w:type="dxa"/>
          </w:tcPr>
          <w:p w:rsidR="00B17760" w:rsidRPr="00041915" w:rsidRDefault="00B17760" w:rsidP="002B7F6A">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603" w:type="dxa"/>
          </w:tcPr>
          <w:p w:rsidR="00B17760" w:rsidRPr="00041915" w:rsidRDefault="00B17760" w:rsidP="002B7F6A">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r>
    </w:tbl>
    <w:p w:rsidR="00B17760" w:rsidRPr="00041915" w:rsidRDefault="00B17760" w:rsidP="00B17760">
      <w:pPr>
        <w:widowControl w:val="0"/>
        <w:tabs>
          <w:tab w:val="right" w:pos="2556"/>
          <w:tab w:val="right" w:pos="5609"/>
        </w:tabs>
        <w:suppressAutoHyphens/>
        <w:autoSpaceDN w:val="0"/>
        <w:spacing w:after="0"/>
        <w:jc w:val="both"/>
        <w:textAlignment w:val="baseline"/>
        <w:rPr>
          <w:rFonts w:ascii="Arial" w:hAnsi="Arial" w:cs="Arial"/>
          <w:kern w:val="3"/>
          <w:lang w:eastAsia="zh-CN"/>
        </w:rPr>
      </w:pPr>
    </w:p>
    <w:p w:rsidR="00B17760" w:rsidRPr="00041915" w:rsidRDefault="00B17760" w:rsidP="00B17760">
      <w:pPr>
        <w:spacing w:after="0"/>
        <w:jc w:val="both"/>
        <w:rPr>
          <w:rFonts w:ascii="Arial" w:hAnsi="Arial" w:cs="Arial"/>
          <w:bCs/>
          <w:color w:val="auto"/>
          <w:kern w:val="3"/>
          <w:lang w:eastAsia="zh-CN"/>
        </w:rPr>
      </w:pPr>
      <w:r w:rsidRPr="00041915">
        <w:rPr>
          <w:rFonts w:ascii="Arial" w:hAnsi="Arial" w:cs="Arial"/>
          <w:bCs/>
          <w:color w:val="auto"/>
          <w:kern w:val="3"/>
          <w:lang w:eastAsia="zh-CN"/>
        </w:rPr>
        <w:t>Opomba: Naročnik ne zahteva, da bi morali ponudniki v zvezi s tem merilom prilagati še kakšne dodatne dokaze.</w:t>
      </w:r>
    </w:p>
    <w:bookmarkEnd w:id="10"/>
    <w:p w:rsidR="00B17760" w:rsidRPr="00041915" w:rsidRDefault="00B17760" w:rsidP="00B17760">
      <w:pPr>
        <w:widowControl w:val="0"/>
        <w:tabs>
          <w:tab w:val="right" w:pos="2556"/>
          <w:tab w:val="right" w:pos="5609"/>
        </w:tabs>
        <w:suppressAutoHyphens/>
        <w:autoSpaceDN w:val="0"/>
        <w:spacing w:after="0"/>
        <w:jc w:val="both"/>
        <w:textAlignment w:val="baseline"/>
        <w:rPr>
          <w:rFonts w:ascii="Arial" w:hAnsi="Arial" w:cs="Arial"/>
          <w:kern w:val="3"/>
          <w:lang w:eastAsia="zh-CN"/>
        </w:rPr>
      </w:pPr>
    </w:p>
    <w:p w:rsidR="00B17760" w:rsidRPr="00041915" w:rsidRDefault="00B17760" w:rsidP="00B17760">
      <w:pPr>
        <w:widowControl w:val="0"/>
        <w:tabs>
          <w:tab w:val="right" w:pos="2556"/>
          <w:tab w:val="right" w:pos="5609"/>
        </w:tabs>
        <w:suppressAutoHyphens/>
        <w:autoSpaceDN w:val="0"/>
        <w:spacing w:after="0"/>
        <w:jc w:val="both"/>
        <w:textAlignment w:val="baseline"/>
        <w:rPr>
          <w:rFonts w:ascii="Arial" w:hAnsi="Arial" w:cs="Arial"/>
          <w:b/>
          <w:kern w:val="3"/>
          <w:lang w:eastAsia="zh-CN"/>
        </w:rPr>
      </w:pPr>
      <w:r w:rsidRPr="00041915">
        <w:rPr>
          <w:rFonts w:ascii="Arial" w:hAnsi="Arial" w:cs="Arial"/>
          <w:b/>
          <w:kern w:val="3"/>
          <w:lang w:eastAsia="zh-CN"/>
        </w:rPr>
        <w:t>M5) MERILO 5: Pri ponudniku/skupnemu ponudniku zaposleni strokovni kader, ki ima izkušnje pri pripravi mesečnih zahtevkov za refundacijo nepovratnih sredstev iz evropskih virov financiranja za projekte, ki so se izvajali po RDEČI ali RUMENI FIDIC knjigi (maksimalno število točk je 4 točk)</w:t>
      </w:r>
    </w:p>
    <w:p w:rsidR="00B17760" w:rsidRPr="00041915" w:rsidRDefault="00B17760" w:rsidP="00B17760">
      <w:pPr>
        <w:widowControl w:val="0"/>
        <w:tabs>
          <w:tab w:val="right" w:pos="2556"/>
          <w:tab w:val="right" w:pos="5609"/>
        </w:tabs>
        <w:suppressAutoHyphens/>
        <w:autoSpaceDN w:val="0"/>
        <w:spacing w:after="0"/>
        <w:jc w:val="both"/>
        <w:textAlignment w:val="baseline"/>
        <w:rPr>
          <w:rFonts w:ascii="Arial" w:hAnsi="Arial" w:cs="Arial"/>
          <w:color w:val="auto"/>
          <w:lang w:eastAsia="zh-CN"/>
        </w:rPr>
      </w:pPr>
    </w:p>
    <w:tbl>
      <w:tblPr>
        <w:tblW w:w="9634" w:type="dxa"/>
        <w:jc w:val="center"/>
        <w:tblLayout w:type="fixed"/>
        <w:tblCellMar>
          <w:left w:w="10" w:type="dxa"/>
          <w:right w:w="10" w:type="dxa"/>
        </w:tblCellMar>
        <w:tblLook w:val="04A0" w:firstRow="1" w:lastRow="0" w:firstColumn="1" w:lastColumn="0" w:noHBand="0" w:noVBand="1"/>
      </w:tblPr>
      <w:tblGrid>
        <w:gridCol w:w="704"/>
        <w:gridCol w:w="2126"/>
        <w:gridCol w:w="1843"/>
        <w:gridCol w:w="2835"/>
        <w:gridCol w:w="2126"/>
      </w:tblGrid>
      <w:tr w:rsidR="00B17760" w:rsidRPr="00041915" w:rsidTr="002B7F6A">
        <w:trPr>
          <w:trHeight w:val="50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b/>
                <w:color w:val="auto"/>
              </w:rPr>
            </w:pPr>
            <w:bookmarkStart w:id="11" w:name="_Hlk504724316"/>
            <w:r w:rsidRPr="00041915">
              <w:rPr>
                <w:rFonts w:ascii="Arial" w:hAnsi="Arial" w:cs="Arial"/>
                <w:b/>
                <w:color w:val="auto"/>
              </w:rPr>
              <w:t>Zap.</w:t>
            </w:r>
          </w:p>
          <w:p w:rsidR="00B17760" w:rsidRPr="00041915" w:rsidRDefault="00B17760" w:rsidP="002B7F6A">
            <w:pPr>
              <w:spacing w:after="0"/>
              <w:jc w:val="center"/>
              <w:rPr>
                <w:rFonts w:ascii="Arial" w:hAnsi="Arial" w:cs="Arial"/>
                <w:b/>
                <w:color w:val="auto"/>
              </w:rPr>
            </w:pPr>
            <w:r w:rsidRPr="00041915">
              <w:rPr>
                <w:rFonts w:ascii="Arial" w:hAnsi="Arial" w:cs="Arial"/>
                <w:b/>
                <w:color w:val="auto"/>
              </w:rPr>
              <w:t>Št.</w:t>
            </w:r>
          </w:p>
        </w:tc>
        <w:tc>
          <w:tcPr>
            <w:tcW w:w="212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 xml:space="preserve">Ime in priimek </w:t>
            </w:r>
          </w:p>
          <w:p w:rsidR="00B17760" w:rsidRPr="00041915" w:rsidRDefault="00B17760" w:rsidP="002B7F6A">
            <w:pPr>
              <w:spacing w:after="0"/>
              <w:jc w:val="center"/>
              <w:rPr>
                <w:rFonts w:ascii="Arial" w:hAnsi="Arial" w:cs="Arial"/>
                <w:b/>
                <w:color w:val="auto"/>
              </w:rPr>
            </w:pPr>
            <w:r w:rsidRPr="00041915">
              <w:rPr>
                <w:rFonts w:ascii="Arial" w:hAnsi="Arial" w:cs="Arial"/>
                <w:b/>
                <w:color w:val="auto"/>
              </w:rPr>
              <w:t>strokovnega kadra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Naziv in sedež delodajalca strokovnega kadra</w:t>
            </w:r>
          </w:p>
        </w:tc>
        <w:tc>
          <w:tcPr>
            <w:tcW w:w="2835"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 xml:space="preserve">Reference na področju priprave zahtevkov za refundacijo nepovratnih sredstev : naziv referenčnega projekta in naziv organa, ki je projekt sofinanciral iz EU sredstev </w:t>
            </w:r>
          </w:p>
        </w:tc>
        <w:tc>
          <w:tcPr>
            <w:tcW w:w="212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 xml:space="preserve">FIDIC knjiga, po kateri se je projekt izvajal </w:t>
            </w:r>
          </w:p>
        </w:tc>
      </w:tr>
      <w:tr w:rsidR="00B17760" w:rsidRPr="00041915" w:rsidTr="002B7F6A">
        <w:trPr>
          <w:trHeight w:val="55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color w:val="auto"/>
              </w:rPr>
            </w:pPr>
            <w:r w:rsidRPr="00041915">
              <w:rPr>
                <w:rFonts w:ascii="Arial" w:hAnsi="Arial" w:cs="Arial"/>
                <w:color w:val="auto"/>
              </w:rPr>
              <w:t>1.</w:t>
            </w:r>
          </w:p>
        </w:tc>
        <w:tc>
          <w:tcPr>
            <w:tcW w:w="212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2835"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212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r>
      <w:tr w:rsidR="00B17760" w:rsidRPr="00041915" w:rsidTr="002B7F6A">
        <w:trPr>
          <w:trHeight w:val="56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color w:val="auto"/>
              </w:rPr>
            </w:pPr>
            <w:r w:rsidRPr="00041915">
              <w:rPr>
                <w:rFonts w:ascii="Arial" w:hAnsi="Arial" w:cs="Arial"/>
                <w:color w:val="auto"/>
              </w:rPr>
              <w:t>2.</w:t>
            </w:r>
          </w:p>
        </w:tc>
        <w:tc>
          <w:tcPr>
            <w:tcW w:w="212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2835"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212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r>
      <w:tr w:rsidR="00B17760" w:rsidRPr="00041915" w:rsidTr="002B7F6A">
        <w:trPr>
          <w:trHeight w:val="5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color w:val="auto"/>
              </w:rPr>
            </w:pPr>
            <w:r w:rsidRPr="00041915">
              <w:rPr>
                <w:rFonts w:ascii="Arial" w:hAnsi="Arial" w:cs="Arial"/>
                <w:color w:val="auto"/>
              </w:rPr>
              <w:lastRenderedPageBreak/>
              <w:t>3.</w:t>
            </w:r>
          </w:p>
        </w:tc>
        <w:tc>
          <w:tcPr>
            <w:tcW w:w="212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2835"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212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r>
      <w:tr w:rsidR="00B17760" w:rsidRPr="00041915" w:rsidTr="002B7F6A">
        <w:trPr>
          <w:trHeight w:val="5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color w:val="auto"/>
              </w:rPr>
            </w:pPr>
            <w:r w:rsidRPr="00041915">
              <w:rPr>
                <w:rFonts w:ascii="Arial" w:hAnsi="Arial" w:cs="Arial"/>
                <w:color w:val="auto"/>
              </w:rPr>
              <w:t>4.</w:t>
            </w:r>
          </w:p>
        </w:tc>
        <w:tc>
          <w:tcPr>
            <w:tcW w:w="212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2835"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212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r>
      <w:tr w:rsidR="00B17760" w:rsidRPr="00041915" w:rsidTr="002B7F6A">
        <w:trPr>
          <w:trHeight w:val="5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color w:val="auto"/>
              </w:rPr>
            </w:pPr>
            <w:r w:rsidRPr="00041915">
              <w:rPr>
                <w:rFonts w:ascii="Arial" w:hAnsi="Arial" w:cs="Arial"/>
                <w:color w:val="auto"/>
              </w:rPr>
              <w:t>5.</w:t>
            </w:r>
          </w:p>
        </w:tc>
        <w:tc>
          <w:tcPr>
            <w:tcW w:w="212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2835"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212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r>
      <w:tr w:rsidR="00B17760" w:rsidRPr="00041915" w:rsidTr="002B7F6A">
        <w:trPr>
          <w:trHeight w:val="5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color w:val="auto"/>
              </w:rPr>
            </w:pPr>
            <w:r w:rsidRPr="00041915">
              <w:rPr>
                <w:rFonts w:ascii="Arial" w:hAnsi="Arial" w:cs="Arial"/>
                <w:color w:val="auto"/>
              </w:rPr>
              <w:t>6.</w:t>
            </w:r>
          </w:p>
        </w:tc>
        <w:tc>
          <w:tcPr>
            <w:tcW w:w="212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2835"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212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r>
      <w:tr w:rsidR="00B17760" w:rsidRPr="00041915" w:rsidTr="002B7F6A">
        <w:trPr>
          <w:trHeight w:val="5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color w:val="auto"/>
              </w:rPr>
            </w:pPr>
            <w:r w:rsidRPr="00041915">
              <w:rPr>
                <w:rFonts w:ascii="Arial" w:hAnsi="Arial" w:cs="Arial"/>
                <w:color w:val="auto"/>
              </w:rPr>
              <w:t>7.</w:t>
            </w:r>
          </w:p>
        </w:tc>
        <w:tc>
          <w:tcPr>
            <w:tcW w:w="212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2835"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212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r>
      <w:tr w:rsidR="00B17760" w:rsidRPr="00041915" w:rsidTr="002B7F6A">
        <w:trPr>
          <w:trHeight w:val="5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color w:val="auto"/>
              </w:rPr>
            </w:pPr>
            <w:r w:rsidRPr="00041915">
              <w:rPr>
                <w:rFonts w:ascii="Arial" w:hAnsi="Arial" w:cs="Arial"/>
                <w:color w:val="auto"/>
              </w:rPr>
              <w:t>8.</w:t>
            </w:r>
          </w:p>
        </w:tc>
        <w:tc>
          <w:tcPr>
            <w:tcW w:w="212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2835"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212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r>
      <w:tr w:rsidR="00B17760" w:rsidRPr="00041915" w:rsidTr="002B7F6A">
        <w:trPr>
          <w:trHeight w:val="5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color w:val="auto"/>
              </w:rPr>
            </w:pPr>
            <w:r w:rsidRPr="00041915">
              <w:rPr>
                <w:rFonts w:ascii="Arial" w:hAnsi="Arial" w:cs="Arial"/>
                <w:color w:val="auto"/>
              </w:rPr>
              <w:t>9.</w:t>
            </w:r>
          </w:p>
        </w:tc>
        <w:tc>
          <w:tcPr>
            <w:tcW w:w="212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2835"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212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r>
      <w:tr w:rsidR="00B17760" w:rsidRPr="00041915" w:rsidTr="002B7F6A">
        <w:trPr>
          <w:trHeight w:val="5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color w:val="auto"/>
              </w:rPr>
            </w:pPr>
            <w:r w:rsidRPr="00041915">
              <w:rPr>
                <w:rFonts w:ascii="Arial" w:hAnsi="Arial" w:cs="Arial"/>
                <w:color w:val="auto"/>
              </w:rPr>
              <w:t>10.</w:t>
            </w:r>
          </w:p>
        </w:tc>
        <w:tc>
          <w:tcPr>
            <w:tcW w:w="212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2835"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212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r>
      <w:tr w:rsidR="00B17760" w:rsidRPr="00041915" w:rsidTr="002B7F6A">
        <w:trPr>
          <w:trHeight w:val="5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color w:val="auto"/>
              </w:rPr>
            </w:pPr>
            <w:r w:rsidRPr="00041915">
              <w:rPr>
                <w:rFonts w:ascii="Arial" w:hAnsi="Arial" w:cs="Arial"/>
                <w:color w:val="auto"/>
              </w:rPr>
              <w:t>11.</w:t>
            </w:r>
          </w:p>
        </w:tc>
        <w:tc>
          <w:tcPr>
            <w:tcW w:w="212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2835"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212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r>
    </w:tbl>
    <w:p w:rsidR="00B17760" w:rsidRPr="00041915" w:rsidRDefault="00B17760" w:rsidP="00B1776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bookmarkEnd w:id="11"/>
    <w:p w:rsidR="00B17760" w:rsidRPr="00041915" w:rsidRDefault="00B17760" w:rsidP="00B1776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041915">
        <w:rPr>
          <w:rFonts w:ascii="Arial" w:hAnsi="Arial" w:cs="Arial"/>
          <w:bCs/>
          <w:color w:val="auto"/>
          <w:kern w:val="3"/>
          <w:lang w:eastAsia="zh-CN"/>
        </w:rPr>
        <w:t>Opomba: Naročnik bo pri točkovanju upošteval samo reference, za katere bodo v ponudbi predložena ustrezna dokazila – Referenčna potrdila na obrazcu št. 11, iz katerih bodo izhajali vsi podatki, ki so zahtevani v okviru merila M5).</w:t>
      </w:r>
    </w:p>
    <w:p w:rsidR="00B17760" w:rsidRPr="00041915" w:rsidRDefault="00B17760" w:rsidP="00B1776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17760" w:rsidRPr="00041915" w:rsidTr="002B7F6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17760" w:rsidRPr="00041915" w:rsidRDefault="00B17760" w:rsidP="002B7F6A">
            <w:pPr>
              <w:suppressAutoHyphens/>
              <w:autoSpaceDN w:val="0"/>
              <w:snapToGrid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KRAJ</w:t>
            </w: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B17760" w:rsidRPr="00041915" w:rsidRDefault="00B17760" w:rsidP="002B7F6A">
            <w:pPr>
              <w:suppressAutoHyphens/>
              <w:autoSpaceDN w:val="0"/>
              <w:snapToGrid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17760" w:rsidRPr="00041915" w:rsidRDefault="00B17760" w:rsidP="002B7F6A">
            <w:pPr>
              <w:suppressAutoHyphens/>
              <w:autoSpaceDN w:val="0"/>
              <w:snapToGrid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PONUDNIK</w:t>
            </w: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ime in priimek zakonitega zastopnika in podpis</w:t>
            </w: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tc>
      </w:tr>
      <w:tr w:rsidR="00B17760" w:rsidRPr="00041915" w:rsidTr="002B7F6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17760" w:rsidRPr="00041915" w:rsidRDefault="00B17760" w:rsidP="002B7F6A">
            <w:pPr>
              <w:suppressAutoHyphens/>
              <w:autoSpaceDN w:val="0"/>
              <w:snapToGrid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B17760" w:rsidRPr="00041915" w:rsidRDefault="00B17760" w:rsidP="002B7F6A">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17760" w:rsidRPr="00041915" w:rsidRDefault="00B17760" w:rsidP="002B7F6A">
            <w:pPr>
              <w:widowControl w:val="0"/>
              <w:autoSpaceDN w:val="0"/>
              <w:spacing w:after="0"/>
              <w:textAlignment w:val="baseline"/>
              <w:rPr>
                <w:rFonts w:ascii="Arial" w:eastAsia="SimSun" w:hAnsi="Arial" w:cs="Arial"/>
                <w:color w:val="auto"/>
                <w:kern w:val="3"/>
                <w:lang w:eastAsia="zh-CN"/>
              </w:rPr>
            </w:pPr>
          </w:p>
        </w:tc>
      </w:tr>
    </w:tbl>
    <w:p w:rsidR="00B17760" w:rsidRPr="00041915" w:rsidRDefault="00B17760" w:rsidP="00B17760">
      <w:pPr>
        <w:pStyle w:val="Slog3"/>
        <w:rPr>
          <w:rStyle w:val="Neenpoudarek"/>
          <w:i/>
          <w:iCs/>
        </w:rPr>
      </w:pPr>
      <w:bookmarkStart w:id="12" w:name="_Toc491691697"/>
      <w:bookmarkStart w:id="13" w:name="_Toc506807665"/>
      <w:r w:rsidRPr="00041915">
        <w:rPr>
          <w:rStyle w:val="Neenpoudarek"/>
          <w:i/>
          <w:iCs/>
        </w:rPr>
        <w:lastRenderedPageBreak/>
        <w:t>PRILOGA št. 2</w:t>
      </w:r>
      <w:bookmarkEnd w:id="12"/>
      <w:bookmarkEnd w:id="13"/>
    </w:p>
    <w:p w:rsidR="00B17760" w:rsidRPr="00041915" w:rsidRDefault="00B17760" w:rsidP="00B17760">
      <w:pPr>
        <w:pStyle w:val="Intenzivencitat"/>
      </w:pPr>
      <w:bookmarkStart w:id="14" w:name="_Toc491691698"/>
      <w:bookmarkStart w:id="15" w:name="_Toc506807666"/>
      <w:r w:rsidRPr="00041915">
        <w:t>PODATKI O PONUDNIKU IN DRUGIH GOSPODARSKIH SUBJEKTIH</w:t>
      </w:r>
      <w:r w:rsidRPr="00041915">
        <w:rPr>
          <w:rStyle w:val="Sprotnaopomba-sklic"/>
        </w:rPr>
        <w:footnoteReference w:id="2"/>
      </w:r>
      <w:bookmarkEnd w:id="14"/>
      <w:bookmarkEnd w:id="15"/>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B17760" w:rsidRPr="00041915" w:rsidTr="002B7F6A">
        <w:trPr>
          <w:trHeight w:val="397"/>
        </w:trPr>
        <w:tc>
          <w:tcPr>
            <w:tcW w:w="3369" w:type="dxa"/>
            <w:shd w:val="clear" w:color="auto" w:fill="auto"/>
            <w:tcMar>
              <w:top w:w="0" w:type="dxa"/>
              <w:left w:w="108" w:type="dxa"/>
              <w:bottom w:w="0" w:type="dxa"/>
              <w:right w:w="108" w:type="dxa"/>
            </w:tcMar>
          </w:tcPr>
          <w:p w:rsidR="00B17760" w:rsidRPr="00041915" w:rsidRDefault="00B17760" w:rsidP="002B7F6A">
            <w:pPr>
              <w:pStyle w:val="Standard"/>
              <w:snapToGrid w:val="0"/>
              <w:jc w:val="right"/>
              <w:rPr>
                <w:rFonts w:ascii="Arial" w:hAnsi="Arial" w:cs="Arial"/>
              </w:rPr>
            </w:pPr>
            <w:r w:rsidRPr="00041915">
              <w:rPr>
                <w:rFonts w:ascii="Arial" w:hAnsi="Arial" w:cs="Arial"/>
              </w:rPr>
              <w:t>naziv gospodarskega subjekta:</w:t>
            </w:r>
          </w:p>
        </w:tc>
        <w:tc>
          <w:tcPr>
            <w:tcW w:w="5811" w:type="dxa"/>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p>
        </w:tc>
      </w:tr>
      <w:tr w:rsidR="00B17760" w:rsidRPr="00041915" w:rsidTr="002B7F6A">
        <w:trPr>
          <w:trHeight w:val="397"/>
        </w:trPr>
        <w:tc>
          <w:tcPr>
            <w:tcW w:w="3369" w:type="dxa"/>
            <w:shd w:val="clear" w:color="auto" w:fill="auto"/>
            <w:tcMar>
              <w:top w:w="0" w:type="dxa"/>
              <w:left w:w="108" w:type="dxa"/>
              <w:bottom w:w="0" w:type="dxa"/>
              <w:right w:w="108" w:type="dxa"/>
            </w:tcMar>
          </w:tcPr>
          <w:p w:rsidR="00B17760" w:rsidRPr="00041915" w:rsidRDefault="00B17760" w:rsidP="002B7F6A">
            <w:pPr>
              <w:pStyle w:val="Standard"/>
              <w:snapToGrid w:val="0"/>
              <w:jc w:val="right"/>
              <w:rPr>
                <w:rFonts w:ascii="Arial" w:hAnsi="Arial" w:cs="Arial"/>
              </w:rPr>
            </w:pPr>
            <w:r w:rsidRPr="00041915">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p>
        </w:tc>
      </w:tr>
      <w:tr w:rsidR="00B17760" w:rsidRPr="00041915" w:rsidTr="002B7F6A">
        <w:trPr>
          <w:trHeight w:val="397"/>
        </w:trPr>
        <w:tc>
          <w:tcPr>
            <w:tcW w:w="3369" w:type="dxa"/>
            <w:shd w:val="clear" w:color="auto" w:fill="auto"/>
            <w:tcMar>
              <w:top w:w="0" w:type="dxa"/>
              <w:left w:w="108" w:type="dxa"/>
              <w:bottom w:w="0" w:type="dxa"/>
              <w:right w:w="108" w:type="dxa"/>
            </w:tcMar>
          </w:tcPr>
          <w:p w:rsidR="00B17760" w:rsidRPr="00041915" w:rsidRDefault="00B17760" w:rsidP="002B7F6A">
            <w:pPr>
              <w:pStyle w:val="Standard"/>
              <w:snapToGrid w:val="0"/>
              <w:jc w:val="right"/>
              <w:rPr>
                <w:rFonts w:ascii="Arial" w:hAnsi="Arial" w:cs="Arial"/>
              </w:rPr>
            </w:pPr>
            <w:r w:rsidRPr="00041915">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p>
        </w:tc>
      </w:tr>
      <w:tr w:rsidR="00B17760" w:rsidRPr="00041915" w:rsidTr="002B7F6A">
        <w:trPr>
          <w:trHeight w:val="397"/>
        </w:trPr>
        <w:tc>
          <w:tcPr>
            <w:tcW w:w="3369" w:type="dxa"/>
            <w:shd w:val="clear" w:color="auto" w:fill="auto"/>
            <w:tcMar>
              <w:top w:w="0" w:type="dxa"/>
              <w:left w:w="108" w:type="dxa"/>
              <w:bottom w:w="0" w:type="dxa"/>
              <w:right w:w="108" w:type="dxa"/>
            </w:tcMar>
          </w:tcPr>
          <w:p w:rsidR="00B17760" w:rsidRPr="00041915" w:rsidRDefault="00B17760" w:rsidP="002B7F6A">
            <w:pPr>
              <w:pStyle w:val="Standard"/>
              <w:snapToGrid w:val="0"/>
              <w:ind w:right="-108"/>
              <w:jc w:val="right"/>
              <w:rPr>
                <w:rFonts w:ascii="Arial" w:hAnsi="Arial" w:cs="Arial"/>
              </w:rPr>
            </w:pPr>
            <w:r w:rsidRPr="00041915">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p>
        </w:tc>
      </w:tr>
      <w:tr w:rsidR="00B17760" w:rsidRPr="00041915" w:rsidTr="002B7F6A">
        <w:trPr>
          <w:trHeight w:val="397"/>
        </w:trPr>
        <w:tc>
          <w:tcPr>
            <w:tcW w:w="3369" w:type="dxa"/>
            <w:shd w:val="clear" w:color="auto" w:fill="auto"/>
            <w:tcMar>
              <w:top w:w="0" w:type="dxa"/>
              <w:left w:w="108" w:type="dxa"/>
              <w:bottom w:w="0" w:type="dxa"/>
              <w:right w:w="108" w:type="dxa"/>
            </w:tcMar>
          </w:tcPr>
          <w:p w:rsidR="00B17760" w:rsidRPr="00041915" w:rsidRDefault="00B17760" w:rsidP="002B7F6A">
            <w:pPr>
              <w:pStyle w:val="Standard"/>
              <w:snapToGrid w:val="0"/>
              <w:jc w:val="right"/>
              <w:rPr>
                <w:rFonts w:ascii="Arial" w:hAnsi="Arial" w:cs="Arial"/>
              </w:rPr>
            </w:pPr>
            <w:r w:rsidRPr="00041915">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p>
        </w:tc>
      </w:tr>
      <w:tr w:rsidR="00B17760" w:rsidRPr="00041915" w:rsidTr="002B7F6A">
        <w:trPr>
          <w:trHeight w:val="397"/>
        </w:trPr>
        <w:tc>
          <w:tcPr>
            <w:tcW w:w="3369" w:type="dxa"/>
            <w:shd w:val="clear" w:color="auto" w:fill="auto"/>
            <w:tcMar>
              <w:top w:w="0" w:type="dxa"/>
              <w:left w:w="108" w:type="dxa"/>
              <w:bottom w:w="0" w:type="dxa"/>
              <w:right w:w="108" w:type="dxa"/>
            </w:tcMar>
          </w:tcPr>
          <w:p w:rsidR="00B17760" w:rsidRPr="00041915" w:rsidRDefault="00B17760" w:rsidP="002B7F6A">
            <w:pPr>
              <w:pStyle w:val="Standard"/>
              <w:snapToGrid w:val="0"/>
              <w:jc w:val="right"/>
              <w:rPr>
                <w:rFonts w:ascii="Arial" w:hAnsi="Arial" w:cs="Arial"/>
              </w:rPr>
            </w:pPr>
            <w:r w:rsidRPr="00041915">
              <w:rPr>
                <w:rFonts w:ascii="Arial" w:hAnsi="Arial" w:cs="Arial"/>
              </w:rPr>
              <w:t>telefax:</w:t>
            </w:r>
          </w:p>
        </w:tc>
        <w:tc>
          <w:tcPr>
            <w:tcW w:w="5811" w:type="dxa"/>
            <w:tcBorders>
              <w:top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p>
        </w:tc>
      </w:tr>
      <w:tr w:rsidR="00B17760" w:rsidRPr="00041915" w:rsidTr="002B7F6A">
        <w:trPr>
          <w:trHeight w:val="397"/>
        </w:trPr>
        <w:tc>
          <w:tcPr>
            <w:tcW w:w="3369" w:type="dxa"/>
            <w:shd w:val="clear" w:color="auto" w:fill="auto"/>
            <w:tcMar>
              <w:top w:w="0" w:type="dxa"/>
              <w:left w:w="108" w:type="dxa"/>
              <w:bottom w:w="0" w:type="dxa"/>
              <w:right w:w="108" w:type="dxa"/>
            </w:tcMar>
          </w:tcPr>
          <w:p w:rsidR="00B17760" w:rsidRPr="00041915" w:rsidRDefault="00B17760" w:rsidP="002B7F6A">
            <w:pPr>
              <w:pStyle w:val="Standard"/>
              <w:snapToGrid w:val="0"/>
              <w:jc w:val="right"/>
              <w:rPr>
                <w:rFonts w:ascii="Arial" w:hAnsi="Arial" w:cs="Arial"/>
              </w:rPr>
            </w:pPr>
            <w:r w:rsidRPr="00041915">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rsidR="00B17760" w:rsidRPr="00041915" w:rsidRDefault="00B17760" w:rsidP="002B7F6A">
            <w:pPr>
              <w:spacing w:after="0"/>
              <w:rPr>
                <w:rFonts w:ascii="Arial" w:hAnsi="Arial" w:cs="Arial"/>
                <w:color w:val="auto"/>
              </w:rPr>
            </w:pPr>
          </w:p>
        </w:tc>
      </w:tr>
      <w:tr w:rsidR="00B17760" w:rsidRPr="00041915" w:rsidTr="002B7F6A">
        <w:trPr>
          <w:trHeight w:val="397"/>
        </w:trPr>
        <w:tc>
          <w:tcPr>
            <w:tcW w:w="3369" w:type="dxa"/>
            <w:shd w:val="clear" w:color="auto" w:fill="auto"/>
            <w:tcMar>
              <w:top w:w="0" w:type="dxa"/>
              <w:left w:w="108" w:type="dxa"/>
              <w:bottom w:w="0" w:type="dxa"/>
              <w:right w:w="108" w:type="dxa"/>
            </w:tcMar>
          </w:tcPr>
          <w:p w:rsidR="00B17760" w:rsidRPr="00041915" w:rsidRDefault="00B17760" w:rsidP="002B7F6A">
            <w:pPr>
              <w:pStyle w:val="Standard"/>
              <w:snapToGrid w:val="0"/>
              <w:jc w:val="right"/>
              <w:rPr>
                <w:rFonts w:ascii="Arial" w:hAnsi="Arial" w:cs="Arial"/>
              </w:rPr>
            </w:pPr>
            <w:r w:rsidRPr="00041915">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B17760" w:rsidRPr="00041915" w:rsidRDefault="00B17760" w:rsidP="002B7F6A">
            <w:pPr>
              <w:spacing w:after="0"/>
              <w:rPr>
                <w:rFonts w:ascii="Arial" w:hAnsi="Arial" w:cs="Arial"/>
                <w:color w:val="auto"/>
              </w:rPr>
            </w:pPr>
          </w:p>
        </w:tc>
      </w:tr>
      <w:tr w:rsidR="00B17760" w:rsidRPr="00041915" w:rsidTr="002B7F6A">
        <w:trPr>
          <w:trHeight w:val="397"/>
        </w:trPr>
        <w:tc>
          <w:tcPr>
            <w:tcW w:w="3369" w:type="dxa"/>
            <w:shd w:val="clear" w:color="auto" w:fill="auto"/>
            <w:tcMar>
              <w:top w:w="0" w:type="dxa"/>
              <w:left w:w="108" w:type="dxa"/>
              <w:bottom w:w="0" w:type="dxa"/>
              <w:right w:w="108" w:type="dxa"/>
            </w:tcMar>
          </w:tcPr>
          <w:p w:rsidR="00B17760" w:rsidRPr="00041915" w:rsidRDefault="00B17760" w:rsidP="002B7F6A">
            <w:pPr>
              <w:pStyle w:val="Standard"/>
              <w:snapToGrid w:val="0"/>
              <w:jc w:val="right"/>
              <w:rPr>
                <w:rFonts w:ascii="Arial" w:hAnsi="Arial" w:cs="Arial"/>
              </w:rPr>
            </w:pPr>
            <w:r w:rsidRPr="00041915">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p>
        </w:tc>
      </w:tr>
      <w:tr w:rsidR="00B17760" w:rsidRPr="00041915" w:rsidTr="002B7F6A">
        <w:trPr>
          <w:trHeight w:val="397"/>
        </w:trPr>
        <w:tc>
          <w:tcPr>
            <w:tcW w:w="3369" w:type="dxa"/>
            <w:shd w:val="clear" w:color="auto" w:fill="auto"/>
            <w:tcMar>
              <w:top w:w="0" w:type="dxa"/>
              <w:left w:w="108" w:type="dxa"/>
              <w:bottom w:w="0" w:type="dxa"/>
              <w:right w:w="108" w:type="dxa"/>
            </w:tcMar>
          </w:tcPr>
          <w:p w:rsidR="00B17760" w:rsidRPr="00041915" w:rsidRDefault="00B17760" w:rsidP="002B7F6A">
            <w:pPr>
              <w:pStyle w:val="Standard"/>
              <w:snapToGrid w:val="0"/>
              <w:jc w:val="right"/>
              <w:rPr>
                <w:rFonts w:ascii="Arial" w:hAnsi="Arial" w:cs="Arial"/>
              </w:rPr>
            </w:pPr>
            <w:r w:rsidRPr="00041915">
              <w:rPr>
                <w:rFonts w:ascii="Arial" w:hAnsi="Arial" w:cs="Arial"/>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B17760" w:rsidRPr="00041915" w:rsidTr="002B7F6A">
              <w:trPr>
                <w:jc w:val="center"/>
              </w:trPr>
              <w:tc>
                <w:tcPr>
                  <w:tcW w:w="1117" w:type="dxa"/>
                  <w:tcBorders>
                    <w:top w:val="nil"/>
                    <w:left w:val="nil"/>
                    <w:bottom w:val="nil"/>
                    <w:right w:val="nil"/>
                  </w:tcBorders>
                </w:tcPr>
                <w:p w:rsidR="00B17760" w:rsidRPr="00041915" w:rsidRDefault="00B17760" w:rsidP="002B7F6A">
                  <w:pPr>
                    <w:pStyle w:val="Standard"/>
                    <w:snapToGrid w:val="0"/>
                    <w:rPr>
                      <w:rFonts w:ascii="Arial" w:hAnsi="Arial" w:cs="Arial"/>
                    </w:rPr>
                  </w:pPr>
                </w:p>
              </w:tc>
              <w:tc>
                <w:tcPr>
                  <w:tcW w:w="1117" w:type="dxa"/>
                  <w:tcBorders>
                    <w:top w:val="nil"/>
                    <w:left w:val="nil"/>
                    <w:bottom w:val="nil"/>
                    <w:right w:val="nil"/>
                  </w:tcBorders>
                </w:tcPr>
                <w:p w:rsidR="00B17760" w:rsidRPr="00041915" w:rsidRDefault="00B17760" w:rsidP="002B7F6A">
                  <w:pPr>
                    <w:pStyle w:val="Standard"/>
                    <w:snapToGrid w:val="0"/>
                    <w:rPr>
                      <w:rFonts w:ascii="Arial" w:hAnsi="Arial" w:cs="Arial"/>
                    </w:rPr>
                  </w:pPr>
                </w:p>
              </w:tc>
            </w:tr>
            <w:tr w:rsidR="00B17760" w:rsidRPr="00041915" w:rsidTr="002B7F6A">
              <w:trPr>
                <w:jc w:val="center"/>
              </w:trPr>
              <w:tc>
                <w:tcPr>
                  <w:tcW w:w="1117" w:type="dxa"/>
                  <w:tcBorders>
                    <w:top w:val="nil"/>
                    <w:left w:val="nil"/>
                    <w:bottom w:val="single" w:sz="4" w:space="0" w:color="auto"/>
                    <w:right w:val="nil"/>
                  </w:tcBorders>
                </w:tcPr>
                <w:p w:rsidR="00B17760" w:rsidRPr="00041915" w:rsidRDefault="00B17760" w:rsidP="002B7F6A">
                  <w:pPr>
                    <w:pStyle w:val="Standard"/>
                    <w:snapToGrid w:val="0"/>
                    <w:rPr>
                      <w:rFonts w:ascii="Arial" w:hAnsi="Arial" w:cs="Arial"/>
                    </w:rPr>
                  </w:pPr>
                </w:p>
              </w:tc>
              <w:tc>
                <w:tcPr>
                  <w:tcW w:w="1117" w:type="dxa"/>
                  <w:tcBorders>
                    <w:top w:val="nil"/>
                    <w:left w:val="nil"/>
                    <w:bottom w:val="single" w:sz="4" w:space="0" w:color="auto"/>
                    <w:right w:val="nil"/>
                  </w:tcBorders>
                </w:tcPr>
                <w:p w:rsidR="00B17760" w:rsidRPr="00041915" w:rsidRDefault="00B17760" w:rsidP="002B7F6A">
                  <w:pPr>
                    <w:pStyle w:val="Standard"/>
                    <w:snapToGrid w:val="0"/>
                    <w:rPr>
                      <w:rFonts w:ascii="Arial" w:hAnsi="Arial" w:cs="Arial"/>
                    </w:rPr>
                  </w:pPr>
                </w:p>
              </w:tc>
            </w:tr>
            <w:tr w:rsidR="00B17760" w:rsidRPr="00041915" w:rsidTr="002B7F6A">
              <w:trPr>
                <w:jc w:val="center"/>
              </w:trPr>
              <w:tc>
                <w:tcPr>
                  <w:tcW w:w="1117" w:type="dxa"/>
                  <w:tcBorders>
                    <w:top w:val="single" w:sz="4" w:space="0" w:color="auto"/>
                  </w:tcBorders>
                </w:tcPr>
                <w:p w:rsidR="00B17760" w:rsidRPr="00041915" w:rsidRDefault="00B17760" w:rsidP="002B7F6A">
                  <w:pPr>
                    <w:pStyle w:val="Standard"/>
                    <w:snapToGrid w:val="0"/>
                    <w:rPr>
                      <w:rFonts w:ascii="Arial" w:hAnsi="Arial" w:cs="Arial"/>
                    </w:rPr>
                  </w:pPr>
                  <w:r w:rsidRPr="00041915">
                    <w:rPr>
                      <w:rFonts w:ascii="Arial" w:hAnsi="Arial" w:cs="Arial"/>
                    </w:rPr>
                    <w:t>DA</w:t>
                  </w:r>
                </w:p>
              </w:tc>
              <w:tc>
                <w:tcPr>
                  <w:tcW w:w="1117" w:type="dxa"/>
                  <w:tcBorders>
                    <w:top w:val="single" w:sz="4" w:space="0" w:color="auto"/>
                  </w:tcBorders>
                </w:tcPr>
                <w:p w:rsidR="00B17760" w:rsidRPr="00041915" w:rsidRDefault="00B17760" w:rsidP="002B7F6A">
                  <w:pPr>
                    <w:pStyle w:val="Standard"/>
                    <w:snapToGrid w:val="0"/>
                    <w:rPr>
                      <w:rFonts w:ascii="Arial" w:hAnsi="Arial" w:cs="Arial"/>
                    </w:rPr>
                  </w:pPr>
                  <w:r w:rsidRPr="00041915">
                    <w:rPr>
                      <w:rFonts w:ascii="Arial" w:hAnsi="Arial" w:cs="Arial"/>
                    </w:rPr>
                    <w:t>NE</w:t>
                  </w:r>
                </w:p>
              </w:tc>
            </w:tr>
          </w:tbl>
          <w:p w:rsidR="00B17760" w:rsidRPr="00041915" w:rsidRDefault="00B17760" w:rsidP="002B7F6A">
            <w:pPr>
              <w:pStyle w:val="Standard"/>
              <w:snapToGrid w:val="0"/>
              <w:rPr>
                <w:rFonts w:ascii="Arial" w:hAnsi="Arial" w:cs="Arial"/>
              </w:rPr>
            </w:pPr>
          </w:p>
        </w:tc>
      </w:tr>
      <w:tr w:rsidR="00B17760" w:rsidRPr="00041915" w:rsidTr="002B7F6A">
        <w:trPr>
          <w:trHeight w:val="397"/>
        </w:trPr>
        <w:tc>
          <w:tcPr>
            <w:tcW w:w="3369" w:type="dxa"/>
            <w:shd w:val="clear" w:color="auto" w:fill="auto"/>
            <w:tcMar>
              <w:top w:w="0" w:type="dxa"/>
              <w:left w:w="108" w:type="dxa"/>
              <w:bottom w:w="0" w:type="dxa"/>
              <w:right w:w="108" w:type="dxa"/>
            </w:tcMar>
          </w:tcPr>
          <w:p w:rsidR="00B17760" w:rsidRPr="00041915" w:rsidRDefault="00B17760" w:rsidP="002B7F6A">
            <w:pPr>
              <w:pStyle w:val="Standard"/>
              <w:snapToGrid w:val="0"/>
              <w:jc w:val="right"/>
              <w:rPr>
                <w:rFonts w:ascii="Arial" w:hAnsi="Arial" w:cs="Arial"/>
              </w:rPr>
            </w:pPr>
            <w:r w:rsidRPr="00041915">
              <w:rPr>
                <w:rFonts w:ascii="Arial" w:hAnsi="Arial" w:cs="Arial"/>
              </w:rPr>
              <w:t>pooblaščena oseba za podpis ponudbe in pogodbe:</w:t>
            </w:r>
          </w:p>
        </w:tc>
        <w:tc>
          <w:tcPr>
            <w:tcW w:w="5811" w:type="dxa"/>
            <w:tcBorders>
              <w:bottom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p>
        </w:tc>
      </w:tr>
    </w:tbl>
    <w:p w:rsidR="00B17760" w:rsidRPr="00041915" w:rsidRDefault="00B17760" w:rsidP="00B17760">
      <w:pPr>
        <w:pStyle w:val="Standard"/>
        <w:rPr>
          <w:rFonts w:ascii="Arial" w:hAnsi="Arial" w:cs="Arial"/>
        </w:rPr>
      </w:pPr>
    </w:p>
    <w:p w:rsidR="00B17760" w:rsidRPr="00041915" w:rsidRDefault="00B17760" w:rsidP="00B17760">
      <w:pPr>
        <w:pStyle w:val="Standard"/>
        <w:rPr>
          <w:rFonts w:ascii="Arial" w:hAnsi="Arial" w:cs="Arial"/>
        </w:rPr>
      </w:pPr>
      <w:r w:rsidRPr="00041915">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B17760" w:rsidRPr="00041915" w:rsidTr="002B7F6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r w:rsidRPr="00041915">
              <w:rPr>
                <w:rFonts w:ascii="Arial" w:hAnsi="Arial" w:cs="Arial"/>
              </w:rPr>
              <w:t>1</w:t>
            </w:r>
          </w:p>
        </w:tc>
        <w:bookmarkStart w:id="16"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7760" w:rsidRPr="00041915" w:rsidRDefault="00B17760" w:rsidP="002B7F6A">
            <w:pPr>
              <w:pStyle w:val="Standard"/>
              <w:snapToGrid w:val="0"/>
              <w:rPr>
                <w:rFonts w:ascii="Arial" w:hAnsi="Arial" w:cs="Arial"/>
              </w:rPr>
            </w:pPr>
            <w:r w:rsidRPr="00041915">
              <w:rPr>
                <w:rFonts w:ascii="Arial" w:hAnsi="Arial" w:cs="Arial"/>
              </w:rPr>
              <w:fldChar w:fldCharType="begin"/>
            </w:r>
            <w:r w:rsidRPr="00041915">
              <w:rPr>
                <w:rFonts w:ascii="Arial" w:hAnsi="Arial" w:cs="Arial"/>
              </w:rPr>
              <w:instrText xml:space="preserve"> FILLIN "Besedilo73" </w:instrText>
            </w:r>
            <w:r w:rsidRPr="00041915">
              <w:rPr>
                <w:rFonts w:ascii="Arial" w:hAnsi="Arial" w:cs="Arial"/>
              </w:rPr>
              <w:fldChar w:fldCharType="separate"/>
            </w:r>
            <w:r w:rsidRPr="00041915">
              <w:rPr>
                <w:rFonts w:ascii="Arial" w:hAnsi="Arial" w:cs="Arial"/>
              </w:rPr>
              <w:t>     </w:t>
            </w:r>
            <w:r w:rsidRPr="00041915">
              <w:rPr>
                <w:rFonts w:ascii="Arial" w:hAnsi="Arial" w:cs="Arial"/>
              </w:rPr>
              <w:fldChar w:fldCharType="end"/>
            </w:r>
            <w:bookmarkEnd w:id="16"/>
          </w:p>
        </w:tc>
      </w:tr>
      <w:tr w:rsidR="00B17760" w:rsidRPr="00041915" w:rsidTr="002B7F6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r w:rsidRPr="00041915">
              <w:rPr>
                <w:rFonts w:ascii="Arial" w:hAnsi="Arial" w:cs="Arial"/>
              </w:rPr>
              <w:t>2</w:t>
            </w:r>
          </w:p>
        </w:tc>
        <w:bookmarkStart w:id="17"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7760" w:rsidRPr="00041915" w:rsidRDefault="00B17760" w:rsidP="002B7F6A">
            <w:pPr>
              <w:pStyle w:val="Standard"/>
              <w:snapToGrid w:val="0"/>
              <w:rPr>
                <w:rFonts w:ascii="Arial" w:hAnsi="Arial" w:cs="Arial"/>
              </w:rPr>
            </w:pPr>
            <w:r w:rsidRPr="00041915">
              <w:rPr>
                <w:rFonts w:ascii="Arial" w:hAnsi="Arial" w:cs="Arial"/>
              </w:rPr>
              <w:fldChar w:fldCharType="begin"/>
            </w:r>
            <w:r w:rsidRPr="00041915">
              <w:rPr>
                <w:rFonts w:ascii="Arial" w:hAnsi="Arial" w:cs="Arial"/>
              </w:rPr>
              <w:instrText xml:space="preserve"> FILLIN "Besedilo74" </w:instrText>
            </w:r>
            <w:r w:rsidRPr="00041915">
              <w:rPr>
                <w:rFonts w:ascii="Arial" w:hAnsi="Arial" w:cs="Arial"/>
              </w:rPr>
              <w:fldChar w:fldCharType="separate"/>
            </w:r>
            <w:r w:rsidRPr="00041915">
              <w:rPr>
                <w:rFonts w:ascii="Arial" w:hAnsi="Arial" w:cs="Arial"/>
              </w:rPr>
              <w:t>     </w:t>
            </w:r>
            <w:r w:rsidRPr="00041915">
              <w:rPr>
                <w:rFonts w:ascii="Arial" w:hAnsi="Arial" w:cs="Arial"/>
              </w:rPr>
              <w:fldChar w:fldCharType="end"/>
            </w:r>
            <w:bookmarkEnd w:id="17"/>
          </w:p>
        </w:tc>
      </w:tr>
      <w:tr w:rsidR="00B17760" w:rsidRPr="00041915" w:rsidTr="002B7F6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r w:rsidRPr="00041915">
              <w:rPr>
                <w:rFonts w:ascii="Arial" w:hAnsi="Arial" w:cs="Arial"/>
              </w:rPr>
              <w:t>3</w:t>
            </w:r>
          </w:p>
        </w:tc>
        <w:bookmarkStart w:id="18"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7760" w:rsidRPr="00041915" w:rsidRDefault="00B17760" w:rsidP="002B7F6A">
            <w:pPr>
              <w:pStyle w:val="Standard"/>
              <w:snapToGrid w:val="0"/>
              <w:rPr>
                <w:rFonts w:ascii="Arial" w:hAnsi="Arial" w:cs="Arial"/>
              </w:rPr>
            </w:pPr>
            <w:r w:rsidRPr="00041915">
              <w:rPr>
                <w:rFonts w:ascii="Arial" w:hAnsi="Arial" w:cs="Arial"/>
              </w:rPr>
              <w:fldChar w:fldCharType="begin"/>
            </w:r>
            <w:r w:rsidRPr="00041915">
              <w:rPr>
                <w:rFonts w:ascii="Arial" w:hAnsi="Arial" w:cs="Arial"/>
              </w:rPr>
              <w:instrText xml:space="preserve"> FILLIN "Besedilo75" </w:instrText>
            </w:r>
            <w:r w:rsidRPr="00041915">
              <w:rPr>
                <w:rFonts w:ascii="Arial" w:hAnsi="Arial" w:cs="Arial"/>
              </w:rPr>
              <w:fldChar w:fldCharType="separate"/>
            </w:r>
            <w:r w:rsidRPr="00041915">
              <w:rPr>
                <w:rFonts w:ascii="Arial" w:hAnsi="Arial" w:cs="Arial"/>
              </w:rPr>
              <w:t>     </w:t>
            </w:r>
            <w:r w:rsidRPr="00041915">
              <w:rPr>
                <w:rFonts w:ascii="Arial" w:hAnsi="Arial" w:cs="Arial"/>
              </w:rPr>
              <w:fldChar w:fldCharType="end"/>
            </w:r>
            <w:bookmarkEnd w:id="18"/>
          </w:p>
        </w:tc>
      </w:tr>
      <w:tr w:rsidR="00B17760" w:rsidRPr="00041915" w:rsidTr="002B7F6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r w:rsidRPr="00041915">
              <w:rPr>
                <w:rFonts w:ascii="Arial" w:hAnsi="Arial" w:cs="Arial"/>
              </w:rPr>
              <w:t>4</w:t>
            </w:r>
          </w:p>
        </w:tc>
        <w:bookmarkStart w:id="19"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7760" w:rsidRPr="00041915" w:rsidRDefault="00B17760" w:rsidP="002B7F6A">
            <w:pPr>
              <w:pStyle w:val="Standard"/>
              <w:snapToGrid w:val="0"/>
              <w:rPr>
                <w:rFonts w:ascii="Arial" w:hAnsi="Arial" w:cs="Arial"/>
              </w:rPr>
            </w:pPr>
            <w:r w:rsidRPr="00041915">
              <w:rPr>
                <w:rFonts w:ascii="Arial" w:hAnsi="Arial" w:cs="Arial"/>
              </w:rPr>
              <w:fldChar w:fldCharType="begin"/>
            </w:r>
            <w:r w:rsidRPr="00041915">
              <w:rPr>
                <w:rFonts w:ascii="Arial" w:hAnsi="Arial" w:cs="Arial"/>
              </w:rPr>
              <w:instrText xml:space="preserve"> FILLIN "Besedilo76" </w:instrText>
            </w:r>
            <w:r w:rsidRPr="00041915">
              <w:rPr>
                <w:rFonts w:ascii="Arial" w:hAnsi="Arial" w:cs="Arial"/>
              </w:rPr>
              <w:fldChar w:fldCharType="separate"/>
            </w:r>
            <w:r w:rsidRPr="00041915">
              <w:rPr>
                <w:rFonts w:ascii="Arial" w:hAnsi="Arial" w:cs="Arial"/>
              </w:rPr>
              <w:t>     </w:t>
            </w:r>
            <w:r w:rsidRPr="00041915">
              <w:rPr>
                <w:rFonts w:ascii="Arial" w:hAnsi="Arial" w:cs="Arial"/>
              </w:rPr>
              <w:fldChar w:fldCharType="end"/>
            </w:r>
            <w:bookmarkEnd w:id="19"/>
          </w:p>
        </w:tc>
      </w:tr>
      <w:tr w:rsidR="00B17760" w:rsidRPr="00041915" w:rsidTr="002B7F6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r w:rsidRPr="00041915">
              <w:rPr>
                <w:rFonts w:ascii="Arial" w:hAnsi="Arial" w:cs="Arial"/>
              </w:rPr>
              <w:t>5</w:t>
            </w:r>
          </w:p>
        </w:tc>
        <w:bookmarkStart w:id="20"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7760" w:rsidRPr="00041915" w:rsidRDefault="00B17760" w:rsidP="002B7F6A">
            <w:pPr>
              <w:pStyle w:val="Standard"/>
              <w:snapToGrid w:val="0"/>
              <w:rPr>
                <w:rFonts w:ascii="Arial" w:hAnsi="Arial" w:cs="Arial"/>
              </w:rPr>
            </w:pPr>
            <w:r w:rsidRPr="00041915">
              <w:rPr>
                <w:rFonts w:ascii="Arial" w:hAnsi="Arial" w:cs="Arial"/>
              </w:rPr>
              <w:fldChar w:fldCharType="begin"/>
            </w:r>
            <w:r w:rsidRPr="00041915">
              <w:rPr>
                <w:rFonts w:ascii="Arial" w:hAnsi="Arial" w:cs="Arial"/>
              </w:rPr>
              <w:instrText xml:space="preserve"> FILLIN "Besedilo77" </w:instrText>
            </w:r>
            <w:r w:rsidRPr="00041915">
              <w:rPr>
                <w:rFonts w:ascii="Arial" w:hAnsi="Arial" w:cs="Arial"/>
              </w:rPr>
              <w:fldChar w:fldCharType="separate"/>
            </w:r>
            <w:r w:rsidRPr="00041915">
              <w:rPr>
                <w:rFonts w:ascii="Arial" w:hAnsi="Arial" w:cs="Arial"/>
              </w:rPr>
              <w:t>     </w:t>
            </w:r>
            <w:r w:rsidRPr="00041915">
              <w:rPr>
                <w:rFonts w:ascii="Arial" w:hAnsi="Arial" w:cs="Arial"/>
              </w:rPr>
              <w:fldChar w:fldCharType="end"/>
            </w:r>
            <w:bookmarkEnd w:id="20"/>
          </w:p>
        </w:tc>
      </w:tr>
    </w:tbl>
    <w:p w:rsidR="00B17760" w:rsidRPr="00041915" w:rsidRDefault="00B17760" w:rsidP="00B17760">
      <w:pPr>
        <w:pStyle w:val="Standard"/>
        <w:rPr>
          <w:rFonts w:ascii="Arial" w:hAnsi="Arial" w:cs="Arial"/>
        </w:rPr>
      </w:pPr>
      <w:r w:rsidRPr="00041915">
        <w:rPr>
          <w:rFonts w:ascii="Arial" w:hAnsi="Arial" w:cs="Arial"/>
        </w:rPr>
        <w:t>*V primeru, da je teh oseb več, se seznam oseb priloži ločeno za prilogo št. 2.</w:t>
      </w:r>
    </w:p>
    <w:p w:rsidR="00B17760" w:rsidRPr="00041915" w:rsidRDefault="00B17760" w:rsidP="00B17760">
      <w:pPr>
        <w:pStyle w:val="Standard"/>
        <w:rPr>
          <w:rFonts w:ascii="Arial" w:hAnsi="Arial" w:cs="Arial"/>
        </w:rPr>
      </w:pPr>
    </w:p>
    <w:p w:rsidR="00B17760" w:rsidRPr="00041915" w:rsidRDefault="00B17760" w:rsidP="00B17760">
      <w:pPr>
        <w:pStyle w:val="Standard"/>
        <w:jc w:val="center"/>
        <w:rPr>
          <w:rFonts w:ascii="Arial" w:hAnsi="Arial" w:cs="Arial"/>
          <w:b/>
          <w:bCs/>
        </w:rPr>
      </w:pPr>
      <w:r w:rsidRPr="00041915">
        <w:rPr>
          <w:rFonts w:ascii="Arial" w:hAnsi="Arial" w:cs="Arial"/>
          <w:b/>
          <w:bCs/>
        </w:rPr>
        <w:t>VLOGA PRI PREDMETNEM JAVNEM NAROČILU (ustrezno obkrožite)</w:t>
      </w:r>
    </w:p>
    <w:p w:rsidR="00B17760" w:rsidRPr="00041915" w:rsidRDefault="00B17760" w:rsidP="00B17760">
      <w:pPr>
        <w:pStyle w:val="Standard"/>
        <w:jc w:val="center"/>
        <w:rPr>
          <w:rFonts w:ascii="Arial" w:hAnsi="Arial" w:cs="Arial"/>
          <w:b/>
          <w:bCs/>
        </w:rPr>
      </w:pPr>
    </w:p>
    <w:tbl>
      <w:tblPr>
        <w:tblW w:w="0" w:type="auto"/>
        <w:tblInd w:w="2" w:type="dxa"/>
        <w:tblLook w:val="00A0" w:firstRow="1" w:lastRow="0" w:firstColumn="1" w:lastColumn="0" w:noHBand="0" w:noVBand="0"/>
      </w:tblPr>
      <w:tblGrid>
        <w:gridCol w:w="3020"/>
        <w:gridCol w:w="3020"/>
        <w:gridCol w:w="3020"/>
      </w:tblGrid>
      <w:tr w:rsidR="00B17760" w:rsidRPr="00041915" w:rsidTr="002B7F6A">
        <w:tc>
          <w:tcPr>
            <w:tcW w:w="3020" w:type="dxa"/>
          </w:tcPr>
          <w:p w:rsidR="00B17760" w:rsidRPr="00041915" w:rsidRDefault="00B17760" w:rsidP="002B7F6A">
            <w:pPr>
              <w:tabs>
                <w:tab w:val="right" w:pos="2556"/>
                <w:tab w:val="right" w:pos="9017"/>
              </w:tabs>
              <w:spacing w:after="0"/>
              <w:ind w:right="6"/>
              <w:jc w:val="both"/>
              <w:rPr>
                <w:rFonts w:ascii="Arial" w:hAnsi="Arial" w:cs="Arial"/>
                <w:b/>
                <w:bCs/>
                <w:color w:val="auto"/>
              </w:rPr>
            </w:pPr>
            <w:r w:rsidRPr="00041915">
              <w:rPr>
                <w:rFonts w:ascii="Arial" w:hAnsi="Arial" w:cs="Arial"/>
                <w:b/>
                <w:bCs/>
                <w:color w:val="auto"/>
              </w:rPr>
              <w:t>Ponudnik</w:t>
            </w:r>
          </w:p>
        </w:tc>
        <w:tc>
          <w:tcPr>
            <w:tcW w:w="3020" w:type="dxa"/>
          </w:tcPr>
          <w:p w:rsidR="00B17760" w:rsidRPr="00041915" w:rsidRDefault="00B17760" w:rsidP="002B7F6A">
            <w:pPr>
              <w:tabs>
                <w:tab w:val="right" w:pos="2556"/>
                <w:tab w:val="right" w:pos="9017"/>
              </w:tabs>
              <w:spacing w:after="0"/>
              <w:ind w:right="6"/>
              <w:jc w:val="center"/>
              <w:rPr>
                <w:rFonts w:ascii="Arial" w:hAnsi="Arial" w:cs="Arial"/>
                <w:b/>
                <w:bCs/>
                <w:color w:val="auto"/>
              </w:rPr>
            </w:pPr>
            <w:r w:rsidRPr="00041915">
              <w:rPr>
                <w:rFonts w:ascii="Arial" w:hAnsi="Arial" w:cs="Arial"/>
                <w:b/>
                <w:bCs/>
                <w:color w:val="auto"/>
              </w:rPr>
              <w:t>Partner v skupnem nastopu</w:t>
            </w:r>
          </w:p>
        </w:tc>
        <w:tc>
          <w:tcPr>
            <w:tcW w:w="3020" w:type="dxa"/>
          </w:tcPr>
          <w:p w:rsidR="00B17760" w:rsidRPr="00041915" w:rsidRDefault="00B17760" w:rsidP="002B7F6A">
            <w:pPr>
              <w:tabs>
                <w:tab w:val="right" w:pos="2556"/>
                <w:tab w:val="right" w:pos="9017"/>
              </w:tabs>
              <w:spacing w:after="0"/>
              <w:ind w:right="6"/>
              <w:jc w:val="right"/>
              <w:rPr>
                <w:rFonts w:ascii="Arial" w:hAnsi="Arial" w:cs="Arial"/>
                <w:b/>
                <w:bCs/>
                <w:color w:val="auto"/>
              </w:rPr>
            </w:pPr>
            <w:r w:rsidRPr="00041915">
              <w:rPr>
                <w:rFonts w:ascii="Arial" w:hAnsi="Arial" w:cs="Arial"/>
                <w:b/>
                <w:bCs/>
                <w:color w:val="auto"/>
              </w:rPr>
              <w:t>podizvajalec</w:t>
            </w:r>
          </w:p>
        </w:tc>
      </w:tr>
    </w:tbl>
    <w:p w:rsidR="00B17760" w:rsidRPr="00041915" w:rsidRDefault="00B17760" w:rsidP="00B17760">
      <w:pPr>
        <w:pStyle w:val="Standard"/>
        <w:rPr>
          <w:rFonts w:ascii="Arial" w:hAnsi="Arial" w:cs="Arial"/>
        </w:rPr>
      </w:pPr>
    </w:p>
    <w:p w:rsidR="00B17760" w:rsidRPr="00041915" w:rsidRDefault="00B17760" w:rsidP="00B17760">
      <w:pPr>
        <w:spacing w:after="0"/>
        <w:rPr>
          <w:rFonts w:ascii="Arial" w:hAnsi="Arial" w:cs="Arial"/>
          <w:color w:val="auto"/>
          <w:kern w:val="3"/>
          <w:lang w:eastAsia="zh-CN"/>
        </w:rPr>
      </w:pPr>
      <w:r w:rsidRPr="00041915">
        <w:rPr>
          <w:rFonts w:ascii="Arial" w:hAnsi="Arial" w:cs="Arial"/>
        </w:rPr>
        <w:br w:type="page"/>
      </w:r>
    </w:p>
    <w:p w:rsidR="00B17760" w:rsidRPr="00041915" w:rsidRDefault="00B17760" w:rsidP="00B17760">
      <w:pPr>
        <w:pStyle w:val="Standard"/>
        <w:rPr>
          <w:rFonts w:ascii="Arial" w:hAnsi="Arial" w:cs="Arial"/>
        </w:rPr>
      </w:pPr>
      <w:r w:rsidRPr="00041915">
        <w:rPr>
          <w:rFonts w:ascii="Arial" w:hAnsi="Arial" w:cs="Arial"/>
        </w:rPr>
        <w:lastRenderedPageBreak/>
        <w:t>Če ima ponudnik sedež v drugi državi, mora navesti svojega pooblaščenca(-ko) za vročitve, v skladu z določbami Zakona o splošnem upravnem postopku (Uradni list RS, št. 24/06-UPB2, 105/06-ZUS-1, 126/07, 65/08, 8/10 in 82/13; v nadaljevanju: ZUP):</w:t>
      </w:r>
    </w:p>
    <w:p w:rsidR="00B17760" w:rsidRPr="00041915" w:rsidRDefault="00B17760" w:rsidP="00B17760">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B17760" w:rsidRPr="00041915" w:rsidTr="002B7F6A">
        <w:trPr>
          <w:trHeight w:val="397"/>
        </w:trPr>
        <w:tc>
          <w:tcPr>
            <w:tcW w:w="3369" w:type="dxa"/>
            <w:shd w:val="clear" w:color="auto" w:fill="auto"/>
            <w:tcMar>
              <w:top w:w="0" w:type="dxa"/>
              <w:left w:w="108" w:type="dxa"/>
              <w:bottom w:w="0" w:type="dxa"/>
              <w:right w:w="108" w:type="dxa"/>
            </w:tcMar>
          </w:tcPr>
          <w:p w:rsidR="00B17760" w:rsidRPr="00041915" w:rsidRDefault="00B17760" w:rsidP="002B7F6A">
            <w:pPr>
              <w:pStyle w:val="Standard"/>
              <w:rPr>
                <w:rFonts w:ascii="Arial" w:hAnsi="Arial" w:cs="Arial"/>
              </w:rPr>
            </w:pPr>
            <w:r w:rsidRPr="00041915">
              <w:rPr>
                <w:rFonts w:ascii="Arial" w:hAnsi="Arial" w:cs="Arial"/>
              </w:rPr>
              <w:t>naziv pooblaščenca za vročanje:</w:t>
            </w:r>
          </w:p>
        </w:tc>
        <w:tc>
          <w:tcPr>
            <w:tcW w:w="5811" w:type="dxa"/>
            <w:shd w:val="clear" w:color="auto" w:fill="auto"/>
            <w:tcMar>
              <w:top w:w="0" w:type="dxa"/>
              <w:left w:w="108" w:type="dxa"/>
              <w:bottom w:w="0" w:type="dxa"/>
              <w:right w:w="108" w:type="dxa"/>
            </w:tcMar>
          </w:tcPr>
          <w:p w:rsidR="00B17760" w:rsidRPr="00041915" w:rsidRDefault="00B17760" w:rsidP="002B7F6A">
            <w:pPr>
              <w:pStyle w:val="Standard"/>
              <w:rPr>
                <w:rFonts w:ascii="Arial" w:hAnsi="Arial" w:cs="Arial"/>
              </w:rPr>
            </w:pPr>
          </w:p>
        </w:tc>
      </w:tr>
      <w:tr w:rsidR="00B17760" w:rsidRPr="00041915" w:rsidTr="002B7F6A">
        <w:trPr>
          <w:trHeight w:val="397"/>
        </w:trPr>
        <w:tc>
          <w:tcPr>
            <w:tcW w:w="3369" w:type="dxa"/>
            <w:shd w:val="clear" w:color="auto" w:fill="auto"/>
            <w:tcMar>
              <w:top w:w="0" w:type="dxa"/>
              <w:left w:w="108" w:type="dxa"/>
              <w:bottom w:w="0" w:type="dxa"/>
              <w:right w:w="108" w:type="dxa"/>
            </w:tcMar>
          </w:tcPr>
          <w:p w:rsidR="00B17760" w:rsidRPr="00041915" w:rsidRDefault="00B17760" w:rsidP="002B7F6A">
            <w:pPr>
              <w:pStyle w:val="Standard"/>
              <w:rPr>
                <w:rFonts w:ascii="Arial" w:hAnsi="Arial" w:cs="Arial"/>
              </w:rPr>
            </w:pPr>
            <w:r w:rsidRPr="00041915">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rPr>
                <w:rFonts w:ascii="Arial" w:hAnsi="Arial" w:cs="Arial"/>
              </w:rPr>
            </w:pPr>
          </w:p>
        </w:tc>
      </w:tr>
      <w:tr w:rsidR="00B17760" w:rsidRPr="00041915" w:rsidTr="002B7F6A">
        <w:trPr>
          <w:trHeight w:val="397"/>
        </w:trPr>
        <w:tc>
          <w:tcPr>
            <w:tcW w:w="3369" w:type="dxa"/>
            <w:shd w:val="clear" w:color="auto" w:fill="auto"/>
            <w:tcMar>
              <w:top w:w="0" w:type="dxa"/>
              <w:left w:w="108" w:type="dxa"/>
              <w:bottom w:w="0" w:type="dxa"/>
              <w:right w:w="108" w:type="dxa"/>
            </w:tcMar>
          </w:tcPr>
          <w:p w:rsidR="00B17760" w:rsidRPr="00041915" w:rsidRDefault="00B17760" w:rsidP="002B7F6A">
            <w:pPr>
              <w:pStyle w:val="Standard"/>
              <w:rPr>
                <w:rFonts w:ascii="Arial" w:hAnsi="Arial" w:cs="Arial"/>
              </w:rPr>
            </w:pPr>
            <w:r w:rsidRPr="00041915">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rPr>
                <w:rFonts w:ascii="Arial" w:hAnsi="Arial" w:cs="Arial"/>
              </w:rPr>
            </w:pPr>
          </w:p>
        </w:tc>
      </w:tr>
      <w:tr w:rsidR="00B17760" w:rsidRPr="00041915" w:rsidTr="002B7F6A">
        <w:trPr>
          <w:trHeight w:val="397"/>
        </w:trPr>
        <w:tc>
          <w:tcPr>
            <w:tcW w:w="3369" w:type="dxa"/>
            <w:shd w:val="clear" w:color="auto" w:fill="auto"/>
            <w:tcMar>
              <w:top w:w="0" w:type="dxa"/>
              <w:left w:w="108" w:type="dxa"/>
              <w:bottom w:w="0" w:type="dxa"/>
              <w:right w:w="108" w:type="dxa"/>
            </w:tcMar>
          </w:tcPr>
          <w:p w:rsidR="00B17760" w:rsidRPr="00041915" w:rsidRDefault="00B17760" w:rsidP="002B7F6A">
            <w:pPr>
              <w:pStyle w:val="Standard"/>
              <w:rPr>
                <w:rFonts w:ascii="Arial" w:hAnsi="Arial" w:cs="Arial"/>
              </w:rPr>
            </w:pPr>
            <w:r w:rsidRPr="00041915">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rPr>
                <w:rFonts w:ascii="Arial" w:hAnsi="Arial" w:cs="Arial"/>
              </w:rPr>
            </w:pPr>
          </w:p>
        </w:tc>
      </w:tr>
      <w:tr w:rsidR="00B17760" w:rsidRPr="00041915" w:rsidTr="002B7F6A">
        <w:trPr>
          <w:trHeight w:val="397"/>
        </w:trPr>
        <w:tc>
          <w:tcPr>
            <w:tcW w:w="3369" w:type="dxa"/>
            <w:shd w:val="clear" w:color="auto" w:fill="auto"/>
            <w:tcMar>
              <w:top w:w="0" w:type="dxa"/>
              <w:left w:w="108" w:type="dxa"/>
              <w:bottom w:w="0" w:type="dxa"/>
              <w:right w:w="108" w:type="dxa"/>
            </w:tcMar>
          </w:tcPr>
          <w:p w:rsidR="00B17760" w:rsidRPr="00041915" w:rsidRDefault="00B17760" w:rsidP="002B7F6A">
            <w:pPr>
              <w:pStyle w:val="Standard"/>
              <w:rPr>
                <w:rFonts w:ascii="Arial" w:hAnsi="Arial" w:cs="Arial"/>
              </w:rPr>
            </w:pPr>
            <w:r w:rsidRPr="00041915">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rPr>
                <w:rFonts w:ascii="Arial" w:hAnsi="Arial" w:cs="Arial"/>
              </w:rPr>
            </w:pPr>
          </w:p>
        </w:tc>
      </w:tr>
      <w:tr w:rsidR="00B17760" w:rsidRPr="00041915" w:rsidTr="002B7F6A">
        <w:trPr>
          <w:trHeight w:val="397"/>
        </w:trPr>
        <w:tc>
          <w:tcPr>
            <w:tcW w:w="3369" w:type="dxa"/>
            <w:shd w:val="clear" w:color="auto" w:fill="auto"/>
            <w:tcMar>
              <w:top w:w="0" w:type="dxa"/>
              <w:left w:w="108" w:type="dxa"/>
              <w:bottom w:w="0" w:type="dxa"/>
              <w:right w:w="108" w:type="dxa"/>
            </w:tcMar>
          </w:tcPr>
          <w:p w:rsidR="00B17760" w:rsidRPr="00041915" w:rsidRDefault="00B17760" w:rsidP="002B7F6A">
            <w:pPr>
              <w:pStyle w:val="Standard"/>
              <w:rPr>
                <w:rFonts w:ascii="Arial" w:hAnsi="Arial" w:cs="Arial"/>
              </w:rPr>
            </w:pPr>
            <w:r w:rsidRPr="00041915">
              <w:rPr>
                <w:rFonts w:ascii="Arial" w:hAnsi="Arial" w:cs="Arial"/>
              </w:rPr>
              <w:t>telefax:</w:t>
            </w:r>
          </w:p>
        </w:tc>
        <w:tc>
          <w:tcPr>
            <w:tcW w:w="5811" w:type="dxa"/>
            <w:tcBorders>
              <w:top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rPr>
                <w:rFonts w:ascii="Arial" w:hAnsi="Arial" w:cs="Arial"/>
              </w:rPr>
            </w:pPr>
          </w:p>
        </w:tc>
      </w:tr>
    </w:tbl>
    <w:p w:rsidR="00B17760" w:rsidRPr="00041915" w:rsidRDefault="00B17760" w:rsidP="00B17760">
      <w:pPr>
        <w:pStyle w:val="Standard"/>
        <w:rPr>
          <w:rFonts w:ascii="Arial" w:hAnsi="Arial" w:cs="Arial"/>
        </w:rPr>
      </w:pPr>
    </w:p>
    <w:p w:rsidR="00B17760" w:rsidRPr="00041915" w:rsidRDefault="00B17760" w:rsidP="00B17760">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17760" w:rsidRPr="00041915" w:rsidTr="002B7F6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17760" w:rsidRPr="00041915" w:rsidRDefault="00B17760" w:rsidP="002B7F6A">
            <w:pPr>
              <w:pStyle w:val="Standard"/>
              <w:snapToGrid w:val="0"/>
              <w:jc w:val="center"/>
              <w:rPr>
                <w:rFonts w:ascii="Arial" w:hAnsi="Arial" w:cs="Arial"/>
              </w:rPr>
            </w:pPr>
            <w:r w:rsidRPr="00041915">
              <w:rPr>
                <w:rFonts w:ascii="Arial" w:hAnsi="Arial" w:cs="Arial"/>
              </w:rPr>
              <w:t>KRAJ</w:t>
            </w:r>
          </w:p>
          <w:p w:rsidR="00B17760" w:rsidRPr="00041915" w:rsidRDefault="00B17760" w:rsidP="002B7F6A">
            <w:pPr>
              <w:pStyle w:val="Standard"/>
              <w:jc w:val="center"/>
              <w:rPr>
                <w:rFonts w:ascii="Arial" w:hAnsi="Arial" w:cs="Arial"/>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B17760" w:rsidRPr="00041915" w:rsidRDefault="00B17760" w:rsidP="002B7F6A">
            <w:pPr>
              <w:pStyle w:val="Standard"/>
              <w:snapToGrid w:val="0"/>
              <w:jc w:val="center"/>
              <w:rPr>
                <w:rFonts w:ascii="Arial" w:hAnsi="Arial" w:cs="Arial"/>
              </w:rPr>
            </w:pPr>
            <w:r w:rsidRPr="00041915">
              <w:rPr>
                <w:rFonts w:ascii="Arial" w:hAnsi="Arial" w:cs="Arial"/>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17760" w:rsidRPr="00041915" w:rsidRDefault="00B17760" w:rsidP="002B7F6A">
            <w:pPr>
              <w:pStyle w:val="Standard"/>
              <w:snapToGrid w:val="0"/>
              <w:jc w:val="center"/>
              <w:rPr>
                <w:rFonts w:ascii="Arial" w:hAnsi="Arial" w:cs="Arial"/>
              </w:rPr>
            </w:pPr>
            <w:r w:rsidRPr="00041915">
              <w:rPr>
                <w:rFonts w:ascii="Arial" w:hAnsi="Arial" w:cs="Arial"/>
              </w:rPr>
              <w:t>GOSPODARSKI SUBJEKT</w:t>
            </w:r>
          </w:p>
          <w:p w:rsidR="00B17760" w:rsidRPr="00041915" w:rsidRDefault="00B17760" w:rsidP="002B7F6A">
            <w:pPr>
              <w:pStyle w:val="Standard"/>
              <w:jc w:val="center"/>
              <w:rPr>
                <w:rFonts w:ascii="Arial" w:hAnsi="Arial" w:cs="Arial"/>
              </w:rPr>
            </w:pPr>
            <w:r w:rsidRPr="00041915">
              <w:rPr>
                <w:rFonts w:ascii="Arial" w:hAnsi="Arial" w:cs="Arial"/>
              </w:rPr>
              <w:t xml:space="preserve"> ime in priimek zakonitega zastopnika in podpis</w:t>
            </w:r>
          </w:p>
          <w:p w:rsidR="00B17760" w:rsidRPr="00041915" w:rsidRDefault="00B17760" w:rsidP="002B7F6A">
            <w:pPr>
              <w:pStyle w:val="Standard"/>
              <w:jc w:val="center"/>
              <w:rPr>
                <w:rFonts w:ascii="Arial" w:hAnsi="Arial" w:cs="Arial"/>
              </w:rPr>
            </w:pPr>
          </w:p>
        </w:tc>
      </w:tr>
    </w:tbl>
    <w:p w:rsidR="00B17760" w:rsidRPr="00041915" w:rsidRDefault="00B17760" w:rsidP="00B17760">
      <w:pPr>
        <w:spacing w:after="0"/>
        <w:rPr>
          <w:rFonts w:ascii="Arial" w:hAnsi="Arial" w:cs="Arial"/>
          <w:color w:val="auto"/>
          <w:lang w:eastAsia="zh-CN"/>
        </w:rPr>
      </w:pPr>
    </w:p>
    <w:p w:rsidR="00B17760" w:rsidRPr="00041915" w:rsidRDefault="00B17760" w:rsidP="00B17760">
      <w:pPr>
        <w:spacing w:after="0"/>
        <w:rPr>
          <w:rFonts w:ascii="Arial" w:hAnsi="Arial" w:cs="Arial"/>
          <w:color w:val="auto"/>
          <w:lang w:eastAsia="zh-CN"/>
        </w:rPr>
      </w:pPr>
      <w:r w:rsidRPr="00041915">
        <w:rPr>
          <w:rFonts w:ascii="Arial" w:hAnsi="Arial" w:cs="Arial"/>
          <w:color w:val="auto"/>
          <w:lang w:eastAsia="zh-CN"/>
        </w:rPr>
        <w:br w:type="page"/>
      </w:r>
    </w:p>
    <w:p w:rsidR="00B17760" w:rsidRPr="00041915" w:rsidRDefault="00B17760" w:rsidP="00B17760">
      <w:pPr>
        <w:pStyle w:val="Slog3"/>
        <w:rPr>
          <w:rStyle w:val="Neenpoudarek"/>
          <w:i/>
          <w:iCs/>
        </w:rPr>
      </w:pPr>
      <w:bookmarkStart w:id="21" w:name="_Toc491691699"/>
      <w:bookmarkStart w:id="22" w:name="_Toc506807667"/>
      <w:r w:rsidRPr="00041915">
        <w:rPr>
          <w:rStyle w:val="Neenpoudarek"/>
          <w:i/>
          <w:iCs/>
        </w:rPr>
        <w:lastRenderedPageBreak/>
        <w:t>Priloga št. 3</w:t>
      </w:r>
      <w:bookmarkEnd w:id="21"/>
      <w:bookmarkEnd w:id="22"/>
    </w:p>
    <w:p w:rsidR="00B17760" w:rsidRPr="00041915" w:rsidRDefault="00B17760" w:rsidP="00B17760">
      <w:pPr>
        <w:pStyle w:val="Intenzivencitat"/>
      </w:pPr>
      <w:bookmarkStart w:id="23" w:name="_Toc506807668"/>
      <w:r w:rsidRPr="00041915">
        <w:t>PODATKI O UDELEŽBI PODIZVAJALCEV</w:t>
      </w:r>
      <w:bookmarkEnd w:id="23"/>
    </w:p>
    <w:p w:rsidR="00B17760" w:rsidRPr="00041915" w:rsidRDefault="00B17760" w:rsidP="00B17760">
      <w:pPr>
        <w:spacing w:after="0"/>
        <w:jc w:val="both"/>
        <w:rPr>
          <w:rFonts w:ascii="Arial" w:hAnsi="Arial" w:cs="Arial"/>
        </w:rPr>
      </w:pPr>
      <w:r w:rsidRPr="00041915">
        <w:rPr>
          <w:rFonts w:ascii="Arial" w:hAnsi="Arial" w:cs="Arial"/>
          <w:color w:val="auto"/>
          <w:kern w:val="3"/>
          <w:lang w:eastAsia="zh-CN"/>
        </w:rPr>
        <w:t>V zvezi z javnim naročilom »Storitve inženirja in nadzornika pri gradnji objekta zimski bazen v Novi Gorici«, objavljenega na portalu javnih naročil dne _______________pod številko objave ____________,</w:t>
      </w:r>
    </w:p>
    <w:p w:rsidR="00B17760" w:rsidRPr="00041915" w:rsidRDefault="00B17760" w:rsidP="00B17760">
      <w:pPr>
        <w:suppressAutoHyphens/>
        <w:autoSpaceDN w:val="0"/>
        <w:spacing w:after="0"/>
        <w:ind w:right="6"/>
        <w:jc w:val="both"/>
        <w:textAlignment w:val="baseline"/>
        <w:rPr>
          <w:rFonts w:ascii="Arial" w:hAnsi="Arial" w:cs="Arial"/>
          <w:color w:val="auto"/>
          <w:kern w:val="3"/>
          <w:lang w:eastAsia="zh-CN"/>
        </w:rPr>
      </w:pPr>
    </w:p>
    <w:p w:rsidR="00B17760" w:rsidRPr="00041915" w:rsidRDefault="00B17760" w:rsidP="00B17760">
      <w:pPr>
        <w:pStyle w:val="Standard"/>
        <w:jc w:val="center"/>
        <w:rPr>
          <w:rFonts w:ascii="Arial" w:hAnsi="Arial" w:cs="Arial"/>
          <w:i/>
          <w:iCs/>
          <w:u w:val="single"/>
        </w:rPr>
      </w:pPr>
      <w:r w:rsidRPr="00041915">
        <w:rPr>
          <w:rFonts w:ascii="Arial" w:hAnsi="Arial" w:cs="Arial"/>
          <w:i/>
          <w:iCs/>
          <w:u w:val="single"/>
        </w:rPr>
        <w:t>(ustrezno obkrožite A ali B)</w:t>
      </w:r>
    </w:p>
    <w:p w:rsidR="00B17760" w:rsidRPr="00041915" w:rsidRDefault="00B17760" w:rsidP="00B17760">
      <w:pPr>
        <w:spacing w:after="0"/>
        <w:rPr>
          <w:rFonts w:ascii="Arial" w:hAnsi="Arial" w:cs="Arial"/>
          <w:color w:val="auto"/>
        </w:rPr>
      </w:pPr>
    </w:p>
    <w:p w:rsidR="00B17760" w:rsidRPr="00041915" w:rsidRDefault="00B17760" w:rsidP="00B17760">
      <w:pPr>
        <w:pStyle w:val="Odstavekseznama"/>
        <w:numPr>
          <w:ilvl w:val="0"/>
          <w:numId w:val="15"/>
        </w:numPr>
        <w:spacing w:after="0"/>
        <w:contextualSpacing/>
        <w:jc w:val="both"/>
        <w:rPr>
          <w:rFonts w:ascii="Arial" w:hAnsi="Arial" w:cs="Arial"/>
          <w:b/>
          <w:color w:val="auto"/>
        </w:rPr>
      </w:pPr>
      <w:r w:rsidRPr="00041915">
        <w:rPr>
          <w:rFonts w:ascii="Arial" w:hAnsi="Arial" w:cs="Arial"/>
          <w:b/>
          <w:color w:val="auto"/>
        </w:rPr>
        <w:t>izjavljamo, da nastopamo s podizvajalci, in sicer v nadaljevanju navajamo vrednostno udeležbo le-teh:</w:t>
      </w:r>
    </w:p>
    <w:p w:rsidR="00B17760" w:rsidRPr="00041915" w:rsidRDefault="00B17760" w:rsidP="00B17760">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B17760" w:rsidRPr="00041915" w:rsidTr="002B7F6A">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OBSEG IN VRSTA STORITEV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PREDMET, KOLIČINA, OKVIRNA VREDNOST IZVEDBE STORITEV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NEPOSREDNO PLAČILO ZAHTEVA (ustrezno obkrožite)</w:t>
            </w:r>
          </w:p>
        </w:tc>
      </w:tr>
      <w:tr w:rsidR="00B17760" w:rsidRPr="00041915" w:rsidTr="002B7F6A">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7760" w:rsidRPr="00041915" w:rsidRDefault="00B17760" w:rsidP="002B7F6A">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7760" w:rsidRPr="00041915" w:rsidRDefault="00B17760" w:rsidP="002B7F6A">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jc w:val="center"/>
              <w:rPr>
                <w:rFonts w:ascii="Arial" w:hAnsi="Arial" w:cs="Arial"/>
                <w:color w:val="auto"/>
              </w:rPr>
            </w:pPr>
          </w:p>
          <w:p w:rsidR="00B17760" w:rsidRPr="00041915" w:rsidRDefault="00B17760" w:rsidP="002B7F6A">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B17760" w:rsidRPr="00041915" w:rsidTr="002B7F6A">
              <w:tc>
                <w:tcPr>
                  <w:tcW w:w="906" w:type="dxa"/>
                </w:tcPr>
                <w:p w:rsidR="00B17760" w:rsidRPr="00041915" w:rsidRDefault="00B17760" w:rsidP="002B7F6A">
                  <w:pPr>
                    <w:spacing w:after="0"/>
                    <w:jc w:val="center"/>
                    <w:rPr>
                      <w:rFonts w:ascii="Arial" w:hAnsi="Arial" w:cs="Arial"/>
                      <w:color w:val="auto"/>
                    </w:rPr>
                  </w:pPr>
                  <w:r w:rsidRPr="00041915">
                    <w:rPr>
                      <w:rFonts w:ascii="Arial" w:hAnsi="Arial" w:cs="Arial"/>
                      <w:color w:val="auto"/>
                    </w:rPr>
                    <w:t>DA</w:t>
                  </w:r>
                </w:p>
              </w:tc>
              <w:tc>
                <w:tcPr>
                  <w:tcW w:w="907" w:type="dxa"/>
                </w:tcPr>
                <w:p w:rsidR="00B17760" w:rsidRPr="00041915" w:rsidRDefault="00B17760" w:rsidP="002B7F6A">
                  <w:pPr>
                    <w:spacing w:after="0"/>
                    <w:jc w:val="center"/>
                    <w:rPr>
                      <w:rFonts w:ascii="Arial" w:hAnsi="Arial" w:cs="Arial"/>
                      <w:color w:val="auto"/>
                    </w:rPr>
                  </w:pPr>
                  <w:r w:rsidRPr="00041915">
                    <w:rPr>
                      <w:rFonts w:ascii="Arial" w:hAnsi="Arial" w:cs="Arial"/>
                      <w:color w:val="auto"/>
                    </w:rPr>
                    <w:t>NE</w:t>
                  </w:r>
                </w:p>
              </w:tc>
            </w:tr>
          </w:tbl>
          <w:p w:rsidR="00B17760" w:rsidRPr="00041915" w:rsidRDefault="00B17760" w:rsidP="002B7F6A">
            <w:pPr>
              <w:spacing w:after="0"/>
              <w:jc w:val="center"/>
              <w:rPr>
                <w:rFonts w:ascii="Arial" w:hAnsi="Arial" w:cs="Arial"/>
                <w:color w:val="auto"/>
              </w:rPr>
            </w:pPr>
          </w:p>
        </w:tc>
      </w:tr>
      <w:tr w:rsidR="00B17760" w:rsidRPr="00041915" w:rsidTr="002B7F6A">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7760" w:rsidRPr="00041915" w:rsidRDefault="00B17760" w:rsidP="002B7F6A">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7760" w:rsidRPr="00041915" w:rsidRDefault="00B17760" w:rsidP="002B7F6A">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jc w:val="center"/>
              <w:rPr>
                <w:rFonts w:ascii="Arial" w:hAnsi="Arial" w:cs="Arial"/>
                <w:color w:val="auto"/>
              </w:rPr>
            </w:pPr>
          </w:p>
          <w:p w:rsidR="00B17760" w:rsidRPr="00041915" w:rsidRDefault="00B17760" w:rsidP="002B7F6A">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B17760" w:rsidRPr="00041915" w:rsidTr="002B7F6A">
              <w:tc>
                <w:tcPr>
                  <w:tcW w:w="906" w:type="dxa"/>
                </w:tcPr>
                <w:p w:rsidR="00B17760" w:rsidRPr="00041915" w:rsidRDefault="00B17760" w:rsidP="002B7F6A">
                  <w:pPr>
                    <w:spacing w:after="0"/>
                    <w:jc w:val="center"/>
                    <w:rPr>
                      <w:rFonts w:ascii="Arial" w:hAnsi="Arial" w:cs="Arial"/>
                      <w:color w:val="auto"/>
                    </w:rPr>
                  </w:pPr>
                  <w:r w:rsidRPr="00041915">
                    <w:rPr>
                      <w:rFonts w:ascii="Arial" w:hAnsi="Arial" w:cs="Arial"/>
                      <w:color w:val="auto"/>
                    </w:rPr>
                    <w:t>DA</w:t>
                  </w:r>
                </w:p>
              </w:tc>
              <w:tc>
                <w:tcPr>
                  <w:tcW w:w="907" w:type="dxa"/>
                </w:tcPr>
                <w:p w:rsidR="00B17760" w:rsidRPr="00041915" w:rsidRDefault="00B17760" w:rsidP="002B7F6A">
                  <w:pPr>
                    <w:spacing w:after="0"/>
                    <w:jc w:val="center"/>
                    <w:rPr>
                      <w:rFonts w:ascii="Arial" w:hAnsi="Arial" w:cs="Arial"/>
                      <w:color w:val="auto"/>
                    </w:rPr>
                  </w:pPr>
                  <w:r w:rsidRPr="00041915">
                    <w:rPr>
                      <w:rFonts w:ascii="Arial" w:hAnsi="Arial" w:cs="Arial"/>
                      <w:color w:val="auto"/>
                    </w:rPr>
                    <w:t>NE</w:t>
                  </w:r>
                </w:p>
              </w:tc>
            </w:tr>
          </w:tbl>
          <w:p w:rsidR="00B17760" w:rsidRPr="00041915" w:rsidRDefault="00B17760" w:rsidP="002B7F6A">
            <w:pPr>
              <w:spacing w:after="0"/>
              <w:jc w:val="center"/>
              <w:rPr>
                <w:rFonts w:ascii="Arial" w:hAnsi="Arial" w:cs="Arial"/>
                <w:color w:val="auto"/>
              </w:rPr>
            </w:pPr>
          </w:p>
        </w:tc>
      </w:tr>
    </w:tbl>
    <w:p w:rsidR="00B17760" w:rsidRPr="00041915" w:rsidRDefault="00B17760" w:rsidP="00B17760">
      <w:pPr>
        <w:spacing w:after="0"/>
        <w:rPr>
          <w:rFonts w:ascii="Arial" w:hAnsi="Arial" w:cs="Arial"/>
          <w:color w:val="auto"/>
        </w:rPr>
      </w:pPr>
    </w:p>
    <w:p w:rsidR="00B17760" w:rsidRPr="00041915" w:rsidRDefault="00B17760" w:rsidP="00B17760">
      <w:pPr>
        <w:spacing w:after="0"/>
        <w:rPr>
          <w:rFonts w:ascii="Arial" w:hAnsi="Arial" w:cs="Arial"/>
          <w:color w:val="auto"/>
        </w:rPr>
      </w:pPr>
      <w:r w:rsidRPr="00041915">
        <w:rPr>
          <w:rFonts w:ascii="Arial" w:hAnsi="Arial" w:cs="Arial"/>
          <w:color w:val="auto"/>
        </w:rPr>
        <w:t>Izjavljamo,</w:t>
      </w:r>
    </w:p>
    <w:p w:rsidR="00B17760" w:rsidRPr="00041915" w:rsidRDefault="00B17760" w:rsidP="00B17760">
      <w:pPr>
        <w:pStyle w:val="Odstavekseznama"/>
        <w:numPr>
          <w:ilvl w:val="0"/>
          <w:numId w:val="14"/>
        </w:numPr>
        <w:spacing w:after="0"/>
        <w:contextualSpacing/>
        <w:jc w:val="both"/>
        <w:rPr>
          <w:rFonts w:ascii="Arial" w:hAnsi="Arial" w:cs="Arial"/>
          <w:color w:val="auto"/>
        </w:rPr>
      </w:pPr>
      <w:r w:rsidRPr="00041915">
        <w:rPr>
          <w:rFonts w:ascii="Arial" w:hAnsi="Arial" w:cs="Arial"/>
          <w:color w:val="auto"/>
        </w:rPr>
        <w:t>da bomo imeli ob sklenitvi pogodbe z naročnikom in v času njenega izvajanja, sklenjene pogodbe s podizvajalci,</w:t>
      </w:r>
    </w:p>
    <w:p w:rsidR="00B17760" w:rsidRPr="00041915" w:rsidRDefault="00B17760" w:rsidP="00B17760">
      <w:pPr>
        <w:pStyle w:val="Odstavekseznama"/>
        <w:numPr>
          <w:ilvl w:val="0"/>
          <w:numId w:val="14"/>
        </w:numPr>
        <w:spacing w:after="0"/>
        <w:contextualSpacing/>
        <w:jc w:val="both"/>
        <w:rPr>
          <w:rFonts w:ascii="Arial" w:hAnsi="Arial" w:cs="Arial"/>
          <w:color w:val="auto"/>
        </w:rPr>
      </w:pPr>
      <w:r w:rsidRPr="00041915">
        <w:rPr>
          <w:rFonts w:ascii="Arial" w:hAnsi="Arial" w:cs="Arial"/>
          <w:color w:val="auto"/>
        </w:rPr>
        <w:t>da bomo dela izvajali le s podizvajalci, ki bodo priglašeni in bomo v primeru spremembe podizvajalcev pravočasno obvestili naročnika o spremembi,</w:t>
      </w:r>
    </w:p>
    <w:p w:rsidR="00B17760" w:rsidRPr="00041915" w:rsidRDefault="00B17760" w:rsidP="00B17760">
      <w:pPr>
        <w:pStyle w:val="Odstavekseznama"/>
        <w:numPr>
          <w:ilvl w:val="0"/>
          <w:numId w:val="7"/>
        </w:numPr>
        <w:spacing w:after="0"/>
        <w:contextualSpacing/>
        <w:jc w:val="both"/>
        <w:rPr>
          <w:rFonts w:ascii="Arial" w:hAnsi="Arial" w:cs="Arial"/>
          <w:color w:val="auto"/>
          <w:lang w:eastAsia="zh-CN"/>
        </w:rPr>
      </w:pPr>
      <w:r w:rsidRPr="00041915">
        <w:rPr>
          <w:rFonts w:ascii="Arial" w:hAnsi="Arial" w:cs="Arial"/>
          <w:color w:val="auto"/>
        </w:rPr>
        <w:t xml:space="preserve">da bomo v primeru, da bo podizvajalec zahteval neposredno plačilo </w:t>
      </w:r>
      <w:r w:rsidRPr="00041915">
        <w:rPr>
          <w:rFonts w:ascii="Arial" w:hAnsi="Arial" w:cs="Arial"/>
          <w:color w:val="auto"/>
          <w:lang w:eastAsia="zh-CN"/>
        </w:rPr>
        <w:t>v pogodbi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rsidR="00B17760" w:rsidRPr="00041915" w:rsidRDefault="00B17760" w:rsidP="00B17760">
      <w:pPr>
        <w:pStyle w:val="Odstavekseznama"/>
        <w:numPr>
          <w:ilvl w:val="0"/>
          <w:numId w:val="7"/>
        </w:numPr>
        <w:spacing w:after="0"/>
        <w:contextualSpacing/>
        <w:jc w:val="both"/>
        <w:rPr>
          <w:rFonts w:ascii="Arial" w:hAnsi="Arial" w:cs="Arial"/>
          <w:color w:val="auto"/>
          <w:lang w:eastAsia="zh-CN"/>
        </w:rPr>
      </w:pPr>
      <w:r w:rsidRPr="00041915">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w:t>
      </w:r>
      <w:r w:rsidRPr="00041915">
        <w:rPr>
          <w:rFonts w:ascii="Arial" w:hAnsi="Arial" w:cs="Arial"/>
          <w:color w:val="auto"/>
          <w:lang w:eastAsia="zh-CN"/>
        </w:rPr>
        <w:lastRenderedPageBreak/>
        <w:t xml:space="preserve">gradnje ali storitve oziroma dobavljeno blago, neposredno povezano s predmetom javnega naročila. </w:t>
      </w:r>
    </w:p>
    <w:p w:rsidR="00B17760" w:rsidRPr="00041915" w:rsidRDefault="00B17760" w:rsidP="00B17760">
      <w:pPr>
        <w:pStyle w:val="Odstavekseznama"/>
        <w:spacing w:after="0"/>
        <w:jc w:val="both"/>
        <w:rPr>
          <w:rFonts w:ascii="Arial" w:hAnsi="Arial" w:cs="Arial"/>
          <w:color w:val="auto"/>
          <w:lang w:eastAsia="zh-CN"/>
        </w:rPr>
      </w:pPr>
    </w:p>
    <w:p w:rsidR="00B17760" w:rsidRPr="00041915" w:rsidRDefault="00B17760" w:rsidP="00B17760">
      <w:pPr>
        <w:pStyle w:val="Odstavekseznama"/>
        <w:spacing w:after="0"/>
        <w:jc w:val="both"/>
        <w:rPr>
          <w:rFonts w:ascii="Arial" w:hAnsi="Arial" w:cs="Arial"/>
          <w:color w:val="auto"/>
        </w:rPr>
      </w:pPr>
    </w:p>
    <w:p w:rsidR="00B17760" w:rsidRPr="00041915" w:rsidRDefault="00B17760" w:rsidP="00B17760">
      <w:pPr>
        <w:spacing w:after="0"/>
        <w:rPr>
          <w:rFonts w:ascii="Arial" w:hAnsi="Arial" w:cs="Arial"/>
          <w:i/>
          <w:color w:val="auto"/>
        </w:rPr>
      </w:pPr>
      <w:r w:rsidRPr="00041915">
        <w:rPr>
          <w:rFonts w:ascii="Arial" w:hAnsi="Arial" w:cs="Arial"/>
          <w:i/>
          <w:color w:val="auto"/>
        </w:rPr>
        <w:t>Opomba:</w:t>
      </w:r>
    </w:p>
    <w:p w:rsidR="00B17760" w:rsidRPr="00041915" w:rsidRDefault="00B17760" w:rsidP="00B17760">
      <w:pPr>
        <w:spacing w:after="0"/>
        <w:jc w:val="both"/>
        <w:rPr>
          <w:rFonts w:ascii="Arial" w:hAnsi="Arial" w:cs="Arial"/>
          <w:color w:val="auto"/>
        </w:rPr>
      </w:pPr>
      <w:r w:rsidRPr="00041915">
        <w:rPr>
          <w:rFonts w:ascii="Arial" w:hAnsi="Arial" w:cs="Arial"/>
          <w:color w:val="auto"/>
        </w:rPr>
        <w:t>Obrazec je potrebno izpolniti le v primeru, če ponudnik nastopa s podizvajalcem. Če ponudnik nastopa z več podizvajalci, se ta obrazec fotokopira.</w:t>
      </w:r>
    </w:p>
    <w:p w:rsidR="00B17760" w:rsidRPr="00041915" w:rsidRDefault="00B17760" w:rsidP="00B17760">
      <w:pPr>
        <w:spacing w:after="0"/>
        <w:rPr>
          <w:rFonts w:ascii="Arial" w:hAnsi="Arial" w:cs="Arial"/>
          <w:color w:val="auto"/>
        </w:rPr>
      </w:pPr>
    </w:p>
    <w:p w:rsidR="00B17760" w:rsidRPr="00041915" w:rsidRDefault="00B17760" w:rsidP="00B17760">
      <w:pPr>
        <w:pStyle w:val="Odstavekseznama"/>
        <w:numPr>
          <w:ilvl w:val="0"/>
          <w:numId w:val="15"/>
        </w:numPr>
        <w:spacing w:after="0"/>
        <w:contextualSpacing/>
        <w:jc w:val="both"/>
        <w:rPr>
          <w:rFonts w:ascii="Arial" w:hAnsi="Arial" w:cs="Arial"/>
          <w:b/>
          <w:color w:val="auto"/>
        </w:rPr>
      </w:pPr>
      <w:r w:rsidRPr="00041915">
        <w:rPr>
          <w:rFonts w:ascii="Arial" w:hAnsi="Arial" w:cs="Arial"/>
          <w:b/>
          <w:color w:val="auto"/>
        </w:rPr>
        <w:t xml:space="preserve"> izjavljamo, da ne nastopamo s podizvajalcem.</w:t>
      </w:r>
    </w:p>
    <w:p w:rsidR="00B17760" w:rsidRPr="00041915" w:rsidRDefault="00B17760" w:rsidP="00B17760">
      <w:pPr>
        <w:spacing w:after="0"/>
        <w:rPr>
          <w:rFonts w:ascii="Arial" w:hAnsi="Arial" w:cs="Arial"/>
          <w:color w:val="auto"/>
        </w:rPr>
      </w:pPr>
    </w:p>
    <w:p w:rsidR="00B17760" w:rsidRPr="00041915" w:rsidRDefault="00B17760" w:rsidP="00B17760">
      <w:pPr>
        <w:spacing w:after="0"/>
        <w:jc w:val="both"/>
        <w:rPr>
          <w:rFonts w:ascii="Arial" w:hAnsi="Arial" w:cs="Arial"/>
          <w:color w:val="auto"/>
        </w:rPr>
      </w:pPr>
      <w:r w:rsidRPr="00041915">
        <w:rPr>
          <w:rFonts w:ascii="Arial" w:hAnsi="Arial" w:cs="Arial"/>
          <w:color w:val="auto"/>
        </w:rPr>
        <w:t>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podizvajalsko razmerje že potekalo.</w:t>
      </w:r>
    </w:p>
    <w:p w:rsidR="00B17760" w:rsidRPr="00041915" w:rsidRDefault="00B17760" w:rsidP="00B17760">
      <w:pPr>
        <w:spacing w:after="0"/>
        <w:rPr>
          <w:rFonts w:ascii="Arial" w:hAnsi="Arial" w:cs="Arial"/>
          <w:color w:val="auto"/>
        </w:rPr>
      </w:pPr>
    </w:p>
    <w:p w:rsidR="00B17760" w:rsidRPr="00041915" w:rsidRDefault="00B17760" w:rsidP="00B17760">
      <w:pPr>
        <w:spacing w:after="0"/>
        <w:rPr>
          <w:rFonts w:ascii="Arial" w:hAnsi="Arial" w:cs="Arial"/>
          <w:color w:val="auto"/>
        </w:rPr>
      </w:pPr>
    </w:p>
    <w:p w:rsidR="00B17760" w:rsidRPr="00041915" w:rsidRDefault="00B17760" w:rsidP="00B17760">
      <w:pPr>
        <w:spacing w:after="0"/>
        <w:jc w:val="both"/>
        <w:rPr>
          <w:rFonts w:ascii="Arial" w:hAnsi="Arial" w:cs="Arial"/>
          <w:color w:val="auto"/>
          <w:lang w:eastAsia="zh-CN"/>
        </w:rPr>
      </w:pPr>
    </w:p>
    <w:p w:rsidR="00B17760" w:rsidRPr="00041915" w:rsidRDefault="00B17760" w:rsidP="00B17760">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17760" w:rsidRPr="00041915" w:rsidTr="002B7F6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17760" w:rsidRPr="00041915" w:rsidRDefault="00B17760" w:rsidP="002B7F6A">
            <w:pPr>
              <w:suppressAutoHyphens/>
              <w:autoSpaceDN w:val="0"/>
              <w:snapToGrid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KRAJ</w:t>
            </w: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B17760" w:rsidRPr="00041915" w:rsidRDefault="00B17760" w:rsidP="002B7F6A">
            <w:pPr>
              <w:suppressAutoHyphens/>
              <w:autoSpaceDN w:val="0"/>
              <w:snapToGrid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17760" w:rsidRPr="00041915" w:rsidRDefault="00B17760" w:rsidP="002B7F6A">
            <w:pPr>
              <w:suppressAutoHyphens/>
              <w:autoSpaceDN w:val="0"/>
              <w:snapToGrid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PONUDNIK</w:t>
            </w: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ime in priimek zakonitega zastopnika in podpis</w:t>
            </w: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tc>
      </w:tr>
      <w:tr w:rsidR="00B17760" w:rsidRPr="00041915" w:rsidTr="002B7F6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17760" w:rsidRPr="00041915" w:rsidRDefault="00B17760" w:rsidP="002B7F6A">
            <w:pPr>
              <w:suppressAutoHyphens/>
              <w:autoSpaceDN w:val="0"/>
              <w:snapToGrid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B17760" w:rsidRPr="00041915" w:rsidRDefault="00B17760" w:rsidP="002B7F6A">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17760" w:rsidRPr="00041915" w:rsidRDefault="00B17760" w:rsidP="002B7F6A">
            <w:pPr>
              <w:widowControl w:val="0"/>
              <w:autoSpaceDN w:val="0"/>
              <w:spacing w:after="0"/>
              <w:textAlignment w:val="baseline"/>
              <w:rPr>
                <w:rFonts w:ascii="Arial" w:eastAsia="SimSun" w:hAnsi="Arial" w:cs="Arial"/>
                <w:color w:val="auto"/>
                <w:kern w:val="3"/>
                <w:lang w:eastAsia="zh-CN"/>
              </w:rPr>
            </w:pPr>
          </w:p>
        </w:tc>
      </w:tr>
    </w:tbl>
    <w:p w:rsidR="00B17760" w:rsidRPr="00041915" w:rsidRDefault="00B17760" w:rsidP="00B17760">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B17760" w:rsidRPr="00041915" w:rsidRDefault="00B17760" w:rsidP="00B17760">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B17760" w:rsidRPr="00041915" w:rsidRDefault="00B17760" w:rsidP="00B17760">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B17760" w:rsidRPr="00041915" w:rsidRDefault="00B17760" w:rsidP="00B17760">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B17760" w:rsidRPr="00041915" w:rsidRDefault="00B17760" w:rsidP="00B17760">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B17760" w:rsidRPr="00041915" w:rsidRDefault="00B17760" w:rsidP="00B17760">
      <w:pPr>
        <w:widowControl w:val="0"/>
        <w:suppressAutoHyphens/>
        <w:autoSpaceDN w:val="0"/>
        <w:spacing w:after="0"/>
        <w:jc w:val="right"/>
        <w:textAlignment w:val="baseline"/>
        <w:rPr>
          <w:rFonts w:ascii="Arial" w:eastAsia="SimSun" w:hAnsi="Arial" w:cs="Arial"/>
          <w:color w:val="auto"/>
          <w:kern w:val="3"/>
          <w:lang w:eastAsia="zh-CN"/>
        </w:rPr>
        <w:sectPr w:rsidR="00B17760" w:rsidRPr="00041915" w:rsidSect="00A660CE">
          <w:footerReference w:type="first" r:id="rId7"/>
          <w:pgSz w:w="11906" w:h="16838"/>
          <w:pgMar w:top="1418" w:right="1418" w:bottom="1418" w:left="1418" w:header="708" w:footer="708" w:gutter="0"/>
          <w:cols w:space="708"/>
          <w:titlePg/>
        </w:sectPr>
      </w:pPr>
    </w:p>
    <w:p w:rsidR="00B17760" w:rsidRPr="00041915" w:rsidRDefault="00B17760" w:rsidP="00B17760">
      <w:pPr>
        <w:pStyle w:val="Slog3"/>
        <w:rPr>
          <w:rStyle w:val="Neenpoudarek"/>
          <w:i/>
          <w:iCs/>
        </w:rPr>
      </w:pPr>
      <w:bookmarkStart w:id="24" w:name="_Toc491691701"/>
      <w:bookmarkStart w:id="25" w:name="_Toc506807669"/>
      <w:r w:rsidRPr="00041915">
        <w:rPr>
          <w:rStyle w:val="Neenpoudarek"/>
          <w:i/>
          <w:iCs/>
        </w:rPr>
        <w:lastRenderedPageBreak/>
        <w:t>PRILOGA št. 4</w:t>
      </w:r>
      <w:bookmarkEnd w:id="24"/>
      <w:bookmarkEnd w:id="25"/>
    </w:p>
    <w:p w:rsidR="00B17760" w:rsidRPr="00041915" w:rsidRDefault="00B17760" w:rsidP="00B17760">
      <w:pPr>
        <w:pStyle w:val="Intenzivencitat"/>
      </w:pPr>
      <w:bookmarkStart w:id="26" w:name="_Toc491691702"/>
      <w:bookmarkStart w:id="27" w:name="_Toc506807670"/>
      <w:r w:rsidRPr="00041915">
        <w:t>IZJAVA PODIZVAJALCA</w:t>
      </w:r>
      <w:r w:rsidRPr="00041915">
        <w:rPr>
          <w:rStyle w:val="Sprotnaopomba-sklic"/>
        </w:rPr>
        <w:footnoteReference w:id="3"/>
      </w:r>
      <w:bookmarkEnd w:id="26"/>
      <w:bookmarkEnd w:id="27"/>
    </w:p>
    <w:p w:rsidR="00B17760" w:rsidRPr="00041915" w:rsidRDefault="00B17760" w:rsidP="00B17760">
      <w:pPr>
        <w:spacing w:after="0"/>
        <w:jc w:val="both"/>
        <w:rPr>
          <w:rFonts w:ascii="Arial" w:hAnsi="Arial" w:cs="Arial"/>
        </w:rPr>
      </w:pPr>
      <w:r w:rsidRPr="00041915">
        <w:rPr>
          <w:rFonts w:ascii="Arial" w:hAnsi="Arial" w:cs="Arial"/>
          <w:color w:val="auto"/>
          <w:kern w:val="3"/>
          <w:lang w:eastAsia="zh-CN"/>
        </w:rPr>
        <w:t>V zvezi z javnim naročilom »Storitve inženirja in nadzornika pri gradnji objekta zimski bazen v Novi Gorici«, objavljenega na portalu javnih naročil dne _______________pod številko objave ____________,</w:t>
      </w:r>
    </w:p>
    <w:p w:rsidR="00B17760" w:rsidRPr="00041915" w:rsidRDefault="00B17760" w:rsidP="00B17760">
      <w:pPr>
        <w:suppressAutoHyphens/>
        <w:autoSpaceDN w:val="0"/>
        <w:spacing w:after="0"/>
        <w:ind w:right="6"/>
        <w:jc w:val="both"/>
        <w:textAlignment w:val="baseline"/>
        <w:rPr>
          <w:rFonts w:ascii="Arial" w:hAnsi="Arial" w:cs="Arial"/>
          <w:color w:val="auto"/>
          <w:kern w:val="3"/>
          <w:lang w:eastAsia="zh-CN"/>
        </w:rPr>
      </w:pPr>
    </w:p>
    <w:p w:rsidR="00B17760" w:rsidRPr="00041915" w:rsidRDefault="00B17760" w:rsidP="00B17760">
      <w:pPr>
        <w:suppressAutoHyphens/>
        <w:autoSpaceDN w:val="0"/>
        <w:spacing w:after="0"/>
        <w:ind w:right="6"/>
        <w:jc w:val="both"/>
        <w:textAlignment w:val="baseline"/>
        <w:rPr>
          <w:rFonts w:ascii="Arial" w:hAnsi="Arial" w:cs="Arial"/>
          <w:color w:val="auto"/>
          <w:kern w:val="3"/>
          <w:lang w:eastAsia="zh-CN"/>
        </w:rPr>
      </w:pPr>
    </w:p>
    <w:p w:rsidR="00B17760" w:rsidRPr="00041915" w:rsidRDefault="00B17760" w:rsidP="00B17760">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041915">
        <w:rPr>
          <w:rFonts w:ascii="Arial" w:hAnsi="Arial" w:cs="Arial"/>
          <w:color w:val="auto"/>
          <w:kern w:val="3"/>
          <w:lang w:eastAsia="zh-CN"/>
        </w:rPr>
        <w:t>izjavljamo, da</w:t>
      </w:r>
    </w:p>
    <w:p w:rsidR="00B17760" w:rsidRPr="00041915" w:rsidRDefault="00B17760" w:rsidP="00B17760">
      <w:pPr>
        <w:pStyle w:val="Odstavekseznama"/>
        <w:keepLines/>
        <w:widowControl w:val="0"/>
        <w:numPr>
          <w:ilvl w:val="0"/>
          <w:numId w:val="11"/>
        </w:numPr>
        <w:tabs>
          <w:tab w:val="left" w:pos="2155"/>
        </w:tabs>
        <w:suppressAutoHyphens/>
        <w:autoSpaceDN w:val="0"/>
        <w:spacing w:after="0"/>
        <w:ind w:right="6"/>
        <w:jc w:val="both"/>
        <w:textAlignment w:val="baseline"/>
        <w:rPr>
          <w:rFonts w:ascii="Arial" w:hAnsi="Arial" w:cs="Arial"/>
          <w:color w:val="auto"/>
          <w:kern w:val="3"/>
          <w:lang w:eastAsia="zh-CN"/>
        </w:rPr>
      </w:pPr>
      <w:r w:rsidRPr="00041915">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B17760" w:rsidRPr="00041915" w:rsidTr="002B7F6A">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B17760" w:rsidRPr="00041915" w:rsidRDefault="00B17760" w:rsidP="002B7F6A">
            <w:pPr>
              <w:pStyle w:val="Standard"/>
              <w:snapToGrid w:val="0"/>
              <w:jc w:val="center"/>
              <w:rPr>
                <w:rFonts w:ascii="Arial" w:hAnsi="Arial" w:cs="Arial"/>
                <w:b/>
                <w:bCs/>
              </w:rPr>
            </w:pPr>
            <w:r w:rsidRPr="00041915">
              <w:rPr>
                <w:rFonts w:ascii="Arial" w:hAnsi="Arial" w:cs="Arial"/>
                <w:b/>
                <w:bCs/>
              </w:rPr>
              <w:t>OBSEG IN VRSTA STORITEV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760" w:rsidRPr="00041915" w:rsidRDefault="00B17760" w:rsidP="002B7F6A">
            <w:pPr>
              <w:pStyle w:val="Standard"/>
              <w:snapToGrid w:val="0"/>
              <w:jc w:val="center"/>
              <w:rPr>
                <w:rFonts w:ascii="Arial" w:hAnsi="Arial" w:cs="Arial"/>
                <w:b/>
                <w:bCs/>
              </w:rPr>
            </w:pPr>
            <w:r w:rsidRPr="00041915">
              <w:rPr>
                <w:rFonts w:ascii="Arial" w:hAnsi="Arial" w:cs="Arial"/>
                <w:b/>
                <w:bCs/>
              </w:rPr>
              <w:t>PREDMET, KOLIČINA, VREDNOST IZVEDBE STORITEV PODIZVAJALCA (V EUR, UPOŠTEVAJE DANI POPUST):</w:t>
            </w:r>
          </w:p>
        </w:tc>
      </w:tr>
      <w:tr w:rsidR="00B17760" w:rsidRPr="00041915" w:rsidTr="002B7F6A">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B17760" w:rsidRPr="00041915" w:rsidRDefault="00B17760" w:rsidP="002B7F6A">
            <w:pPr>
              <w:pStyle w:val="Standard"/>
              <w:snapToGrid w:val="0"/>
              <w:rPr>
                <w:rFonts w:ascii="Arial" w:hAnsi="Arial" w:cs="Arial"/>
              </w:rPr>
            </w:pPr>
          </w:p>
          <w:p w:rsidR="00B17760" w:rsidRPr="00041915" w:rsidRDefault="00B17760" w:rsidP="002B7F6A">
            <w:pPr>
              <w:pStyle w:val="Standard"/>
              <w:snapToGrid w:val="0"/>
              <w:rPr>
                <w:rFonts w:ascii="Arial" w:hAnsi="Arial" w:cs="Arial"/>
              </w:rPr>
            </w:pPr>
          </w:p>
          <w:p w:rsidR="00B17760" w:rsidRPr="00041915" w:rsidRDefault="00B17760" w:rsidP="002B7F6A">
            <w:pPr>
              <w:pStyle w:val="Standard"/>
              <w:snapToGrid w:val="0"/>
              <w:rPr>
                <w:rFonts w:ascii="Arial" w:hAnsi="Arial" w:cs="Arial"/>
              </w:rPr>
            </w:pPr>
          </w:p>
          <w:p w:rsidR="00B17760" w:rsidRPr="00041915" w:rsidRDefault="00B17760" w:rsidP="002B7F6A">
            <w:pPr>
              <w:pStyle w:val="Standard"/>
              <w:snapToGrid w:val="0"/>
              <w:rPr>
                <w:rFonts w:ascii="Arial" w:hAnsi="Arial" w:cs="Arial"/>
              </w:rPr>
            </w:pPr>
          </w:p>
          <w:p w:rsidR="00B17760" w:rsidRPr="00041915" w:rsidRDefault="00B17760" w:rsidP="002B7F6A">
            <w:pPr>
              <w:pStyle w:val="Standard"/>
              <w:snapToGrid w:val="0"/>
              <w:rPr>
                <w:rFonts w:ascii="Arial" w:hAnsi="Arial" w:cs="Arial"/>
              </w:rPr>
            </w:pPr>
          </w:p>
          <w:p w:rsidR="00B17760" w:rsidRPr="00041915" w:rsidRDefault="00B17760" w:rsidP="002B7F6A">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760" w:rsidRPr="00041915" w:rsidRDefault="00B17760" w:rsidP="002B7F6A">
            <w:pPr>
              <w:pStyle w:val="Standard"/>
              <w:snapToGrid w:val="0"/>
              <w:rPr>
                <w:rFonts w:ascii="Arial" w:hAnsi="Arial" w:cs="Arial"/>
              </w:rPr>
            </w:pPr>
          </w:p>
        </w:tc>
      </w:tr>
    </w:tbl>
    <w:p w:rsidR="00B17760" w:rsidRPr="00041915" w:rsidRDefault="00B17760" w:rsidP="00B17760">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B17760" w:rsidRPr="00041915" w:rsidRDefault="00B17760" w:rsidP="00B17760">
      <w:pPr>
        <w:pStyle w:val="Odstavekseznama"/>
        <w:keepLines/>
        <w:widowControl w:val="0"/>
        <w:numPr>
          <w:ilvl w:val="0"/>
          <w:numId w:val="11"/>
        </w:numPr>
        <w:tabs>
          <w:tab w:val="left" w:pos="2155"/>
        </w:tabs>
        <w:suppressAutoHyphens/>
        <w:autoSpaceDN w:val="0"/>
        <w:spacing w:after="0"/>
        <w:ind w:right="6"/>
        <w:jc w:val="both"/>
        <w:textAlignment w:val="baseline"/>
        <w:rPr>
          <w:rFonts w:ascii="Arial" w:hAnsi="Arial" w:cs="Arial"/>
          <w:color w:val="auto"/>
          <w:kern w:val="3"/>
          <w:lang w:eastAsia="zh-CN"/>
        </w:rPr>
      </w:pPr>
      <w:r w:rsidRPr="00041915">
        <w:rPr>
          <w:rFonts w:ascii="Arial" w:hAnsi="Arial" w:cs="Arial"/>
          <w:color w:val="auto"/>
          <w:kern w:val="3"/>
          <w:lang w:eastAsia="zh-CN"/>
        </w:rPr>
        <w:t>zahtevamo / ne zahtevamo (</w:t>
      </w:r>
      <w:r w:rsidRPr="00041915">
        <w:rPr>
          <w:rFonts w:ascii="Arial" w:hAnsi="Arial" w:cs="Arial"/>
          <w:i/>
          <w:iCs/>
          <w:color w:val="auto"/>
          <w:kern w:val="3"/>
          <w:lang w:eastAsia="zh-CN"/>
        </w:rPr>
        <w:t>ustrezno obkrožite</w:t>
      </w:r>
      <w:r w:rsidRPr="00041915">
        <w:rPr>
          <w:rFonts w:ascii="Arial" w:hAnsi="Arial" w:cs="Arial"/>
          <w:color w:val="auto"/>
          <w:kern w:val="3"/>
          <w:lang w:eastAsia="zh-CN"/>
        </w:rPr>
        <w:t>), da naročnik našo terjatev plačuje neposredno,</w:t>
      </w:r>
    </w:p>
    <w:p w:rsidR="00B17760" w:rsidRPr="00041915" w:rsidRDefault="00B17760" w:rsidP="00B17760">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B17760" w:rsidRPr="00041915" w:rsidRDefault="00B17760" w:rsidP="00B17760">
      <w:pPr>
        <w:pStyle w:val="Odstavekseznama"/>
        <w:keepLines/>
        <w:widowControl w:val="0"/>
        <w:numPr>
          <w:ilvl w:val="0"/>
          <w:numId w:val="11"/>
        </w:numPr>
        <w:tabs>
          <w:tab w:val="left" w:pos="2155"/>
        </w:tabs>
        <w:suppressAutoHyphens/>
        <w:autoSpaceDN w:val="0"/>
        <w:spacing w:after="0"/>
        <w:ind w:right="6"/>
        <w:jc w:val="both"/>
        <w:textAlignment w:val="baseline"/>
        <w:rPr>
          <w:rFonts w:ascii="Arial" w:hAnsi="Arial" w:cs="Arial"/>
          <w:color w:val="auto"/>
          <w:kern w:val="3"/>
          <w:lang w:eastAsia="zh-CN"/>
        </w:rPr>
      </w:pPr>
      <w:r w:rsidRPr="00041915">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rsidR="00B17760" w:rsidRPr="00041915" w:rsidRDefault="00B17760" w:rsidP="00B17760">
      <w:pPr>
        <w:spacing w:after="0"/>
        <w:jc w:val="both"/>
        <w:rPr>
          <w:rFonts w:ascii="Arial" w:hAnsi="Arial" w:cs="Arial"/>
          <w:color w:val="auto"/>
          <w:lang w:eastAsia="zh-CN"/>
        </w:rPr>
      </w:pPr>
    </w:p>
    <w:p w:rsidR="00B17760" w:rsidRPr="00041915" w:rsidRDefault="00B17760" w:rsidP="00B17760">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17760" w:rsidRPr="00041915" w:rsidTr="002B7F6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17760" w:rsidRPr="00041915" w:rsidRDefault="00B17760" w:rsidP="002B7F6A">
            <w:pPr>
              <w:suppressAutoHyphens/>
              <w:autoSpaceDN w:val="0"/>
              <w:snapToGrid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KRAJ</w:t>
            </w: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B17760" w:rsidRPr="00041915" w:rsidRDefault="00B17760" w:rsidP="002B7F6A">
            <w:pPr>
              <w:suppressAutoHyphens/>
              <w:autoSpaceDN w:val="0"/>
              <w:snapToGrid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17760" w:rsidRPr="00041915" w:rsidRDefault="00B17760" w:rsidP="002B7F6A">
            <w:pPr>
              <w:suppressAutoHyphens/>
              <w:autoSpaceDN w:val="0"/>
              <w:snapToGrid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PODIZVAJALEC</w:t>
            </w: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ime in priimek zakonitega zastopnika in podpis</w:t>
            </w: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tc>
      </w:tr>
      <w:tr w:rsidR="00B17760" w:rsidRPr="00041915" w:rsidTr="002B7F6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17760" w:rsidRPr="00041915" w:rsidRDefault="00B17760" w:rsidP="002B7F6A">
            <w:pPr>
              <w:suppressAutoHyphens/>
              <w:autoSpaceDN w:val="0"/>
              <w:snapToGrid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B17760" w:rsidRPr="00041915" w:rsidRDefault="00B17760" w:rsidP="002B7F6A">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17760" w:rsidRPr="00041915" w:rsidRDefault="00B17760" w:rsidP="002B7F6A">
            <w:pPr>
              <w:widowControl w:val="0"/>
              <w:autoSpaceDN w:val="0"/>
              <w:spacing w:after="0"/>
              <w:textAlignment w:val="baseline"/>
              <w:rPr>
                <w:rFonts w:ascii="Arial" w:eastAsia="SimSun" w:hAnsi="Arial" w:cs="Arial"/>
                <w:color w:val="auto"/>
                <w:kern w:val="3"/>
                <w:lang w:eastAsia="zh-CN"/>
              </w:rPr>
            </w:pPr>
          </w:p>
        </w:tc>
      </w:tr>
    </w:tbl>
    <w:p w:rsidR="00B17760" w:rsidRPr="00041915" w:rsidRDefault="00B17760" w:rsidP="00B17760">
      <w:pPr>
        <w:spacing w:after="0"/>
        <w:rPr>
          <w:rStyle w:val="Neenpoudarek"/>
          <w:i w:val="0"/>
          <w:iCs w:val="0"/>
          <w:color w:val="auto"/>
        </w:rPr>
      </w:pPr>
      <w:r w:rsidRPr="00041915">
        <w:rPr>
          <w:rStyle w:val="Neenpoudarek"/>
          <w:i w:val="0"/>
          <w:iCs w:val="0"/>
          <w:color w:val="auto"/>
        </w:rPr>
        <w:br w:type="page"/>
      </w:r>
    </w:p>
    <w:p w:rsidR="00B17760" w:rsidRPr="00041915" w:rsidRDefault="00B17760" w:rsidP="00B17760">
      <w:pPr>
        <w:pStyle w:val="Slog3"/>
        <w:rPr>
          <w:rStyle w:val="Neenpoudarek"/>
          <w:i/>
          <w:iCs/>
        </w:rPr>
      </w:pPr>
      <w:bookmarkStart w:id="28" w:name="_Toc483146625"/>
      <w:bookmarkStart w:id="29" w:name="_Toc483401219"/>
      <w:bookmarkStart w:id="30" w:name="_Toc506807671"/>
      <w:r w:rsidRPr="00041915">
        <w:rPr>
          <w:rStyle w:val="Neenpoudarek"/>
          <w:i/>
          <w:iCs/>
        </w:rPr>
        <w:lastRenderedPageBreak/>
        <w:t>PRILOGA št. 5</w:t>
      </w:r>
      <w:bookmarkEnd w:id="28"/>
      <w:bookmarkEnd w:id="29"/>
      <w:bookmarkEnd w:id="30"/>
    </w:p>
    <w:p w:rsidR="00B17760" w:rsidRPr="00041915" w:rsidRDefault="00B17760" w:rsidP="00B17760">
      <w:pPr>
        <w:pStyle w:val="Intenzivencitat"/>
        <w:rPr>
          <w:rStyle w:val="Neenpoudarek"/>
          <w:i/>
          <w:iCs/>
        </w:rPr>
      </w:pPr>
      <w:bookmarkStart w:id="31" w:name="_Toc467588296"/>
      <w:bookmarkStart w:id="32" w:name="_Toc482024424"/>
      <w:bookmarkStart w:id="33" w:name="_Toc483146626"/>
      <w:bookmarkStart w:id="34" w:name="_Toc483401220"/>
      <w:bookmarkStart w:id="35" w:name="_Toc506807672"/>
      <w:r w:rsidRPr="00041915">
        <w:t>LASTNA IZJAVA (razlogi za izključitev)</w:t>
      </w:r>
      <w:bookmarkEnd w:id="31"/>
      <w:bookmarkEnd w:id="32"/>
      <w:bookmarkEnd w:id="33"/>
      <w:bookmarkEnd w:id="34"/>
      <w:bookmarkEnd w:id="35"/>
    </w:p>
    <w:p w:rsidR="00B17760" w:rsidRPr="00041915" w:rsidRDefault="00B17760" w:rsidP="00B17760">
      <w:pPr>
        <w:pStyle w:val="Standard"/>
        <w:rPr>
          <w:rFonts w:ascii="Arial" w:hAnsi="Arial" w:cs="Arial"/>
        </w:rPr>
      </w:pPr>
      <w:r w:rsidRPr="00041915">
        <w:rPr>
          <w:rFonts w:ascii="Arial" w:hAnsi="Arial" w:cs="Arial"/>
        </w:rPr>
        <w:t>V zvezi z javnim naročilom »Storitve inženirja in nadzornika pri gradnji objekta zimski bazen v Novi Gorici«, objavljenem na portalu javnih naročil dne _______________ pod številko objave ___________,</w:t>
      </w:r>
    </w:p>
    <w:p w:rsidR="00B17760" w:rsidRPr="00041915" w:rsidRDefault="00B17760" w:rsidP="00B17760">
      <w:pPr>
        <w:pStyle w:val="Standard"/>
        <w:rPr>
          <w:rFonts w:ascii="Arial" w:hAnsi="Arial" w:cs="Arial"/>
        </w:rPr>
      </w:pPr>
    </w:p>
    <w:p w:rsidR="00B17760" w:rsidRPr="00041915" w:rsidRDefault="00B17760" w:rsidP="00B17760">
      <w:pPr>
        <w:pStyle w:val="Standard"/>
        <w:jc w:val="center"/>
        <w:rPr>
          <w:rFonts w:ascii="Arial" w:hAnsi="Arial" w:cs="Arial"/>
          <w:b/>
          <w:u w:val="single"/>
        </w:rPr>
      </w:pPr>
      <w:r w:rsidRPr="00041915">
        <w:rPr>
          <w:rFonts w:ascii="Arial" w:hAnsi="Arial" w:cs="Arial"/>
          <w:b/>
          <w:u w:val="single"/>
        </w:rPr>
        <w:t>izjavljamo:</w:t>
      </w:r>
    </w:p>
    <w:p w:rsidR="00B17760" w:rsidRPr="00041915" w:rsidRDefault="00B17760" w:rsidP="00B17760">
      <w:pPr>
        <w:pStyle w:val="Standard"/>
        <w:rPr>
          <w:rFonts w:ascii="Arial" w:hAnsi="Arial" w:cs="Arial"/>
        </w:rPr>
      </w:pPr>
    </w:p>
    <w:p w:rsidR="00B17760" w:rsidRPr="00041915" w:rsidRDefault="00B17760" w:rsidP="00B17760">
      <w:pPr>
        <w:pStyle w:val="Standard"/>
        <w:rPr>
          <w:rFonts w:ascii="Arial" w:hAnsi="Arial" w:cs="Arial"/>
          <w:b/>
        </w:rPr>
      </w:pPr>
      <w:r w:rsidRPr="00041915">
        <w:rPr>
          <w:rFonts w:ascii="Arial" w:hAnsi="Arial" w:cs="Arial"/>
          <w:b/>
        </w:rPr>
        <w:t>1. da smo registrirani za dejavnost, ki je predmet javnega razpisa;</w:t>
      </w:r>
    </w:p>
    <w:p w:rsidR="00B17760" w:rsidRPr="00041915" w:rsidRDefault="00B17760" w:rsidP="00B17760">
      <w:pPr>
        <w:pStyle w:val="Standard"/>
        <w:rPr>
          <w:rFonts w:ascii="Arial" w:hAnsi="Arial" w:cs="Arial"/>
          <w:b/>
        </w:rPr>
      </w:pPr>
    </w:p>
    <w:p w:rsidR="00B17760" w:rsidRPr="00041915" w:rsidRDefault="00B17760" w:rsidP="00B17760">
      <w:pPr>
        <w:pStyle w:val="Standard"/>
        <w:rPr>
          <w:rFonts w:ascii="Arial" w:hAnsi="Arial" w:cs="Arial"/>
        </w:rPr>
      </w:pPr>
      <w:r w:rsidRPr="00041915">
        <w:rPr>
          <w:rFonts w:ascii="Arial" w:hAnsi="Arial" w:cs="Arial"/>
          <w:b/>
        </w:rPr>
        <w:t xml:space="preserve">2. da </w:t>
      </w:r>
      <w:bookmarkStart w:id="36" w:name="_Hlk504724726"/>
      <w:r w:rsidRPr="00041915">
        <w:rPr>
          <w:rFonts w:ascii="Arial" w:hAnsi="Arial" w:cs="Arial"/>
          <w:b/>
        </w:rPr>
        <w:t xml:space="preserve">naši družbi kot ponudniku </w:t>
      </w:r>
      <w:r w:rsidRPr="00041915">
        <w:rPr>
          <w:rFonts w:ascii="Arial" w:hAnsi="Arial" w:cs="Arial"/>
        </w:rPr>
        <w:t xml:space="preserve">ali </w:t>
      </w:r>
      <w:r w:rsidRPr="00041915">
        <w:rPr>
          <w:rFonts w:ascii="Arial" w:hAnsi="Arial" w:cs="Arial"/>
          <w:b/>
        </w:rPr>
        <w:t>osebi, ki je članica upravnega, vodstvenega ali nadzornega organa</w:t>
      </w:r>
      <w:r w:rsidRPr="00041915">
        <w:rPr>
          <w:rFonts w:ascii="Arial" w:hAnsi="Arial" w:cs="Arial"/>
        </w:rPr>
        <w:t xml:space="preserve"> tega gospodarskega subjekta ali ki ima pooblastila za njegovo zastopanje ali odločanje ali nadzor v njem, ni bila </w:t>
      </w:r>
      <w:bookmarkEnd w:id="36"/>
      <w:r w:rsidRPr="00041915">
        <w:rPr>
          <w:rFonts w:ascii="Arial" w:hAnsi="Arial" w:cs="Arial"/>
          <w:b/>
          <w:bCs/>
        </w:rPr>
        <w:t>izrečena pravnomočna sodba</w:t>
      </w:r>
      <w:r w:rsidRPr="00041915">
        <w:rPr>
          <w:rFonts w:ascii="Arial" w:hAnsi="Arial" w:cs="Arial"/>
        </w:rPr>
        <w:t>, ki ima elemente naslednjih kaznivih dejanj, ki so opredeljena v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terorizem (108.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financiranje terorizma (109.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ščuvanje in javno poveličevanje terorističnih dejanj (110.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novačenje in usposabljanje za terorizem (111.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spravljanje v suženjsko razmerje (112.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trgovina z ljudmi (113.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sprejemanje podkupnine pri volitvah (157.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kršitev temeljnih pravic delavcev (196.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goljufija (211.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protipravno omejevanje konkurence (225.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povzročitev stečaja z goljufijo ali nevestnim poslovanjem (226.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oškodovanje upnikov (227.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poslovna goljufija (228.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goljufija na škodo Evropske unije (229.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preslepitev pri pridobitvi in uporabi posojila ali ugodnosti (230.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preslepitev pri poslovanju z vrednostnimi papirji (231.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preslepitev kupcev (232.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neupravičena uporaba tuje oznake ali modela (233.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neupravičena uporaba tujega izuma ali topografije (234.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ponareditev ali uničenje poslovnih listin (235.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izdaja in neupravičena pridobitev poslovne skrivnosti (236.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zloraba informacijskega sistema (237.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zloraba notranje informacije (238.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zloraba trga finančnih instrumentov (239.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zloraba položaja ali zaupanja pri gospodarski dejavnosti (240.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nedovoljeno sprejemanje daril (241.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nedovoljeno dajanje daril (242.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ponarejanje denarja (243.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ponarejanje in uporaba ponarejenih vrednotnic ali vrednostnih papirjev (244.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pranje denarja (245.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zloraba negotovinskega plačilnega sredstva (246.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uporaba ponarejenega negotovinskega plačilnega sredstva (247.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lastRenderedPageBreak/>
        <w:t>izdelava, pridobitev in odtujitev pripomočkov za ponarejanje (248.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davčna zatajitev (249.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tihotapstvo (250.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zloraba uradnega položaja ali uradnih pravic (257.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oškodovanje javnih sredstev (257.a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izdaja tajnih podatkov (260.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jemanje podkupnine (261.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dajanje podkupnine (262.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sprejemanje koristi za nezakonito posredovanje (263.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dajanje daril za nezakonito posredovanje (264. člen KZ-1),</w:t>
      </w:r>
    </w:p>
    <w:p w:rsidR="00B17760" w:rsidRPr="00041915" w:rsidRDefault="00B17760" w:rsidP="00B17760">
      <w:pPr>
        <w:pStyle w:val="Odstavekseznama"/>
        <w:numPr>
          <w:ilvl w:val="0"/>
          <w:numId w:val="9"/>
        </w:numPr>
        <w:spacing w:after="0"/>
        <w:jc w:val="both"/>
        <w:rPr>
          <w:rFonts w:ascii="Arial" w:hAnsi="Arial" w:cs="Arial"/>
          <w:color w:val="auto"/>
          <w:lang w:eastAsia="zh-CN"/>
        </w:rPr>
      </w:pPr>
      <w:r w:rsidRPr="00041915">
        <w:rPr>
          <w:rFonts w:ascii="Arial" w:hAnsi="Arial" w:cs="Arial"/>
          <w:color w:val="auto"/>
          <w:lang w:eastAsia="zh-CN"/>
        </w:rPr>
        <w:t>hudodelsko združevanje (294. člen KZ-1);</w:t>
      </w:r>
    </w:p>
    <w:p w:rsidR="00B17760" w:rsidRPr="00041915" w:rsidRDefault="00B17760" w:rsidP="00B17760">
      <w:pPr>
        <w:pStyle w:val="Standard"/>
        <w:rPr>
          <w:rFonts w:ascii="Arial" w:hAnsi="Arial" w:cs="Arial"/>
          <w:b/>
          <w:i/>
        </w:rPr>
      </w:pPr>
    </w:p>
    <w:p w:rsidR="00B17760" w:rsidRPr="00041915" w:rsidRDefault="00B17760" w:rsidP="00B17760">
      <w:pPr>
        <w:pStyle w:val="Standard"/>
        <w:rPr>
          <w:rFonts w:ascii="Arial" w:hAnsi="Arial" w:cs="Arial"/>
        </w:rPr>
      </w:pPr>
      <w:r w:rsidRPr="00041915">
        <w:rPr>
          <w:rFonts w:ascii="Arial" w:hAnsi="Arial" w:cs="Arial"/>
          <w:b/>
        </w:rPr>
        <w:t xml:space="preserve">3. </w:t>
      </w:r>
      <w:r w:rsidRPr="00041915">
        <w:rPr>
          <w:rFonts w:ascii="Arial" w:hAnsi="Arial" w:cs="Arial"/>
        </w:rPr>
        <w:t>da</w:t>
      </w:r>
      <w:r w:rsidRPr="00041915">
        <w:rPr>
          <w:rFonts w:ascii="Arial" w:hAnsi="Arial" w:cs="Arial"/>
          <w:b/>
          <w:color w:val="000000"/>
          <w:kern w:val="0"/>
          <w:lang w:eastAsia="en-US"/>
        </w:rPr>
        <w:t xml:space="preserve"> </w:t>
      </w:r>
      <w:r w:rsidRPr="00041915">
        <w:rPr>
          <w:rFonts w:ascii="Arial" w:hAnsi="Arial" w:cs="Arial"/>
          <w:b/>
        </w:rPr>
        <w:t xml:space="preserve">naši družbi kot ponudniku </w:t>
      </w:r>
      <w:r w:rsidRPr="00041915">
        <w:rPr>
          <w:rFonts w:ascii="Arial" w:hAnsi="Arial" w:cs="Arial"/>
        </w:rPr>
        <w:t xml:space="preserve">ali </w:t>
      </w:r>
      <w:r w:rsidRPr="00041915">
        <w:rPr>
          <w:rFonts w:ascii="Arial" w:hAnsi="Arial" w:cs="Arial"/>
          <w:b/>
        </w:rPr>
        <w:t>osebi, ki je članica upravnega, vodstvenega ali nadzornega organa</w:t>
      </w:r>
      <w:r w:rsidRPr="00041915">
        <w:rPr>
          <w:rFonts w:ascii="Arial" w:hAnsi="Arial" w:cs="Arial"/>
        </w:rPr>
        <w:t xml:space="preserve"> tega gospodarskega subjekta ali ki ima pooblastila za njegovo zastopanje ali odločanje ali nadzor v njem, ni bila izrečena pravnomočna obsodba:</w:t>
      </w:r>
    </w:p>
    <w:p w:rsidR="00B17760" w:rsidRPr="00041915" w:rsidRDefault="00B17760" w:rsidP="00B17760">
      <w:pPr>
        <w:pStyle w:val="Standard"/>
        <w:numPr>
          <w:ilvl w:val="0"/>
          <w:numId w:val="34"/>
        </w:numPr>
        <w:rPr>
          <w:rFonts w:ascii="Arial" w:hAnsi="Arial" w:cs="Arial"/>
        </w:rPr>
      </w:pPr>
      <w:r w:rsidRPr="00041915">
        <w:rPr>
          <w:rFonts w:ascii="Arial" w:hAnsi="Arial" w:cs="Arial"/>
        </w:rPr>
        <w:t xml:space="preserve">zaradi sodelovanja v hudodelski družbi, kot je opredeljeno v členu 2 Okvirnega sklepa Sveta 2008/841/PNZ z dne 24. oktobra 2008 o boju proti organiziranemu kriminalu (UL L 300, 11.11.2008, str. 42), </w:t>
      </w:r>
    </w:p>
    <w:p w:rsidR="00B17760" w:rsidRPr="00041915" w:rsidRDefault="00B17760" w:rsidP="00B17760">
      <w:pPr>
        <w:pStyle w:val="Standard"/>
        <w:numPr>
          <w:ilvl w:val="0"/>
          <w:numId w:val="34"/>
        </w:numPr>
        <w:rPr>
          <w:rFonts w:ascii="Arial" w:hAnsi="Arial" w:cs="Arial"/>
        </w:rPr>
      </w:pPr>
      <w:r w:rsidRPr="00041915">
        <w:rPr>
          <w:rFonts w:ascii="Arial" w:hAnsi="Arial" w:cs="Arial"/>
        </w:rPr>
        <w:t>zaradi korupcije, kot je opredeljeno v členu 3 Konvencije o boju proti korupciji uradnikov Evropskih skupnosti ali uradnikov držav članic Evropske unije, UL C 195, 25.6.1997, str. 1, in členu 2(1) Okvirnega sklepa Sveta 2003/568/PNZ z dne 22 julija 2003 o boju proti korupciji v zasebnem sektorju (UL L 192, 31.7.2003, str. 54),</w:t>
      </w:r>
    </w:p>
    <w:p w:rsidR="00B17760" w:rsidRPr="00041915" w:rsidRDefault="00B17760" w:rsidP="00B17760">
      <w:pPr>
        <w:pStyle w:val="Standard"/>
        <w:numPr>
          <w:ilvl w:val="0"/>
          <w:numId w:val="34"/>
        </w:numPr>
        <w:rPr>
          <w:rFonts w:ascii="Arial" w:hAnsi="Arial" w:cs="Arial"/>
        </w:rPr>
      </w:pPr>
      <w:r w:rsidRPr="00041915">
        <w:rPr>
          <w:rFonts w:ascii="Arial" w:hAnsi="Arial" w:cs="Arial"/>
        </w:rPr>
        <w:t xml:space="preserve">zaradi goljufije, v smislu člena 1 Konvencije o zaščiti finančnih interesov Evropskih skupnosti (UL C 316, 27.11.1995, str. 48), </w:t>
      </w:r>
    </w:p>
    <w:p w:rsidR="00B17760" w:rsidRPr="00041915" w:rsidRDefault="00B17760" w:rsidP="00B17760">
      <w:pPr>
        <w:pStyle w:val="Standard"/>
        <w:numPr>
          <w:ilvl w:val="0"/>
          <w:numId w:val="34"/>
        </w:numPr>
        <w:rPr>
          <w:rFonts w:ascii="Arial" w:hAnsi="Arial" w:cs="Arial"/>
        </w:rPr>
      </w:pPr>
      <w:r w:rsidRPr="00041915">
        <w:rPr>
          <w:rFonts w:ascii="Arial" w:hAnsi="Arial" w:cs="Arial"/>
        </w:rPr>
        <w:t xml:space="preserve">zaradi terorističnih kaznivih dejanj ali kaznivih dejanj, povezanih s terorističnimi dejavnostmi, kot so opredeljena v členih 1 in 3 Okvirnega sklepa Sveta z dne 13. junija 2002 o boju proti terorizmu (UL L 164, 22.6.2002, str. 3), </w:t>
      </w:r>
    </w:p>
    <w:p w:rsidR="00B17760" w:rsidRPr="00041915" w:rsidRDefault="00B17760" w:rsidP="00B17760">
      <w:pPr>
        <w:pStyle w:val="Standard"/>
        <w:numPr>
          <w:ilvl w:val="0"/>
          <w:numId w:val="34"/>
        </w:numPr>
        <w:rPr>
          <w:rFonts w:ascii="Arial" w:hAnsi="Arial" w:cs="Arial"/>
        </w:rPr>
      </w:pPr>
      <w:r w:rsidRPr="00041915">
        <w:rPr>
          <w:rFonts w:ascii="Arial" w:hAnsi="Arial" w:cs="Arial"/>
        </w:rPr>
        <w:t xml:space="preserve">zaradi pranja denarja ali financiranje terorizma, kot je opredeljeno členu 1 Direktive 2005/60/ES Evropskega parlamenta in Sveta z dne 26. oktobra 2005 o preprečevanju uporabe finančnega sistema za pranje denarja in financiranje terorizma (UL L 309, 25.11.2005, str. 15), </w:t>
      </w:r>
    </w:p>
    <w:p w:rsidR="00B17760" w:rsidRPr="00041915" w:rsidRDefault="00B17760" w:rsidP="00B17760">
      <w:pPr>
        <w:pStyle w:val="Standard"/>
        <w:numPr>
          <w:ilvl w:val="0"/>
          <w:numId w:val="34"/>
        </w:numPr>
        <w:rPr>
          <w:rFonts w:ascii="Arial" w:hAnsi="Arial" w:cs="Arial"/>
        </w:rPr>
      </w:pPr>
      <w:r w:rsidRPr="00041915">
        <w:rPr>
          <w:rFonts w:ascii="Arial" w:hAnsi="Arial" w:cs="Arial"/>
        </w:rPr>
        <w:t xml:space="preserve">zaradi dela otrok in drugih oblik trgovine z ljudmi, kot je navedeno v členu 2 Direktive 2011/36/EU Evropskega parlamenta in Sveta z dne 5. aprila 2011 o preprečevanju trgovine z ljudmi in boju proti njej ter zaščiti njenih žrtev in o nadomestitvi Okvirnega sklepa Sveta 2002/629/PNZ (UL L 101, 15.4.2011, str. 1), </w:t>
      </w:r>
    </w:p>
    <w:p w:rsidR="00B17760" w:rsidRPr="00041915" w:rsidRDefault="00B17760" w:rsidP="00B17760">
      <w:pPr>
        <w:pStyle w:val="Standard"/>
        <w:numPr>
          <w:ilvl w:val="0"/>
          <w:numId w:val="34"/>
        </w:numPr>
        <w:rPr>
          <w:rFonts w:ascii="Arial" w:hAnsi="Arial" w:cs="Arial"/>
        </w:rPr>
      </w:pPr>
      <w:r w:rsidRPr="00041915">
        <w:rPr>
          <w:rFonts w:ascii="Arial" w:hAnsi="Arial" w:cs="Arial"/>
        </w:rPr>
        <w:t>zaradi 7. kršitev temeljnih pravic delavcev, kot je opredeljeno v 196. členu Kazenskega zakonika (Uradni list RS, št. 50/12 – uradno prečiščeno besedilo in 54/15);</w:t>
      </w:r>
    </w:p>
    <w:p w:rsidR="00B17760" w:rsidRPr="00041915" w:rsidRDefault="00B17760" w:rsidP="00B17760">
      <w:pPr>
        <w:pStyle w:val="Standard"/>
        <w:rPr>
          <w:rFonts w:ascii="Arial" w:hAnsi="Arial" w:cs="Arial"/>
        </w:rPr>
      </w:pPr>
    </w:p>
    <w:p w:rsidR="00B17760" w:rsidRPr="00041915" w:rsidRDefault="00B17760" w:rsidP="00B17760">
      <w:pPr>
        <w:spacing w:after="0"/>
        <w:jc w:val="both"/>
        <w:rPr>
          <w:rFonts w:ascii="Arial" w:hAnsi="Arial" w:cs="Arial"/>
          <w:color w:val="auto"/>
          <w:lang w:eastAsia="zh-CN"/>
        </w:rPr>
      </w:pPr>
      <w:r w:rsidRPr="00041915">
        <w:rPr>
          <w:rFonts w:ascii="Arial" w:hAnsi="Arial" w:cs="Arial"/>
          <w:b/>
        </w:rPr>
        <w:t xml:space="preserve">4. </w:t>
      </w:r>
      <w:r w:rsidRPr="00041915">
        <w:rPr>
          <w:rFonts w:ascii="Arial" w:hAnsi="Arial" w:cs="Arial"/>
        </w:rPr>
        <w:t>da</w:t>
      </w:r>
      <w:r w:rsidRPr="00041915">
        <w:rPr>
          <w:rFonts w:ascii="Arial" w:hAnsi="Arial" w:cs="Arial"/>
          <w:b/>
        </w:rPr>
        <w:t xml:space="preserve"> </w:t>
      </w:r>
      <w:r w:rsidRPr="00041915">
        <w:rPr>
          <w:rFonts w:ascii="Arial" w:hAnsi="Arial" w:cs="Arial"/>
          <w:color w:val="auto"/>
          <w:lang w:eastAsia="zh-CN"/>
        </w:rPr>
        <w:t xml:space="preserve">izpolnjujemo </w:t>
      </w:r>
      <w:r w:rsidRPr="00041915">
        <w:rPr>
          <w:rFonts w:ascii="Arial" w:hAnsi="Arial" w:cs="Arial"/>
          <w:b/>
          <w:bCs/>
          <w:color w:val="auto"/>
          <w:lang w:eastAsia="zh-CN"/>
        </w:rPr>
        <w:t>obvezne dajatve</w:t>
      </w:r>
      <w:r w:rsidRPr="00041915">
        <w:rPr>
          <w:rFonts w:ascii="Arial" w:hAnsi="Arial" w:cs="Arial"/>
          <w:color w:val="auto"/>
          <w:lang w:eastAsia="zh-CN"/>
        </w:rPr>
        <w:t xml:space="preserve"> in druge </w:t>
      </w:r>
      <w:r w:rsidRPr="00041915">
        <w:rPr>
          <w:rFonts w:ascii="Arial" w:hAnsi="Arial" w:cs="Arial"/>
          <w:b/>
          <w:bCs/>
          <w:color w:val="auto"/>
          <w:lang w:eastAsia="zh-CN"/>
        </w:rPr>
        <w:t>denarne nedavčne obveznosti</w:t>
      </w:r>
      <w:r w:rsidRPr="00041915">
        <w:rPr>
          <w:rFonts w:ascii="Arial" w:hAnsi="Arial" w:cs="Arial"/>
          <w:color w:val="auto"/>
          <w:lang w:eastAsia="zh-CN"/>
        </w:rPr>
        <w:t xml:space="preserve"> v skladu z zakonom, ki ureja finančno upravo, ki jih pobira davčni organ v skladu s predpisi države, v kateri imamo sedež, ali predpisi države naročnika, in vrednost teh neplačanih zapadlih obveznosti na dan oddaje ponudbe ali prijave </w:t>
      </w:r>
      <w:r w:rsidRPr="00041915">
        <w:rPr>
          <w:rFonts w:ascii="Arial" w:hAnsi="Arial" w:cs="Arial"/>
          <w:b/>
          <w:color w:val="auto"/>
          <w:lang w:eastAsia="zh-CN"/>
        </w:rPr>
        <w:t>ne znaša 50 eurov ali več</w:t>
      </w:r>
      <w:r w:rsidRPr="00041915">
        <w:rPr>
          <w:rFonts w:ascii="Arial" w:hAnsi="Arial" w:cs="Arial"/>
          <w:color w:val="auto"/>
          <w:lang w:eastAsia="zh-CN"/>
        </w:rPr>
        <w:t>;</w:t>
      </w:r>
    </w:p>
    <w:p w:rsidR="00B17760" w:rsidRPr="00041915" w:rsidRDefault="00B17760" w:rsidP="00B17760">
      <w:pPr>
        <w:spacing w:after="0"/>
        <w:jc w:val="both"/>
        <w:rPr>
          <w:rFonts w:ascii="Arial" w:hAnsi="Arial" w:cs="Arial"/>
          <w:color w:val="auto"/>
          <w:lang w:eastAsia="zh-CN"/>
        </w:rPr>
      </w:pPr>
    </w:p>
    <w:p w:rsidR="00B17760" w:rsidRPr="00041915" w:rsidRDefault="00B17760" w:rsidP="00B17760">
      <w:pPr>
        <w:spacing w:after="0"/>
        <w:jc w:val="both"/>
        <w:rPr>
          <w:rFonts w:ascii="Arial" w:hAnsi="Arial" w:cs="Arial"/>
          <w:color w:val="auto"/>
          <w:lang w:eastAsia="zh-CN"/>
        </w:rPr>
      </w:pPr>
      <w:r w:rsidRPr="00041915">
        <w:rPr>
          <w:rFonts w:ascii="Arial" w:hAnsi="Arial" w:cs="Arial"/>
          <w:b/>
          <w:color w:val="auto"/>
          <w:lang w:eastAsia="zh-CN"/>
        </w:rPr>
        <w:t>5.</w:t>
      </w:r>
      <w:r w:rsidRPr="00041915">
        <w:rPr>
          <w:rFonts w:ascii="Arial" w:hAnsi="Arial" w:cs="Arial"/>
          <w:color w:val="auto"/>
          <w:lang w:eastAsia="zh-CN"/>
        </w:rPr>
        <w:t xml:space="preserve"> da smo imeli na dan oddaje ponudbe ali prijave </w:t>
      </w:r>
      <w:r w:rsidRPr="00041915">
        <w:rPr>
          <w:rFonts w:ascii="Arial" w:hAnsi="Arial" w:cs="Arial"/>
          <w:b/>
          <w:color w:val="auto"/>
          <w:lang w:eastAsia="zh-CN"/>
        </w:rPr>
        <w:t>predložene vse obračune davčnih odtegljajev za dohodke iz delovnega razmerja</w:t>
      </w:r>
      <w:r w:rsidRPr="00041915">
        <w:rPr>
          <w:rFonts w:ascii="Arial" w:hAnsi="Arial" w:cs="Arial"/>
          <w:color w:val="auto"/>
          <w:lang w:eastAsia="zh-CN"/>
        </w:rPr>
        <w:t xml:space="preserve"> za obdobje zadnjih petih let do dne oddaje ponudbe ali prijave;</w:t>
      </w:r>
    </w:p>
    <w:p w:rsidR="00B17760" w:rsidRPr="00041915" w:rsidRDefault="00B17760" w:rsidP="00B17760">
      <w:pPr>
        <w:pStyle w:val="Standard"/>
        <w:rPr>
          <w:rFonts w:ascii="Arial" w:hAnsi="Arial" w:cs="Arial"/>
          <w:b/>
        </w:rPr>
      </w:pPr>
    </w:p>
    <w:p w:rsidR="00B17760" w:rsidRPr="00041915" w:rsidRDefault="00B17760" w:rsidP="00B17760">
      <w:pPr>
        <w:pStyle w:val="Standard"/>
        <w:rPr>
          <w:rFonts w:ascii="Arial" w:hAnsi="Arial" w:cs="Arial"/>
          <w:b/>
        </w:rPr>
      </w:pPr>
      <w:r w:rsidRPr="00041915">
        <w:rPr>
          <w:rFonts w:ascii="Arial" w:hAnsi="Arial" w:cs="Arial"/>
          <w:b/>
        </w:rPr>
        <w:lastRenderedPageBreak/>
        <w:t xml:space="preserve">6. </w:t>
      </w:r>
      <w:r w:rsidRPr="00041915">
        <w:rPr>
          <w:rFonts w:ascii="Arial" w:hAnsi="Arial" w:cs="Arial"/>
        </w:rPr>
        <w:t>da na dan, ko poteče rok za oddajo ponudb</w:t>
      </w:r>
      <w:r w:rsidRPr="00041915">
        <w:rPr>
          <w:rFonts w:ascii="Arial" w:hAnsi="Arial" w:cs="Arial"/>
          <w:b/>
        </w:rPr>
        <w:t xml:space="preserve"> nismo uvrščeni v evidenco ponudnikov z negativnimi referencami;</w:t>
      </w:r>
    </w:p>
    <w:p w:rsidR="00B17760" w:rsidRPr="00041915" w:rsidRDefault="00B17760" w:rsidP="00B17760">
      <w:pPr>
        <w:pStyle w:val="Standard"/>
        <w:rPr>
          <w:rFonts w:ascii="Arial" w:hAnsi="Arial" w:cs="Arial"/>
          <w:b/>
        </w:rPr>
      </w:pPr>
    </w:p>
    <w:p w:rsidR="00B17760" w:rsidRPr="00041915" w:rsidRDefault="00B17760" w:rsidP="00B17760">
      <w:pPr>
        <w:spacing w:after="0"/>
        <w:jc w:val="both"/>
        <w:rPr>
          <w:rFonts w:ascii="Arial" w:hAnsi="Arial" w:cs="Arial"/>
          <w:color w:val="auto"/>
          <w:lang w:eastAsia="zh-CN"/>
        </w:rPr>
      </w:pPr>
      <w:r w:rsidRPr="00041915">
        <w:rPr>
          <w:rFonts w:ascii="Arial" w:hAnsi="Arial" w:cs="Arial"/>
          <w:b/>
        </w:rPr>
        <w:t xml:space="preserve">7. </w:t>
      </w:r>
      <w:r w:rsidRPr="00041915">
        <w:rPr>
          <w:rFonts w:ascii="Arial" w:hAnsi="Arial" w:cs="Arial"/>
        </w:rPr>
        <w:t>da nam</w:t>
      </w:r>
      <w:r w:rsidRPr="00041915">
        <w:rPr>
          <w:rFonts w:ascii="Arial" w:hAnsi="Arial" w:cs="Arial"/>
          <w:b/>
        </w:rPr>
        <w:t xml:space="preserve"> </w:t>
      </w:r>
      <w:r w:rsidRPr="00041915">
        <w:rPr>
          <w:rFonts w:ascii="Arial" w:hAnsi="Arial" w:cs="Arial"/>
          <w:color w:val="auto"/>
          <w:lang w:eastAsia="zh-CN"/>
        </w:rPr>
        <w:t xml:space="preserve">v zadnjih treh letih pred potekom roka za oddajo ponudb s pravnomočno odločbo pristojnega organa Republike Slovenije ali druge države članice ali tretje države ni bila dvakrat </w:t>
      </w:r>
      <w:r w:rsidRPr="00041915">
        <w:rPr>
          <w:rFonts w:ascii="Arial" w:hAnsi="Arial" w:cs="Arial"/>
          <w:b/>
          <w:color w:val="auto"/>
          <w:lang w:eastAsia="zh-CN"/>
        </w:rPr>
        <w:t>izrečena globa</w:t>
      </w:r>
      <w:r w:rsidRPr="00041915">
        <w:rPr>
          <w:rFonts w:ascii="Arial" w:hAnsi="Arial" w:cs="Arial"/>
          <w:color w:val="auto"/>
          <w:lang w:eastAsia="zh-CN"/>
        </w:rPr>
        <w:t xml:space="preserve"> zaradi </w:t>
      </w:r>
      <w:r w:rsidRPr="00041915">
        <w:rPr>
          <w:rFonts w:ascii="Arial" w:hAnsi="Arial" w:cs="Arial"/>
          <w:b/>
          <w:bCs/>
          <w:color w:val="auto"/>
          <w:lang w:eastAsia="zh-CN"/>
        </w:rPr>
        <w:t>prekrška v zvezi s plačilom za delo</w:t>
      </w:r>
      <w:r w:rsidRPr="00041915">
        <w:rPr>
          <w:rFonts w:ascii="Arial" w:hAnsi="Arial" w:cs="Arial"/>
          <w:color w:val="auto"/>
          <w:lang w:eastAsia="zh-CN"/>
        </w:rPr>
        <w:t>;</w:t>
      </w:r>
    </w:p>
    <w:p w:rsidR="00B17760" w:rsidRPr="00041915" w:rsidRDefault="00B17760" w:rsidP="00B17760">
      <w:pPr>
        <w:pStyle w:val="Standard"/>
        <w:rPr>
          <w:rFonts w:ascii="Arial" w:hAnsi="Arial" w:cs="Arial"/>
          <w:b/>
        </w:rPr>
      </w:pPr>
    </w:p>
    <w:p w:rsidR="00B17760" w:rsidRPr="00041915" w:rsidRDefault="00B17760" w:rsidP="00B17760">
      <w:pPr>
        <w:spacing w:after="0"/>
        <w:jc w:val="both"/>
        <w:rPr>
          <w:rFonts w:ascii="Arial" w:hAnsi="Arial" w:cs="Arial"/>
          <w:color w:val="auto"/>
          <w:lang w:eastAsia="zh-CN"/>
        </w:rPr>
      </w:pPr>
      <w:r w:rsidRPr="00041915">
        <w:rPr>
          <w:rFonts w:ascii="Arial" w:hAnsi="Arial" w:cs="Arial"/>
          <w:b/>
        </w:rPr>
        <w:t xml:space="preserve">8. </w:t>
      </w:r>
      <w:r w:rsidRPr="00041915">
        <w:rPr>
          <w:rFonts w:ascii="Arial" w:hAnsi="Arial" w:cs="Arial"/>
        </w:rPr>
        <w:t>da nam naročnik</w:t>
      </w:r>
      <w:r w:rsidRPr="00041915">
        <w:rPr>
          <w:rFonts w:ascii="Arial" w:hAnsi="Arial" w:cs="Arial"/>
          <w:b/>
        </w:rPr>
        <w:t xml:space="preserve"> </w:t>
      </w:r>
      <w:r w:rsidRPr="00041915">
        <w:rPr>
          <w:rFonts w:ascii="Arial" w:hAnsi="Arial" w:cs="Arial"/>
          <w:color w:val="auto"/>
          <w:lang w:eastAsia="zh-CN"/>
        </w:rPr>
        <w:t xml:space="preserve">na kakršen koli način ne more izkazati </w:t>
      </w:r>
      <w:r w:rsidRPr="00041915">
        <w:rPr>
          <w:rFonts w:ascii="Arial" w:hAnsi="Arial" w:cs="Arial"/>
          <w:b/>
          <w:bCs/>
          <w:color w:val="auto"/>
          <w:lang w:eastAsia="zh-CN"/>
        </w:rPr>
        <w:t>kršitev obveznosti na področju okoljskega, socialnega in delovnega prava</w:t>
      </w:r>
      <w:r w:rsidRPr="00041915">
        <w:rPr>
          <w:rFonts w:ascii="Arial" w:hAnsi="Arial" w:cs="Arial"/>
          <w:color w:val="auto"/>
          <w:lang w:eastAsia="zh-CN"/>
        </w:rPr>
        <w:t>, ki so določene v pravu Evropske unije, predpisih, ki veljajo v Republiki Sloveniji, kolektivnih pogodb ali predpisih mednarodnega okoljskega, socialnega in delovnega prava. Seznam mednarodnih socialnih in okoljskih konvencij določata Priloga X Direktive 2014/24/EU in Priloga XIV Direktive 2014/25/EU;</w:t>
      </w:r>
    </w:p>
    <w:p w:rsidR="00B17760" w:rsidRPr="00041915" w:rsidRDefault="00B17760" w:rsidP="00B17760">
      <w:pPr>
        <w:pStyle w:val="Standard"/>
        <w:rPr>
          <w:rFonts w:ascii="Arial" w:hAnsi="Arial" w:cs="Arial"/>
          <w:b/>
        </w:rPr>
      </w:pPr>
    </w:p>
    <w:p w:rsidR="00B17760" w:rsidRPr="00041915" w:rsidRDefault="00B17760" w:rsidP="00B17760">
      <w:pPr>
        <w:spacing w:after="0"/>
        <w:jc w:val="both"/>
        <w:rPr>
          <w:rFonts w:ascii="Arial" w:hAnsi="Arial" w:cs="Arial"/>
          <w:color w:val="auto"/>
          <w:lang w:eastAsia="zh-CN"/>
        </w:rPr>
      </w:pPr>
      <w:r w:rsidRPr="00041915">
        <w:rPr>
          <w:rFonts w:ascii="Arial" w:hAnsi="Arial" w:cs="Arial"/>
          <w:b/>
        </w:rPr>
        <w:t xml:space="preserve">9. </w:t>
      </w:r>
      <w:r w:rsidRPr="00041915">
        <w:rPr>
          <w:rFonts w:ascii="Arial" w:hAnsi="Arial" w:cs="Arial"/>
        </w:rPr>
        <w:t>da se</w:t>
      </w:r>
      <w:r w:rsidRPr="00041915">
        <w:rPr>
          <w:rFonts w:ascii="Arial" w:hAnsi="Arial" w:cs="Arial"/>
          <w:b/>
        </w:rPr>
        <w:t xml:space="preserve"> nad našo družbo ni </w:t>
      </w:r>
      <w:r w:rsidRPr="00041915">
        <w:rPr>
          <w:rFonts w:ascii="Arial" w:hAnsi="Arial" w:cs="Arial"/>
          <w:color w:val="auto"/>
          <w:lang w:eastAsia="zh-CN"/>
        </w:rPr>
        <w:t xml:space="preserve">začel </w:t>
      </w:r>
      <w:r w:rsidRPr="00041915">
        <w:rPr>
          <w:rFonts w:ascii="Arial" w:hAnsi="Arial" w:cs="Arial"/>
          <w:b/>
          <w:bCs/>
          <w:color w:val="auto"/>
          <w:lang w:eastAsia="zh-CN"/>
        </w:rPr>
        <w:t>postopek zaradi insolventnosti ali prisilnega prenehanja  ali postopek likvidacije</w:t>
      </w:r>
      <w:r w:rsidRPr="00041915">
        <w:rPr>
          <w:rFonts w:ascii="Arial" w:hAnsi="Arial" w:cs="Arial"/>
          <w:color w:val="auto"/>
          <w:lang w:eastAsia="zh-CN"/>
        </w:rPr>
        <w:t>, naša sredstva ali poslovanje ne upravlja upravitelj ali sodišče, naše poslovne dejavnosti niso začasno ustavljene, in se je v skladu s predpisi druge države nad nami ni začel postopek ali ni nastal položaj z enakimi pravnimi posledicami;</w:t>
      </w:r>
    </w:p>
    <w:p w:rsidR="00B17760" w:rsidRPr="00041915" w:rsidRDefault="00B17760" w:rsidP="00B17760">
      <w:pPr>
        <w:pStyle w:val="Standard"/>
        <w:rPr>
          <w:rFonts w:ascii="Arial" w:hAnsi="Arial" w:cs="Arial"/>
          <w:b/>
        </w:rPr>
      </w:pPr>
    </w:p>
    <w:p w:rsidR="00B17760" w:rsidRPr="00041915" w:rsidRDefault="00B17760" w:rsidP="00B17760">
      <w:pPr>
        <w:spacing w:after="0"/>
        <w:jc w:val="both"/>
        <w:rPr>
          <w:rFonts w:ascii="Arial" w:hAnsi="Arial" w:cs="Arial"/>
          <w:color w:val="auto"/>
          <w:lang w:eastAsia="zh-CN"/>
        </w:rPr>
      </w:pPr>
      <w:r w:rsidRPr="00041915">
        <w:rPr>
          <w:rFonts w:ascii="Arial" w:hAnsi="Arial" w:cs="Arial"/>
          <w:b/>
        </w:rPr>
        <w:t xml:space="preserve">10. </w:t>
      </w:r>
      <w:r w:rsidRPr="00041915">
        <w:rPr>
          <w:rFonts w:ascii="Arial" w:hAnsi="Arial" w:cs="Arial"/>
        </w:rPr>
        <w:t xml:space="preserve">da </w:t>
      </w:r>
      <w:r w:rsidRPr="00041915">
        <w:rPr>
          <w:rFonts w:ascii="Arial" w:hAnsi="Arial" w:cs="Arial"/>
          <w:color w:val="auto"/>
          <w:lang w:eastAsia="zh-CN"/>
        </w:rPr>
        <w:t xml:space="preserve">v zadnjih 6 mesecih pred rokom za oddajo ponudb </w:t>
      </w:r>
      <w:r w:rsidRPr="00041915">
        <w:rPr>
          <w:rFonts w:ascii="Arial" w:hAnsi="Arial" w:cs="Arial"/>
          <w:b/>
          <w:color w:val="auto"/>
          <w:lang w:eastAsia="zh-CN"/>
        </w:rPr>
        <w:t>nismo imeli blokiranih poslovnih računov</w:t>
      </w:r>
      <w:r w:rsidRPr="00041915">
        <w:rPr>
          <w:rFonts w:ascii="Arial" w:hAnsi="Arial" w:cs="Arial"/>
          <w:color w:val="auto"/>
          <w:lang w:eastAsia="zh-CN"/>
        </w:rPr>
        <w:t>, na vseh poslovnih računih pri vseh poslovnih bankah, pri katerih imamo odprte poslovne račune;</w:t>
      </w:r>
    </w:p>
    <w:p w:rsidR="00B17760" w:rsidRPr="00041915" w:rsidRDefault="00B17760" w:rsidP="00B17760">
      <w:pPr>
        <w:spacing w:after="0"/>
        <w:jc w:val="both"/>
        <w:rPr>
          <w:rFonts w:ascii="Arial" w:hAnsi="Arial" w:cs="Arial"/>
          <w:color w:val="auto"/>
          <w:lang w:eastAsia="zh-CN"/>
        </w:rPr>
      </w:pPr>
    </w:p>
    <w:p w:rsidR="00B17760" w:rsidRPr="00041915" w:rsidRDefault="00B17760" w:rsidP="00B17760">
      <w:pPr>
        <w:spacing w:after="0"/>
        <w:jc w:val="both"/>
        <w:rPr>
          <w:rFonts w:ascii="Arial" w:hAnsi="Arial" w:cs="Arial"/>
          <w:color w:val="auto"/>
          <w:lang w:eastAsia="zh-CN"/>
        </w:rPr>
      </w:pPr>
      <w:r w:rsidRPr="00041915">
        <w:rPr>
          <w:rFonts w:ascii="Arial" w:hAnsi="Arial" w:cs="Arial"/>
          <w:b/>
          <w:color w:val="auto"/>
          <w:lang w:eastAsia="zh-CN"/>
        </w:rPr>
        <w:t>11.</w:t>
      </w:r>
      <w:r w:rsidRPr="00041915">
        <w:rPr>
          <w:rFonts w:ascii="Arial" w:hAnsi="Arial" w:cs="Arial"/>
          <w:color w:val="auto"/>
          <w:lang w:eastAsia="zh-CN"/>
        </w:rPr>
        <w:t xml:space="preserve"> da nismo zagrešili </w:t>
      </w:r>
      <w:r w:rsidRPr="00041915">
        <w:rPr>
          <w:rFonts w:ascii="Arial" w:hAnsi="Arial" w:cs="Arial"/>
          <w:b/>
          <w:color w:val="auto"/>
          <w:lang w:eastAsia="zh-CN"/>
        </w:rPr>
        <w:t>hujše kršitve poklicnih pravil</w:t>
      </w:r>
      <w:r w:rsidRPr="00041915">
        <w:rPr>
          <w:rFonts w:ascii="Arial" w:hAnsi="Arial" w:cs="Arial"/>
          <w:color w:val="auto"/>
          <w:lang w:eastAsia="zh-CN"/>
        </w:rPr>
        <w:t>, zaradi česar je omajana naša integriteta;</w:t>
      </w:r>
    </w:p>
    <w:p w:rsidR="00B17760" w:rsidRPr="00041915" w:rsidRDefault="00B17760" w:rsidP="00B17760">
      <w:pPr>
        <w:spacing w:after="0"/>
        <w:jc w:val="both"/>
        <w:rPr>
          <w:rFonts w:ascii="Arial" w:hAnsi="Arial" w:cs="Arial"/>
          <w:color w:val="auto"/>
          <w:lang w:eastAsia="zh-CN"/>
        </w:rPr>
      </w:pPr>
    </w:p>
    <w:p w:rsidR="00B17760" w:rsidRPr="00041915" w:rsidRDefault="00B17760" w:rsidP="00B17760">
      <w:pPr>
        <w:spacing w:after="0"/>
        <w:jc w:val="both"/>
        <w:rPr>
          <w:rFonts w:ascii="Arial" w:hAnsi="Arial" w:cs="Arial"/>
          <w:color w:val="auto"/>
          <w:lang w:eastAsia="zh-CN"/>
        </w:rPr>
      </w:pPr>
      <w:r w:rsidRPr="00041915">
        <w:rPr>
          <w:rFonts w:ascii="Arial" w:hAnsi="Arial" w:cs="Arial"/>
          <w:b/>
          <w:color w:val="auto"/>
          <w:lang w:eastAsia="zh-CN"/>
        </w:rPr>
        <w:t>12.</w:t>
      </w:r>
      <w:r w:rsidRPr="00041915">
        <w:rPr>
          <w:rFonts w:ascii="Arial" w:hAnsi="Arial" w:cs="Arial"/>
          <w:color w:val="auto"/>
          <w:lang w:eastAsia="zh-CN"/>
        </w:rPr>
        <w:t xml:space="preserve"> da se pri prejšnji pogodbi o izvedbi javnega naročila ali prejšnji koncesijski pogodbi, ne glede na to, s katerim naročnikom je bila pogodba o izvedbi javnega naročila ali koncesijska pogodba sklenjena, </w:t>
      </w:r>
      <w:r w:rsidRPr="00041915">
        <w:rPr>
          <w:rFonts w:ascii="Arial" w:hAnsi="Arial" w:cs="Arial"/>
          <w:b/>
          <w:color w:val="auto"/>
          <w:lang w:eastAsia="zh-CN"/>
        </w:rPr>
        <w:t>niso pokazale precejšnje ali stalne pomanjkljivosti pri izpolnjevanju ključne obveznosti</w:t>
      </w:r>
      <w:r w:rsidRPr="00041915">
        <w:rPr>
          <w:rFonts w:ascii="Arial" w:hAnsi="Arial" w:cs="Arial"/>
          <w:color w:val="auto"/>
          <w:lang w:eastAsia="zh-CN"/>
        </w:rPr>
        <w:t>, zaradi česar je naročnik predčasno odstopil od prejšnjega naročila oziroma pogodbe ali uveljavljal odškodnino ali so bile izvedene druge primerljive sankcije;</w:t>
      </w:r>
    </w:p>
    <w:p w:rsidR="00B17760" w:rsidRPr="00041915" w:rsidRDefault="00B17760" w:rsidP="00B17760">
      <w:pPr>
        <w:spacing w:after="0"/>
        <w:jc w:val="both"/>
        <w:rPr>
          <w:rFonts w:ascii="Arial" w:hAnsi="Arial" w:cs="Arial"/>
          <w:color w:val="auto"/>
          <w:lang w:eastAsia="zh-CN"/>
        </w:rPr>
      </w:pPr>
    </w:p>
    <w:p w:rsidR="00B17760" w:rsidRPr="00041915" w:rsidRDefault="00B17760" w:rsidP="00B17760">
      <w:pPr>
        <w:spacing w:after="0"/>
        <w:jc w:val="both"/>
        <w:rPr>
          <w:rFonts w:ascii="Arial" w:hAnsi="Arial" w:cs="Arial"/>
          <w:color w:val="auto"/>
          <w:lang w:eastAsia="zh-CN"/>
        </w:rPr>
      </w:pPr>
      <w:bookmarkStart w:id="37" w:name="_Hlk504724808"/>
      <w:r w:rsidRPr="00041915">
        <w:rPr>
          <w:rFonts w:ascii="Arial" w:hAnsi="Arial" w:cs="Arial"/>
          <w:b/>
          <w:color w:val="auto"/>
          <w:lang w:eastAsia="zh-CN"/>
        </w:rPr>
        <w:t>13</w:t>
      </w:r>
      <w:r w:rsidRPr="00041915">
        <w:rPr>
          <w:rFonts w:ascii="Arial" w:hAnsi="Arial" w:cs="Arial"/>
          <w:color w:val="auto"/>
          <w:lang w:eastAsia="zh-CN"/>
        </w:rPr>
        <w:t>. da imamo delež kapitala v sredstvih v zadnjih treh letih pred objavo javnega naročila (2014, 2015 in 2016) višji od 60%.</w:t>
      </w:r>
    </w:p>
    <w:bookmarkEnd w:id="37"/>
    <w:p w:rsidR="00B17760" w:rsidRPr="00041915" w:rsidRDefault="00B17760" w:rsidP="00B17760">
      <w:pPr>
        <w:spacing w:after="0"/>
        <w:jc w:val="both"/>
        <w:rPr>
          <w:rFonts w:ascii="Arial" w:hAnsi="Arial" w:cs="Arial"/>
          <w:color w:val="auto"/>
          <w:lang w:eastAsia="zh-CN"/>
        </w:rPr>
      </w:pPr>
    </w:p>
    <w:p w:rsidR="00B17760" w:rsidRPr="00041915" w:rsidRDefault="00B17760" w:rsidP="00B17760">
      <w:pPr>
        <w:spacing w:after="0"/>
        <w:jc w:val="both"/>
        <w:rPr>
          <w:rFonts w:ascii="Arial" w:hAnsi="Arial" w:cs="Arial"/>
          <w:color w:val="auto"/>
          <w:lang w:eastAsia="zh-CN"/>
        </w:rPr>
      </w:pPr>
    </w:p>
    <w:p w:rsidR="00B17760" w:rsidRPr="00041915" w:rsidRDefault="00B17760" w:rsidP="00B17760">
      <w:pPr>
        <w:pStyle w:val="Standard"/>
        <w:rPr>
          <w:rFonts w:ascii="Arial" w:hAnsi="Arial" w:cs="Arial"/>
          <w:b/>
        </w:rPr>
      </w:pPr>
    </w:p>
    <w:p w:rsidR="00B17760" w:rsidRPr="00041915" w:rsidRDefault="00B17760" w:rsidP="00B17760">
      <w:pPr>
        <w:pStyle w:val="Standard"/>
        <w:rPr>
          <w:rFonts w:ascii="Arial" w:hAnsi="Arial" w:cs="Arial"/>
          <w:b/>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B17760" w:rsidRPr="00041915" w:rsidTr="002B7F6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17760" w:rsidRPr="00041915" w:rsidRDefault="00B17760" w:rsidP="002B7F6A">
            <w:pPr>
              <w:pStyle w:val="Standard"/>
              <w:snapToGrid w:val="0"/>
              <w:jc w:val="center"/>
              <w:rPr>
                <w:rFonts w:ascii="Arial" w:hAnsi="Arial" w:cs="Arial"/>
                <w:bCs/>
                <w:color w:val="000000"/>
              </w:rPr>
            </w:pPr>
            <w:r w:rsidRPr="00041915">
              <w:rPr>
                <w:rFonts w:ascii="Arial" w:hAnsi="Arial" w:cs="Arial"/>
                <w:bCs/>
                <w:color w:val="000000"/>
              </w:rPr>
              <w:t>KRAJ</w:t>
            </w:r>
          </w:p>
          <w:p w:rsidR="00B17760" w:rsidRPr="00041915" w:rsidRDefault="00B17760" w:rsidP="002B7F6A">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17760" w:rsidRPr="00041915" w:rsidRDefault="00B17760" w:rsidP="002B7F6A">
            <w:pPr>
              <w:pStyle w:val="Standard"/>
              <w:snapToGrid w:val="0"/>
              <w:jc w:val="center"/>
              <w:rPr>
                <w:rFonts w:ascii="Arial" w:hAnsi="Arial" w:cs="Arial"/>
                <w:bCs/>
                <w:color w:val="000000"/>
              </w:rPr>
            </w:pPr>
            <w:r w:rsidRPr="00041915">
              <w:rPr>
                <w:rFonts w:ascii="Arial" w:hAnsi="Arial" w:cs="Arial"/>
                <w:bCs/>
                <w:color w:val="000000"/>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B17760" w:rsidRPr="00041915" w:rsidRDefault="00B17760" w:rsidP="002B7F6A">
            <w:pPr>
              <w:pStyle w:val="Standard"/>
              <w:snapToGrid w:val="0"/>
              <w:jc w:val="center"/>
              <w:rPr>
                <w:rFonts w:ascii="Arial" w:hAnsi="Arial" w:cs="Arial"/>
                <w:bCs/>
                <w:color w:val="000000"/>
              </w:rPr>
            </w:pPr>
            <w:r w:rsidRPr="00041915">
              <w:rPr>
                <w:rFonts w:ascii="Arial" w:hAnsi="Arial" w:cs="Arial"/>
                <w:bCs/>
                <w:color w:val="000000"/>
              </w:rPr>
              <w:t>GOSPODARSKI SUBJEKT</w:t>
            </w:r>
          </w:p>
          <w:p w:rsidR="00B17760" w:rsidRPr="00041915" w:rsidRDefault="00B17760" w:rsidP="002B7F6A">
            <w:pPr>
              <w:pStyle w:val="Standard"/>
              <w:jc w:val="center"/>
              <w:rPr>
                <w:rFonts w:ascii="Arial" w:hAnsi="Arial" w:cs="Arial"/>
                <w:bCs/>
                <w:color w:val="000000"/>
              </w:rPr>
            </w:pPr>
            <w:r w:rsidRPr="00041915">
              <w:rPr>
                <w:rFonts w:ascii="Arial" w:hAnsi="Arial" w:cs="Arial"/>
                <w:bCs/>
                <w:color w:val="000000"/>
              </w:rPr>
              <w:t>ime in priimek zakonitega zastopnika in podpis</w:t>
            </w:r>
          </w:p>
        </w:tc>
      </w:tr>
      <w:tr w:rsidR="00B17760" w:rsidRPr="00041915" w:rsidTr="002B7F6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17760" w:rsidRPr="00041915" w:rsidRDefault="00B17760" w:rsidP="002B7F6A">
            <w:pPr>
              <w:pStyle w:val="Standard"/>
              <w:snapToGrid w:val="0"/>
              <w:jc w:val="center"/>
              <w:rPr>
                <w:rFonts w:ascii="Arial" w:hAnsi="Arial" w:cs="Arial"/>
                <w:bCs/>
                <w:color w:val="000000"/>
              </w:rPr>
            </w:pPr>
            <w:r w:rsidRPr="00041915">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17760" w:rsidRPr="00041915" w:rsidRDefault="00B17760" w:rsidP="002B7F6A">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B17760" w:rsidRPr="00041915" w:rsidRDefault="00B17760" w:rsidP="002B7F6A">
            <w:pPr>
              <w:spacing w:after="0"/>
              <w:rPr>
                <w:rFonts w:ascii="Arial" w:hAnsi="Arial" w:cs="Arial"/>
              </w:rPr>
            </w:pPr>
          </w:p>
        </w:tc>
      </w:tr>
    </w:tbl>
    <w:p w:rsidR="00B17760" w:rsidRPr="00041915" w:rsidRDefault="00B17760" w:rsidP="00B17760">
      <w:pPr>
        <w:spacing w:after="0"/>
        <w:rPr>
          <w:rStyle w:val="Neenpoudarek"/>
          <w:b/>
          <w:i w:val="0"/>
          <w:iCs w:val="0"/>
          <w:color w:val="auto"/>
        </w:rPr>
      </w:pPr>
    </w:p>
    <w:p w:rsidR="00B17760" w:rsidRPr="00041915" w:rsidRDefault="00B17760" w:rsidP="00B17760">
      <w:pPr>
        <w:spacing w:after="0"/>
        <w:rPr>
          <w:rFonts w:ascii="Arial" w:hAnsi="Arial" w:cs="Arial"/>
          <w:color w:val="auto"/>
          <w:lang w:eastAsia="zh-CN"/>
        </w:rPr>
      </w:pPr>
      <w:r w:rsidRPr="00041915">
        <w:rPr>
          <w:rFonts w:ascii="Arial" w:hAnsi="Arial" w:cs="Arial"/>
          <w:color w:val="auto"/>
          <w:lang w:eastAsia="zh-CN"/>
        </w:rPr>
        <w:br w:type="page"/>
      </w:r>
    </w:p>
    <w:p w:rsidR="00B17760" w:rsidRPr="00041915" w:rsidRDefault="00B17760" w:rsidP="00B17760">
      <w:pPr>
        <w:pStyle w:val="Slog3"/>
        <w:rPr>
          <w:rStyle w:val="Neenpoudarek"/>
          <w:i/>
          <w:iCs/>
        </w:rPr>
      </w:pPr>
      <w:bookmarkStart w:id="38" w:name="_Toc506807673"/>
      <w:r w:rsidRPr="00041915">
        <w:rPr>
          <w:rStyle w:val="Neenpoudarek"/>
          <w:i/>
          <w:iCs/>
        </w:rPr>
        <w:lastRenderedPageBreak/>
        <w:t>PRILOGA št. 6</w:t>
      </w:r>
      <w:bookmarkEnd w:id="38"/>
    </w:p>
    <w:p w:rsidR="00B17760" w:rsidRPr="00041915" w:rsidRDefault="00B17760" w:rsidP="00B17760">
      <w:pPr>
        <w:pStyle w:val="Intenzivencitat"/>
        <w:rPr>
          <w:rStyle w:val="Neenpoudarek"/>
          <w:i/>
          <w:iCs/>
        </w:rPr>
      </w:pPr>
      <w:bookmarkStart w:id="39" w:name="_Toc506807674"/>
      <w:r w:rsidRPr="00041915">
        <w:t>SOGLASJE ZA PRIDOBITEV PODATKOV IZ KAZENSKE EVIDENCE – FIZIČNE OSEBE</w:t>
      </w:r>
      <w:bookmarkEnd w:id="39"/>
    </w:p>
    <w:p w:rsidR="00B17760" w:rsidRPr="00041915" w:rsidRDefault="00B17760" w:rsidP="00B17760">
      <w:pPr>
        <w:pStyle w:val="Standard"/>
        <w:rPr>
          <w:rFonts w:ascii="Arial" w:hAnsi="Arial" w:cs="Arial"/>
        </w:rPr>
      </w:pPr>
      <w:r w:rsidRPr="00041915">
        <w:rPr>
          <w:rFonts w:ascii="Arial" w:hAnsi="Arial" w:cs="Arial"/>
        </w:rPr>
        <w:t>V zvezi z javnim naročilom »Storitve inženirja in nadzornika  pri gradnji objekta zimski bazen v Novi Gorici«, objavljenem na portalu javnih naročil dne ____________, št. objave ___________________,</w:t>
      </w:r>
    </w:p>
    <w:p w:rsidR="00B17760" w:rsidRPr="00041915" w:rsidRDefault="00B17760" w:rsidP="00B17760">
      <w:pPr>
        <w:pStyle w:val="Standard"/>
        <w:rPr>
          <w:rFonts w:ascii="Arial" w:hAnsi="Arial" w:cs="Arial"/>
        </w:rPr>
      </w:pPr>
    </w:p>
    <w:p w:rsidR="00B17760" w:rsidRPr="00041915" w:rsidRDefault="00B17760" w:rsidP="00B17760">
      <w:pPr>
        <w:pStyle w:val="Standard"/>
        <w:rPr>
          <w:rFonts w:ascii="Arial" w:hAnsi="Arial" w:cs="Arial"/>
        </w:rPr>
      </w:pPr>
      <w:r w:rsidRPr="00041915">
        <w:rPr>
          <w:rFonts w:ascii="Arial" w:hAnsi="Arial" w:cs="Arial"/>
        </w:rPr>
        <w:t>izjavljam, da Mestni občini Nova Gorica</w:t>
      </w:r>
      <w:r w:rsidRPr="00041915">
        <w:rPr>
          <w:rFonts w:ascii="Arial" w:hAnsi="Arial" w:cs="Arial"/>
          <w:bCs/>
        </w:rPr>
        <w:t>, Trg Edvarda Kardelja 1, Nova Gorica</w:t>
      </w:r>
      <w:r w:rsidRPr="00041915">
        <w:rPr>
          <w:rFonts w:ascii="Arial" w:hAnsi="Arial" w:cs="Arial"/>
        </w:rPr>
        <w:t xml:space="preserve"> kot naročniku, dajem soglasje skladno z desetim odstavkom 77. člena ZJN-3 in skladno z 22. členom Zakona o varstvu osebnih podatkov, da za potrebe izvedbe javnega naročila po postopku oddaje naročila male vrednosti, pridobi podatke od Direktorata za pravosodno upravo, Sektor za izvrševanje kazenskih sankcij, da nisem bil pravnomočno obsojen zaradi kaznivih dejanj, ki so opredeljena v 75. členu ZJN-3.</w:t>
      </w:r>
    </w:p>
    <w:p w:rsidR="00B17760" w:rsidRPr="00041915" w:rsidRDefault="00B17760" w:rsidP="00B17760">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B17760" w:rsidRPr="00041915" w:rsidTr="002B7F6A">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7760" w:rsidRPr="00041915" w:rsidRDefault="00B17760" w:rsidP="002B7F6A">
            <w:pPr>
              <w:pStyle w:val="Naslov6"/>
              <w:snapToGrid w:val="0"/>
              <w:spacing w:before="0"/>
              <w:rPr>
                <w:rFonts w:ascii="Arial" w:hAnsi="Arial" w:cs="Arial"/>
                <w:b/>
                <w:color w:val="5F497A"/>
              </w:rPr>
            </w:pPr>
            <w:r w:rsidRPr="00041915">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p>
        </w:tc>
      </w:tr>
      <w:tr w:rsidR="00B17760" w:rsidRPr="00041915" w:rsidTr="002B7F6A">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jc w:val="left"/>
              <w:rPr>
                <w:rFonts w:ascii="Arial" w:hAnsi="Arial" w:cs="Arial"/>
              </w:rPr>
            </w:pPr>
            <w:r w:rsidRPr="00041915">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p>
        </w:tc>
      </w:tr>
      <w:tr w:rsidR="00B17760" w:rsidRPr="00041915" w:rsidTr="002B7F6A">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jc w:val="left"/>
              <w:rPr>
                <w:rFonts w:ascii="Arial" w:hAnsi="Arial" w:cs="Arial"/>
              </w:rPr>
            </w:pPr>
            <w:r w:rsidRPr="00041915">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p>
        </w:tc>
      </w:tr>
      <w:tr w:rsidR="00B17760" w:rsidRPr="00041915" w:rsidTr="002B7F6A">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jc w:val="left"/>
              <w:rPr>
                <w:rFonts w:ascii="Arial" w:hAnsi="Arial" w:cs="Arial"/>
              </w:rPr>
            </w:pPr>
            <w:r w:rsidRPr="00041915">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p>
        </w:tc>
      </w:tr>
      <w:tr w:rsidR="00B17760" w:rsidRPr="00041915" w:rsidTr="002B7F6A">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jc w:val="left"/>
              <w:rPr>
                <w:rFonts w:ascii="Arial" w:hAnsi="Arial" w:cs="Arial"/>
              </w:rPr>
            </w:pPr>
            <w:r w:rsidRPr="00041915">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p>
        </w:tc>
      </w:tr>
      <w:tr w:rsidR="00B17760" w:rsidRPr="00041915" w:rsidTr="002B7F6A">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jc w:val="left"/>
              <w:rPr>
                <w:rFonts w:ascii="Arial" w:hAnsi="Arial" w:cs="Arial"/>
              </w:rPr>
            </w:pPr>
            <w:r w:rsidRPr="00041915">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p>
        </w:tc>
      </w:tr>
      <w:tr w:rsidR="00B17760" w:rsidRPr="00041915" w:rsidTr="002B7F6A">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jc w:val="left"/>
              <w:rPr>
                <w:rFonts w:ascii="Arial" w:hAnsi="Arial" w:cs="Arial"/>
              </w:rPr>
            </w:pPr>
            <w:r w:rsidRPr="00041915">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p>
        </w:tc>
      </w:tr>
      <w:tr w:rsidR="00B17760" w:rsidRPr="00041915" w:rsidTr="002B7F6A">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jc w:val="left"/>
              <w:rPr>
                <w:rFonts w:ascii="Arial" w:hAnsi="Arial" w:cs="Arial"/>
              </w:rPr>
            </w:pPr>
            <w:r w:rsidRPr="00041915">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p>
        </w:tc>
      </w:tr>
      <w:tr w:rsidR="00B17760" w:rsidRPr="00041915" w:rsidTr="002B7F6A">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jc w:val="left"/>
              <w:rPr>
                <w:rFonts w:ascii="Arial" w:hAnsi="Arial" w:cs="Arial"/>
              </w:rPr>
            </w:pPr>
            <w:r w:rsidRPr="00041915">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p>
        </w:tc>
      </w:tr>
      <w:tr w:rsidR="00B17760" w:rsidRPr="00041915" w:rsidTr="002B7F6A">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jc w:val="left"/>
              <w:rPr>
                <w:rFonts w:ascii="Arial" w:hAnsi="Arial" w:cs="Arial"/>
              </w:rPr>
            </w:pPr>
            <w:r w:rsidRPr="00041915">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p>
        </w:tc>
      </w:tr>
    </w:tbl>
    <w:p w:rsidR="00B17760" w:rsidRPr="00041915" w:rsidRDefault="00B17760" w:rsidP="00B17760">
      <w:pPr>
        <w:pStyle w:val="Standard"/>
        <w:rPr>
          <w:rFonts w:ascii="Arial" w:hAnsi="Arial" w:cs="Arial"/>
          <w:i/>
        </w:rPr>
      </w:pPr>
    </w:p>
    <w:p w:rsidR="00B17760" w:rsidRPr="00041915" w:rsidRDefault="00B17760" w:rsidP="00B17760">
      <w:pPr>
        <w:pStyle w:val="Standard"/>
        <w:rPr>
          <w:rFonts w:ascii="Arial" w:hAnsi="Arial" w:cs="Arial"/>
        </w:rPr>
      </w:pPr>
      <w:r w:rsidRPr="00041915">
        <w:rPr>
          <w:rFonts w:ascii="Arial" w:hAnsi="Arial" w:cs="Arial"/>
          <w:i/>
        </w:rPr>
        <w:t xml:space="preserve">OPOMBA: Soglasje se predloži za vse </w:t>
      </w:r>
      <w:r w:rsidRPr="00041915">
        <w:rPr>
          <w:rFonts w:ascii="Arial" w:hAnsi="Arial" w:cs="Arial"/>
        </w:rPr>
        <w:t>osebe, ki so članice upravnega, vodstvenega ali nadzornega organa tega gospodarskega subjekta ali ki ima pooblastila za njegovo zastopanje ali odločanje ali nadzor v njem.</w:t>
      </w:r>
    </w:p>
    <w:p w:rsidR="00B17760" w:rsidRPr="00041915" w:rsidRDefault="00B17760" w:rsidP="00B17760">
      <w:pPr>
        <w:pStyle w:val="Standard"/>
        <w:rPr>
          <w:rFonts w:ascii="Arial" w:hAnsi="Arial" w:cs="Arial"/>
          <w:i/>
        </w:rPr>
      </w:pPr>
    </w:p>
    <w:p w:rsidR="00B17760" w:rsidRPr="00041915" w:rsidRDefault="00B17760" w:rsidP="00B17760">
      <w:pPr>
        <w:pStyle w:val="Standard"/>
        <w:rPr>
          <w:rFonts w:ascii="Arial" w:hAnsi="Arial" w:cs="Arial"/>
          <w:i/>
        </w:rPr>
      </w:pPr>
      <w:r w:rsidRPr="00041915">
        <w:rPr>
          <w:rFonts w:ascii="Arial" w:hAnsi="Arial" w:cs="Arial"/>
          <w:i/>
        </w:rPr>
        <w:t>Obrazec mora obvezno podpisati fizična oseba, na katero se izjava nanaša, osebno.</w:t>
      </w:r>
    </w:p>
    <w:p w:rsidR="00B17760" w:rsidRPr="00041915" w:rsidRDefault="00B17760" w:rsidP="00B17760">
      <w:pPr>
        <w:pStyle w:val="Standard"/>
        <w:rPr>
          <w:rFonts w:ascii="Arial" w:hAnsi="Arial" w:cs="Arial"/>
          <w:i/>
        </w:rPr>
      </w:pPr>
    </w:p>
    <w:p w:rsidR="00B17760" w:rsidRPr="00041915" w:rsidRDefault="00B17760" w:rsidP="00B17760">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B17760" w:rsidRPr="00041915" w:rsidTr="002B7F6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17760" w:rsidRPr="00041915" w:rsidRDefault="00B17760" w:rsidP="002B7F6A">
            <w:pPr>
              <w:pStyle w:val="Standard"/>
              <w:snapToGrid w:val="0"/>
              <w:jc w:val="center"/>
              <w:rPr>
                <w:rFonts w:ascii="Arial" w:hAnsi="Arial" w:cs="Arial"/>
                <w:bCs/>
                <w:color w:val="000000"/>
              </w:rPr>
            </w:pPr>
            <w:r w:rsidRPr="00041915">
              <w:rPr>
                <w:rFonts w:ascii="Arial" w:hAnsi="Arial" w:cs="Arial"/>
                <w:bCs/>
                <w:color w:val="000000"/>
              </w:rPr>
              <w:t>KRAJ</w:t>
            </w:r>
          </w:p>
          <w:p w:rsidR="00B17760" w:rsidRPr="00041915" w:rsidRDefault="00B17760" w:rsidP="002B7F6A">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17760" w:rsidRPr="00041915" w:rsidRDefault="00B17760" w:rsidP="002B7F6A">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B17760" w:rsidRPr="00041915" w:rsidRDefault="00B17760" w:rsidP="002B7F6A">
            <w:pPr>
              <w:pStyle w:val="Standard"/>
              <w:jc w:val="center"/>
              <w:rPr>
                <w:rFonts w:ascii="Arial" w:hAnsi="Arial" w:cs="Arial"/>
                <w:bCs/>
                <w:color w:val="000000"/>
              </w:rPr>
            </w:pPr>
          </w:p>
          <w:p w:rsidR="00B17760" w:rsidRPr="00041915" w:rsidRDefault="00B17760" w:rsidP="002B7F6A">
            <w:pPr>
              <w:pStyle w:val="Standard"/>
              <w:jc w:val="center"/>
              <w:rPr>
                <w:rFonts w:ascii="Arial" w:hAnsi="Arial" w:cs="Arial"/>
                <w:bCs/>
                <w:color w:val="000000"/>
              </w:rPr>
            </w:pPr>
            <w:r w:rsidRPr="00041915">
              <w:rPr>
                <w:rFonts w:ascii="Arial" w:hAnsi="Arial" w:cs="Arial"/>
                <w:bCs/>
                <w:color w:val="000000"/>
              </w:rPr>
              <w:t>ime in priimek fizične osebe in podpis</w:t>
            </w:r>
          </w:p>
        </w:tc>
      </w:tr>
      <w:tr w:rsidR="00B17760" w:rsidRPr="00041915" w:rsidTr="002B7F6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17760" w:rsidRPr="00041915" w:rsidRDefault="00B17760" w:rsidP="002B7F6A">
            <w:pPr>
              <w:pStyle w:val="Standard"/>
              <w:snapToGrid w:val="0"/>
              <w:jc w:val="center"/>
              <w:rPr>
                <w:rFonts w:ascii="Arial" w:hAnsi="Arial" w:cs="Arial"/>
                <w:bCs/>
                <w:color w:val="000000"/>
              </w:rPr>
            </w:pPr>
            <w:r w:rsidRPr="00041915">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17760" w:rsidRPr="00041915" w:rsidRDefault="00B17760" w:rsidP="002B7F6A">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B17760" w:rsidRPr="00041915" w:rsidRDefault="00B17760" w:rsidP="002B7F6A">
            <w:pPr>
              <w:spacing w:after="0"/>
              <w:rPr>
                <w:rFonts w:ascii="Arial" w:hAnsi="Arial" w:cs="Arial"/>
              </w:rPr>
            </w:pPr>
          </w:p>
        </w:tc>
      </w:tr>
    </w:tbl>
    <w:p w:rsidR="00B17760" w:rsidRPr="00041915" w:rsidRDefault="00B17760" w:rsidP="00B17760">
      <w:pPr>
        <w:spacing w:after="0"/>
        <w:rPr>
          <w:rFonts w:ascii="Arial" w:hAnsi="Arial" w:cs="Arial"/>
          <w:lang w:eastAsia="zh-CN"/>
        </w:rPr>
      </w:pPr>
    </w:p>
    <w:p w:rsidR="00B17760" w:rsidRPr="00041915" w:rsidRDefault="00B17760" w:rsidP="00B17760">
      <w:pPr>
        <w:spacing w:after="0"/>
        <w:rPr>
          <w:rStyle w:val="Neenpoudarek"/>
          <w:b/>
          <w:bCs/>
        </w:rPr>
      </w:pPr>
      <w:r w:rsidRPr="00041915">
        <w:rPr>
          <w:rStyle w:val="Neenpoudarek"/>
        </w:rPr>
        <w:br w:type="page"/>
      </w:r>
    </w:p>
    <w:p w:rsidR="00B17760" w:rsidRPr="00041915" w:rsidRDefault="00B17760" w:rsidP="00B17760">
      <w:pPr>
        <w:pStyle w:val="Slog3"/>
        <w:rPr>
          <w:rStyle w:val="Neenpoudarek"/>
          <w:i/>
          <w:iCs/>
        </w:rPr>
      </w:pPr>
      <w:bookmarkStart w:id="40" w:name="_Toc467588299"/>
      <w:bookmarkStart w:id="41" w:name="_Toc482024425"/>
      <w:bookmarkStart w:id="42" w:name="_Toc483146627"/>
      <w:bookmarkStart w:id="43" w:name="_Toc483401221"/>
      <w:bookmarkStart w:id="44" w:name="_Toc506807675"/>
      <w:r w:rsidRPr="00041915">
        <w:rPr>
          <w:rStyle w:val="Neenpoudarek"/>
          <w:i/>
          <w:iCs/>
        </w:rPr>
        <w:lastRenderedPageBreak/>
        <w:t xml:space="preserve">PRILOGA št. </w:t>
      </w:r>
      <w:bookmarkEnd w:id="40"/>
      <w:bookmarkEnd w:id="41"/>
      <w:bookmarkEnd w:id="42"/>
      <w:bookmarkEnd w:id="43"/>
      <w:r w:rsidRPr="00041915">
        <w:rPr>
          <w:rStyle w:val="Neenpoudarek"/>
          <w:i/>
          <w:iCs/>
        </w:rPr>
        <w:t>7</w:t>
      </w:r>
      <w:bookmarkEnd w:id="44"/>
    </w:p>
    <w:p w:rsidR="00B17760" w:rsidRPr="00041915" w:rsidRDefault="00B17760" w:rsidP="00B17760">
      <w:pPr>
        <w:pStyle w:val="Intenzivencitat"/>
        <w:rPr>
          <w:rStyle w:val="Neenpoudarek"/>
          <w:i/>
          <w:iCs/>
        </w:rPr>
      </w:pPr>
      <w:bookmarkStart w:id="45" w:name="_Toc467588300"/>
      <w:bookmarkStart w:id="46" w:name="_Toc482024426"/>
      <w:bookmarkStart w:id="47" w:name="_Toc483146628"/>
      <w:bookmarkStart w:id="48" w:name="_Toc483401222"/>
      <w:bookmarkStart w:id="49" w:name="_Toc506807676"/>
      <w:r w:rsidRPr="00041915">
        <w:t>SOGLASJE ZA PRIDOBITEV PODATKOV IZ KAZENSKE EVIDENCE – PRAVNA OSEBA</w:t>
      </w:r>
      <w:bookmarkEnd w:id="45"/>
      <w:bookmarkEnd w:id="46"/>
      <w:bookmarkEnd w:id="47"/>
      <w:bookmarkEnd w:id="48"/>
      <w:bookmarkEnd w:id="49"/>
    </w:p>
    <w:p w:rsidR="00B17760" w:rsidRPr="00041915" w:rsidRDefault="00B17760" w:rsidP="00B17760">
      <w:pPr>
        <w:pStyle w:val="Standard"/>
        <w:rPr>
          <w:rFonts w:ascii="Arial" w:hAnsi="Arial" w:cs="Arial"/>
        </w:rPr>
      </w:pPr>
      <w:r w:rsidRPr="00041915">
        <w:rPr>
          <w:rFonts w:ascii="Arial" w:hAnsi="Arial" w:cs="Arial"/>
        </w:rPr>
        <w:t>V zvezi z javnim naročilom »Storitve inženirja in nadzornika pri gradnji objekta zimski bazen v Novi Gorici«, objavljenem na portalu javnih naročil dne ____________, št. objave ___________________,</w:t>
      </w:r>
    </w:p>
    <w:p w:rsidR="00B17760" w:rsidRPr="00041915" w:rsidRDefault="00B17760" w:rsidP="00B17760">
      <w:pPr>
        <w:pStyle w:val="Standard"/>
        <w:rPr>
          <w:rFonts w:ascii="Arial" w:hAnsi="Arial" w:cs="Arial"/>
        </w:rPr>
      </w:pPr>
    </w:p>
    <w:p w:rsidR="00B17760" w:rsidRPr="00041915" w:rsidRDefault="00B17760" w:rsidP="00B17760">
      <w:pPr>
        <w:pStyle w:val="Standard"/>
        <w:rPr>
          <w:rFonts w:ascii="Arial" w:hAnsi="Arial" w:cs="Arial"/>
        </w:rPr>
      </w:pPr>
      <w:r w:rsidRPr="00041915">
        <w:rPr>
          <w:rFonts w:ascii="Arial" w:hAnsi="Arial" w:cs="Arial"/>
        </w:rPr>
        <w:t>izjavljamo, da subjektu Mestni občini Nova Gorica</w:t>
      </w:r>
      <w:r w:rsidRPr="00041915">
        <w:rPr>
          <w:rFonts w:ascii="Arial" w:hAnsi="Arial" w:cs="Arial"/>
          <w:bCs/>
        </w:rPr>
        <w:t>, Trg Edvarda Kardelja 1, Nova Gorica</w:t>
      </w:r>
      <w:r w:rsidRPr="00041915">
        <w:rPr>
          <w:rFonts w:ascii="Arial" w:hAnsi="Arial" w:cs="Arial"/>
        </w:rPr>
        <w:t xml:space="preserve"> kot naročniku, dajemo soglasje skladno z desetim odstavkom 77. člena ZJN-3 in skladno z 22. členom Zakona o varstvu osebnih podatkov, da za potrebe izvedbe javnega naročila po postopku oddaje naročila male vrednosti, pridobi podatke od Direktorata za pravosodno upravo, Sektor za izvrševanje kazenskih sankcij, da nisem bil pravnomočno obsojen zaradi kaznivih dejanj, ki so opredeljena v 75. členu ZJN-3.</w:t>
      </w:r>
    </w:p>
    <w:p w:rsidR="00B17760" w:rsidRPr="00041915" w:rsidRDefault="00B17760" w:rsidP="00B17760">
      <w:pPr>
        <w:pStyle w:val="Standard"/>
        <w:rPr>
          <w:rFonts w:ascii="Arial" w:hAnsi="Arial" w:cs="Arial"/>
        </w:rPr>
      </w:pPr>
    </w:p>
    <w:tbl>
      <w:tblPr>
        <w:tblW w:w="9092" w:type="dxa"/>
        <w:tblLayout w:type="fixed"/>
        <w:tblCellMar>
          <w:left w:w="10" w:type="dxa"/>
          <w:right w:w="10" w:type="dxa"/>
        </w:tblCellMar>
        <w:tblLook w:val="04A0" w:firstRow="1" w:lastRow="0" w:firstColumn="1" w:lastColumn="0" w:noHBand="0" w:noVBand="1"/>
      </w:tblPr>
      <w:tblGrid>
        <w:gridCol w:w="2934"/>
        <w:gridCol w:w="6158"/>
      </w:tblGrid>
      <w:tr w:rsidR="00B17760" w:rsidRPr="00041915" w:rsidTr="002B7F6A">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7760" w:rsidRPr="00041915" w:rsidRDefault="00B17760" w:rsidP="002B7F6A">
            <w:pPr>
              <w:pStyle w:val="Naslov6"/>
              <w:snapToGrid w:val="0"/>
              <w:spacing w:before="0"/>
              <w:rPr>
                <w:rFonts w:ascii="Arial" w:hAnsi="Arial" w:cs="Arial"/>
                <w:b/>
                <w:color w:val="5F497A"/>
              </w:rPr>
            </w:pPr>
            <w:r w:rsidRPr="00041915">
              <w:rPr>
                <w:rFonts w:ascii="Arial" w:hAnsi="Arial" w:cs="Arial"/>
                <w:b/>
                <w:color w:val="5F497A"/>
              </w:rPr>
              <w:t>PONUDNIK (POLNO IME):</w:t>
            </w:r>
          </w:p>
          <w:p w:rsidR="00B17760" w:rsidRPr="00041915" w:rsidRDefault="00B17760" w:rsidP="002B7F6A">
            <w:pPr>
              <w:pStyle w:val="Standard"/>
              <w:jc w:val="left"/>
              <w:rPr>
                <w:rFonts w:ascii="Arial" w:hAnsi="Arial" w:cs="Arial"/>
              </w:rPr>
            </w:pP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p>
        </w:tc>
      </w:tr>
      <w:tr w:rsidR="00B17760" w:rsidRPr="00041915" w:rsidTr="002B7F6A">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jc w:val="left"/>
              <w:rPr>
                <w:rFonts w:ascii="Arial" w:hAnsi="Arial" w:cs="Arial"/>
              </w:rPr>
            </w:pPr>
            <w:r w:rsidRPr="00041915">
              <w:rPr>
                <w:rFonts w:ascii="Arial" w:hAnsi="Arial" w:cs="Arial"/>
              </w:rPr>
              <w:t>Sedež:</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p>
        </w:tc>
      </w:tr>
      <w:tr w:rsidR="00B17760" w:rsidRPr="00041915" w:rsidTr="002B7F6A">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jc w:val="left"/>
              <w:rPr>
                <w:rFonts w:ascii="Arial" w:hAnsi="Arial" w:cs="Arial"/>
              </w:rPr>
            </w:pPr>
            <w:r w:rsidRPr="00041915">
              <w:rPr>
                <w:rFonts w:ascii="Arial" w:hAnsi="Arial" w:cs="Arial"/>
              </w:rPr>
              <w:t>Poštna številka in kraj:</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p>
        </w:tc>
      </w:tr>
      <w:tr w:rsidR="00B17760" w:rsidRPr="00041915" w:rsidTr="002B7F6A">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jc w:val="left"/>
              <w:rPr>
                <w:rFonts w:ascii="Arial" w:hAnsi="Arial" w:cs="Arial"/>
              </w:rPr>
            </w:pPr>
            <w:r w:rsidRPr="00041915">
              <w:rPr>
                <w:rFonts w:ascii="Arial" w:hAnsi="Arial" w:cs="Arial"/>
              </w:rPr>
              <w:t>Občina sedeža ponudnika:</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p>
        </w:tc>
      </w:tr>
      <w:tr w:rsidR="00B17760" w:rsidRPr="00041915" w:rsidTr="002B7F6A">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jc w:val="left"/>
              <w:rPr>
                <w:rFonts w:ascii="Arial" w:hAnsi="Arial" w:cs="Arial"/>
              </w:rPr>
            </w:pPr>
            <w:r w:rsidRPr="00041915">
              <w:rPr>
                <w:rFonts w:ascii="Arial" w:hAnsi="Arial" w:cs="Arial"/>
              </w:rPr>
              <w:t>Davčna številka:</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p>
        </w:tc>
      </w:tr>
      <w:tr w:rsidR="00B17760" w:rsidRPr="00041915" w:rsidTr="002B7F6A">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jc w:val="left"/>
              <w:rPr>
                <w:rFonts w:ascii="Arial" w:hAnsi="Arial" w:cs="Arial"/>
              </w:rPr>
            </w:pPr>
            <w:r w:rsidRPr="00041915">
              <w:rPr>
                <w:rFonts w:ascii="Arial" w:hAnsi="Arial" w:cs="Arial"/>
              </w:rPr>
              <w:t>Matična številka:</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p>
        </w:tc>
      </w:tr>
      <w:tr w:rsidR="00B17760" w:rsidRPr="00041915" w:rsidTr="002B7F6A">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jc w:val="left"/>
              <w:rPr>
                <w:rFonts w:ascii="Arial" w:hAnsi="Arial" w:cs="Arial"/>
              </w:rPr>
            </w:pPr>
            <w:r w:rsidRPr="00041915">
              <w:rPr>
                <w:rFonts w:ascii="Arial" w:hAnsi="Arial" w:cs="Arial"/>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7760" w:rsidRPr="00041915" w:rsidRDefault="00B17760" w:rsidP="002B7F6A">
            <w:pPr>
              <w:pStyle w:val="Standard"/>
              <w:snapToGrid w:val="0"/>
              <w:rPr>
                <w:rFonts w:ascii="Arial" w:hAnsi="Arial" w:cs="Arial"/>
              </w:rPr>
            </w:pPr>
          </w:p>
        </w:tc>
      </w:tr>
    </w:tbl>
    <w:p w:rsidR="00B17760" w:rsidRPr="00041915" w:rsidRDefault="00B17760" w:rsidP="00B17760">
      <w:pPr>
        <w:pStyle w:val="Standard"/>
        <w:rPr>
          <w:rFonts w:ascii="Arial" w:hAnsi="Arial" w:cs="Arial"/>
          <w:i/>
        </w:rPr>
      </w:pPr>
    </w:p>
    <w:p w:rsidR="00B17760" w:rsidRPr="00041915" w:rsidRDefault="00B17760" w:rsidP="00B17760">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B17760" w:rsidRPr="00041915" w:rsidTr="002B7F6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17760" w:rsidRPr="00041915" w:rsidRDefault="00B17760" w:rsidP="002B7F6A">
            <w:pPr>
              <w:pStyle w:val="Standard"/>
              <w:snapToGrid w:val="0"/>
              <w:jc w:val="center"/>
              <w:rPr>
                <w:rFonts w:ascii="Arial" w:hAnsi="Arial" w:cs="Arial"/>
                <w:bCs/>
                <w:color w:val="000000"/>
              </w:rPr>
            </w:pPr>
            <w:r w:rsidRPr="00041915">
              <w:rPr>
                <w:rFonts w:ascii="Arial" w:hAnsi="Arial" w:cs="Arial"/>
                <w:bCs/>
                <w:color w:val="000000"/>
              </w:rPr>
              <w:t>KRAJ</w:t>
            </w:r>
          </w:p>
          <w:p w:rsidR="00B17760" w:rsidRPr="00041915" w:rsidRDefault="00B17760" w:rsidP="002B7F6A">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17760" w:rsidRPr="00041915" w:rsidRDefault="00B17760" w:rsidP="002B7F6A">
            <w:pPr>
              <w:pStyle w:val="Standard"/>
              <w:snapToGrid w:val="0"/>
              <w:jc w:val="center"/>
              <w:rPr>
                <w:rFonts w:ascii="Arial" w:hAnsi="Arial" w:cs="Arial"/>
                <w:bCs/>
                <w:color w:val="000000"/>
              </w:rPr>
            </w:pPr>
          </w:p>
          <w:p w:rsidR="00B17760" w:rsidRPr="00041915" w:rsidRDefault="00B17760" w:rsidP="002B7F6A">
            <w:pPr>
              <w:pStyle w:val="Standard"/>
              <w:snapToGrid w:val="0"/>
              <w:jc w:val="center"/>
              <w:rPr>
                <w:rFonts w:ascii="Arial" w:hAnsi="Arial" w:cs="Arial"/>
                <w:bCs/>
                <w:color w:val="000000"/>
              </w:rPr>
            </w:pPr>
          </w:p>
          <w:p w:rsidR="00B17760" w:rsidRPr="00041915" w:rsidRDefault="00B17760" w:rsidP="002B7F6A">
            <w:pPr>
              <w:pStyle w:val="Standard"/>
              <w:snapToGrid w:val="0"/>
              <w:jc w:val="center"/>
              <w:rPr>
                <w:rFonts w:ascii="Arial" w:hAnsi="Arial" w:cs="Arial"/>
                <w:bCs/>
                <w:color w:val="000000"/>
              </w:rPr>
            </w:pPr>
            <w:r w:rsidRPr="00041915">
              <w:rPr>
                <w:rFonts w:ascii="Arial" w:hAnsi="Arial" w:cs="Arial"/>
                <w:bCs/>
                <w:color w:val="000000"/>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GOSPODARSKI SUBJEKT</w:t>
            </w: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ime in priimek zakonitega zastopnika in podpis</w:t>
            </w:r>
          </w:p>
          <w:p w:rsidR="00B17760" w:rsidRPr="00041915" w:rsidRDefault="00B17760" w:rsidP="002B7F6A">
            <w:pPr>
              <w:pStyle w:val="Standard"/>
              <w:rPr>
                <w:rFonts w:ascii="Arial" w:hAnsi="Arial" w:cs="Arial"/>
                <w:bCs/>
                <w:color w:val="000000"/>
              </w:rPr>
            </w:pPr>
          </w:p>
        </w:tc>
      </w:tr>
      <w:tr w:rsidR="00B17760" w:rsidRPr="00041915" w:rsidTr="002B7F6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17760" w:rsidRPr="00041915" w:rsidRDefault="00B17760" w:rsidP="002B7F6A">
            <w:pPr>
              <w:pStyle w:val="Standard"/>
              <w:snapToGrid w:val="0"/>
              <w:jc w:val="center"/>
              <w:rPr>
                <w:rFonts w:ascii="Arial" w:hAnsi="Arial" w:cs="Arial"/>
                <w:bCs/>
                <w:color w:val="000000"/>
              </w:rPr>
            </w:pPr>
            <w:r w:rsidRPr="00041915">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17760" w:rsidRPr="00041915" w:rsidRDefault="00B17760" w:rsidP="002B7F6A">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B17760" w:rsidRPr="00041915" w:rsidRDefault="00B17760" w:rsidP="002B7F6A">
            <w:pPr>
              <w:spacing w:after="0"/>
              <w:rPr>
                <w:rFonts w:ascii="Arial" w:hAnsi="Arial" w:cs="Arial"/>
              </w:rPr>
            </w:pPr>
          </w:p>
        </w:tc>
      </w:tr>
    </w:tbl>
    <w:p w:rsidR="00B17760" w:rsidRPr="00041915" w:rsidRDefault="00B17760" w:rsidP="00B17760">
      <w:pPr>
        <w:spacing w:after="0"/>
        <w:rPr>
          <w:rFonts w:ascii="Arial" w:hAnsi="Arial" w:cs="Arial"/>
          <w:lang w:eastAsia="zh-CN"/>
        </w:rPr>
      </w:pPr>
    </w:p>
    <w:p w:rsidR="00B17760" w:rsidRPr="00041915" w:rsidRDefault="00B17760" w:rsidP="00B17760">
      <w:pPr>
        <w:spacing w:after="0"/>
        <w:rPr>
          <w:rStyle w:val="Neenpoudarek"/>
          <w:b/>
          <w:iCs w:val="0"/>
          <w:color w:val="auto"/>
        </w:rPr>
      </w:pPr>
      <w:r w:rsidRPr="00041915">
        <w:rPr>
          <w:rStyle w:val="Neenpoudarek"/>
          <w:iCs w:val="0"/>
          <w:color w:val="auto"/>
        </w:rPr>
        <w:br w:type="page"/>
      </w:r>
    </w:p>
    <w:p w:rsidR="00B17760" w:rsidRPr="00041915" w:rsidRDefault="00B17760" w:rsidP="00B17760">
      <w:pPr>
        <w:pStyle w:val="Slog3"/>
        <w:rPr>
          <w:rStyle w:val="Neenpoudarek"/>
          <w:i/>
          <w:iCs/>
        </w:rPr>
      </w:pPr>
      <w:bookmarkStart w:id="50" w:name="_Toc506807677"/>
      <w:bookmarkStart w:id="51" w:name="_Toc458512805"/>
      <w:bookmarkStart w:id="52" w:name="_Toc482024430"/>
      <w:bookmarkStart w:id="53" w:name="_Toc483146632"/>
      <w:bookmarkStart w:id="54" w:name="_Toc483401226"/>
      <w:r w:rsidRPr="00041915">
        <w:rPr>
          <w:rStyle w:val="Neenpoudarek"/>
          <w:i/>
          <w:iCs/>
        </w:rPr>
        <w:lastRenderedPageBreak/>
        <w:t>PRILOGA št. 8</w:t>
      </w:r>
      <w:bookmarkEnd w:id="50"/>
    </w:p>
    <w:p w:rsidR="00B17760" w:rsidRPr="00041915" w:rsidRDefault="00B17760" w:rsidP="00B17760">
      <w:pPr>
        <w:pStyle w:val="Intenzivencitat"/>
      </w:pPr>
      <w:bookmarkStart w:id="55" w:name="_Toc506807678"/>
      <w:r w:rsidRPr="00041915">
        <w:t>SEZNAM REFERENČNIH POSLOV</w:t>
      </w:r>
      <w:bookmarkEnd w:id="51"/>
      <w:bookmarkEnd w:id="52"/>
      <w:bookmarkEnd w:id="53"/>
      <w:bookmarkEnd w:id="54"/>
      <w:r w:rsidRPr="00041915">
        <w:t xml:space="preserve"> PONUDNIKA</w:t>
      </w:r>
      <w:bookmarkEnd w:id="55"/>
    </w:p>
    <w:p w:rsidR="00B17760" w:rsidRPr="00041915" w:rsidRDefault="00B17760" w:rsidP="00B17760">
      <w:pPr>
        <w:suppressAutoHyphens/>
        <w:autoSpaceDN w:val="0"/>
        <w:spacing w:after="0"/>
        <w:ind w:right="6"/>
        <w:jc w:val="both"/>
        <w:textAlignment w:val="baseline"/>
        <w:rPr>
          <w:rFonts w:ascii="Arial" w:hAnsi="Arial" w:cs="Arial"/>
          <w:color w:val="auto"/>
          <w:kern w:val="3"/>
          <w:lang w:eastAsia="zh-CN"/>
        </w:rPr>
      </w:pPr>
      <w:r w:rsidRPr="00041915">
        <w:rPr>
          <w:rFonts w:ascii="Arial" w:hAnsi="Arial" w:cs="Arial"/>
          <w:color w:val="auto"/>
          <w:kern w:val="3"/>
          <w:lang w:eastAsia="zh-CN"/>
        </w:rPr>
        <w:t xml:space="preserve">V zvezi z javnim naročilom </w:t>
      </w:r>
      <w:r w:rsidRPr="00041915">
        <w:rPr>
          <w:rFonts w:ascii="Arial" w:hAnsi="Arial" w:cs="Arial"/>
        </w:rPr>
        <w:t>»Storitve inženirja in nadzornika pri gradnji objekta zimski bazen v Novi Gorici«, objavljenem na portalu javnih naročil dne _______________ pod številko objave JN ______/2018,</w:t>
      </w:r>
    </w:p>
    <w:p w:rsidR="00B17760" w:rsidRPr="00041915" w:rsidRDefault="00B17760" w:rsidP="00B17760">
      <w:pPr>
        <w:spacing w:after="0"/>
        <w:rPr>
          <w:rFonts w:ascii="Arial" w:hAnsi="Arial" w:cs="Arial"/>
        </w:rPr>
      </w:pPr>
    </w:p>
    <w:p w:rsidR="00B17760" w:rsidRPr="00041915" w:rsidRDefault="00B17760" w:rsidP="00B17760">
      <w:pPr>
        <w:autoSpaceDE w:val="0"/>
        <w:autoSpaceDN w:val="0"/>
        <w:adjustRightInd w:val="0"/>
        <w:spacing w:after="0"/>
        <w:jc w:val="both"/>
        <w:rPr>
          <w:rFonts w:ascii="Arial" w:hAnsi="Arial" w:cs="Arial"/>
          <w:color w:val="auto"/>
        </w:rPr>
      </w:pPr>
      <w:r w:rsidRPr="00041915">
        <w:rPr>
          <w:rFonts w:ascii="Arial" w:hAnsi="Arial" w:cs="Arial"/>
          <w:color w:val="auto"/>
        </w:rPr>
        <w:t>izjavljamo, da razpolagamo z:</w:t>
      </w:r>
    </w:p>
    <w:p w:rsidR="00B17760" w:rsidRPr="00041915" w:rsidRDefault="00B17760" w:rsidP="00B17760">
      <w:pPr>
        <w:pStyle w:val="Odstavekseznama"/>
        <w:numPr>
          <w:ilvl w:val="0"/>
          <w:numId w:val="31"/>
        </w:numPr>
        <w:autoSpaceDE w:val="0"/>
        <w:autoSpaceDN w:val="0"/>
        <w:adjustRightInd w:val="0"/>
        <w:spacing w:after="0"/>
        <w:jc w:val="both"/>
        <w:rPr>
          <w:rFonts w:ascii="Arial" w:hAnsi="Arial" w:cs="Arial"/>
          <w:color w:val="auto"/>
          <w:lang w:eastAsia="zh-CN"/>
        </w:rPr>
      </w:pPr>
      <w:r w:rsidRPr="00041915">
        <w:rPr>
          <w:rFonts w:ascii="Arial" w:hAnsi="Arial" w:cs="Arial"/>
          <w:color w:val="auto"/>
        </w:rPr>
        <w:t xml:space="preserve">najmanj dvema referencama, ki izkazujeta, da smo v zadnjih 10 letih pred objavo javnega naročila izvajali storitev inženirja po RDEČI ali RUMENI FIDIC knjigi ter storitev nadzora (v istem referenčnem poslu) za referenčni projekt visoke gradnje (zahtevni objekt) v vrednosti več kot 3.000.000,00 EUR brez DDV. </w:t>
      </w:r>
    </w:p>
    <w:tbl>
      <w:tblPr>
        <w:tblpPr w:leftFromText="141" w:rightFromText="141" w:vertAnchor="text" w:horzAnchor="margin" w:tblpXSpec="center" w:tblpY="123"/>
        <w:tblW w:w="11335" w:type="dxa"/>
        <w:tblLayout w:type="fixed"/>
        <w:tblCellMar>
          <w:left w:w="10" w:type="dxa"/>
          <w:right w:w="10" w:type="dxa"/>
        </w:tblCellMar>
        <w:tblLook w:val="04A0" w:firstRow="1" w:lastRow="0" w:firstColumn="1" w:lastColumn="0" w:noHBand="0" w:noVBand="1"/>
      </w:tblPr>
      <w:tblGrid>
        <w:gridCol w:w="421"/>
        <w:gridCol w:w="1842"/>
        <w:gridCol w:w="4678"/>
        <w:gridCol w:w="1559"/>
        <w:gridCol w:w="1276"/>
        <w:gridCol w:w="1559"/>
      </w:tblGrid>
      <w:tr w:rsidR="00B17760" w:rsidRPr="00041915" w:rsidTr="002B7F6A">
        <w:trPr>
          <w:trHeight w:val="211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b/>
                <w:color w:val="auto"/>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Referenčni naročnik (tj. investitor)</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Vrsta del / Naziv projekta in opis, tako da je iz njega razvidno izpolnjevanje referenčnega pogoja</w:t>
            </w:r>
          </w:p>
        </w:tc>
        <w:tc>
          <w:tcPr>
            <w:tcW w:w="1559"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Vrednost</w:t>
            </w:r>
          </w:p>
          <w:p w:rsidR="00B17760" w:rsidRPr="00041915" w:rsidRDefault="00B17760" w:rsidP="002B7F6A">
            <w:pPr>
              <w:spacing w:after="0"/>
              <w:jc w:val="center"/>
              <w:rPr>
                <w:rFonts w:ascii="Arial" w:hAnsi="Arial" w:cs="Arial"/>
                <w:b/>
                <w:color w:val="auto"/>
              </w:rPr>
            </w:pPr>
            <w:r w:rsidRPr="00041915">
              <w:rPr>
                <w:rFonts w:ascii="Arial" w:hAnsi="Arial" w:cs="Arial"/>
                <w:b/>
                <w:color w:val="auto"/>
              </w:rPr>
              <w:t>Projekta v EUR brez DDV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Ali gre za visoko gradnjo</w:t>
            </w:r>
          </w:p>
          <w:p w:rsidR="00B17760" w:rsidRPr="00041915" w:rsidRDefault="00B17760" w:rsidP="002B7F6A">
            <w:pPr>
              <w:spacing w:after="0"/>
              <w:jc w:val="center"/>
              <w:rPr>
                <w:rFonts w:ascii="Arial" w:hAnsi="Arial" w:cs="Arial"/>
                <w:b/>
                <w:color w:val="auto"/>
              </w:rPr>
            </w:pPr>
            <w:r w:rsidRPr="00041915">
              <w:rPr>
                <w:rFonts w:ascii="Arial" w:hAnsi="Arial" w:cs="Arial"/>
                <w:b/>
                <w:color w:val="auto"/>
              </w:rPr>
              <w:t>(DA/NE)</w:t>
            </w:r>
          </w:p>
        </w:tc>
        <w:tc>
          <w:tcPr>
            <w:tcW w:w="1559"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autoSpaceDE w:val="0"/>
              <w:autoSpaceDN w:val="0"/>
              <w:adjustRightInd w:val="0"/>
              <w:spacing w:after="0"/>
              <w:jc w:val="center"/>
              <w:rPr>
                <w:rFonts w:ascii="Arial" w:hAnsi="Arial" w:cs="Arial"/>
                <w:b/>
                <w:color w:val="auto"/>
              </w:rPr>
            </w:pPr>
            <w:r w:rsidRPr="00041915">
              <w:rPr>
                <w:rFonts w:ascii="Arial" w:hAnsi="Arial" w:cs="Arial"/>
                <w:b/>
                <w:color w:val="auto"/>
              </w:rPr>
              <w:t>Datum izdaje Potrdila o prevzemu po RDEČI ali RUMENI FIDIC knjigi</w:t>
            </w:r>
          </w:p>
          <w:p w:rsidR="00B17760" w:rsidRPr="00041915" w:rsidRDefault="00B17760" w:rsidP="002B7F6A">
            <w:pPr>
              <w:autoSpaceDE w:val="0"/>
              <w:autoSpaceDN w:val="0"/>
              <w:adjustRightInd w:val="0"/>
              <w:spacing w:after="0"/>
              <w:rPr>
                <w:rFonts w:ascii="Arial" w:hAnsi="Arial" w:cs="Arial"/>
                <w:b/>
                <w:color w:val="auto"/>
              </w:rPr>
            </w:pPr>
          </w:p>
        </w:tc>
      </w:tr>
      <w:tr w:rsidR="00B17760" w:rsidRPr="00041915" w:rsidTr="002B7F6A">
        <w:trPr>
          <w:trHeight w:val="92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r w:rsidRPr="00041915">
              <w:rPr>
                <w:rFonts w:ascii="Arial" w:hAnsi="Arial" w:cs="Arial"/>
                <w:color w:val="auto"/>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r>
      <w:tr w:rsidR="00B17760" w:rsidRPr="00041915" w:rsidTr="002B7F6A">
        <w:trPr>
          <w:trHeight w:val="104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r w:rsidRPr="00041915">
              <w:rPr>
                <w:rFonts w:ascii="Arial" w:hAnsi="Arial" w:cs="Arial"/>
                <w:color w:val="auto"/>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r>
      <w:tr w:rsidR="00B17760" w:rsidRPr="00041915" w:rsidTr="002B7F6A">
        <w:trPr>
          <w:trHeight w:val="104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r w:rsidRPr="00041915">
              <w:rPr>
                <w:rFonts w:ascii="Arial" w:hAnsi="Arial" w:cs="Arial"/>
                <w:color w:val="auto"/>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r>
      <w:tr w:rsidR="00B17760" w:rsidRPr="00041915" w:rsidTr="002B7F6A">
        <w:trPr>
          <w:trHeight w:val="104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r w:rsidRPr="00041915">
              <w:rPr>
                <w:rFonts w:ascii="Arial" w:hAnsi="Arial" w:cs="Arial"/>
                <w:color w:val="auto"/>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r>
    </w:tbl>
    <w:p w:rsidR="00B17760" w:rsidRPr="00041915" w:rsidRDefault="00B17760" w:rsidP="00B17760">
      <w:pPr>
        <w:pStyle w:val="Odstavekseznama"/>
        <w:autoSpaceDE w:val="0"/>
        <w:autoSpaceDN w:val="0"/>
        <w:adjustRightInd w:val="0"/>
        <w:spacing w:after="0"/>
        <w:jc w:val="both"/>
        <w:rPr>
          <w:rFonts w:ascii="Arial" w:hAnsi="Arial" w:cs="Arial"/>
          <w:color w:val="auto"/>
          <w:lang w:eastAsia="zh-CN"/>
        </w:rPr>
      </w:pPr>
    </w:p>
    <w:p w:rsidR="00B17760" w:rsidRPr="00041915" w:rsidRDefault="00B17760" w:rsidP="00B17760">
      <w:pPr>
        <w:pStyle w:val="Odstavekseznama"/>
        <w:numPr>
          <w:ilvl w:val="0"/>
          <w:numId w:val="31"/>
        </w:numPr>
        <w:autoSpaceDE w:val="0"/>
        <w:autoSpaceDN w:val="0"/>
        <w:adjustRightInd w:val="0"/>
        <w:spacing w:after="0"/>
        <w:jc w:val="both"/>
        <w:rPr>
          <w:rFonts w:ascii="Arial" w:hAnsi="Arial" w:cs="Arial"/>
          <w:color w:val="auto"/>
        </w:rPr>
      </w:pPr>
      <w:r w:rsidRPr="00041915">
        <w:rPr>
          <w:rFonts w:ascii="Arial" w:hAnsi="Arial" w:cs="Arial"/>
          <w:color w:val="auto"/>
        </w:rPr>
        <w:t xml:space="preserve">najmanj eno referenco, ki izkazuje, da smo v zadnjih 8 letih pred objavo javnega naročila izvajali storitev nadzora na objektu izgradnje ali rekonstrukcije plavalnega bazena v investicijski vrednosti gradbenih del v vrednosti več kot 1.500.000,00 EUR brez DDV. V kolikor vodna površina referenčnega bazena znaša najmanj 500 m², investicijska vrednost ni pomembna oziroma je lahko tudi nižja od 1.500.000,00 EUR.. </w:t>
      </w:r>
    </w:p>
    <w:tbl>
      <w:tblPr>
        <w:tblpPr w:leftFromText="141" w:rightFromText="141" w:vertAnchor="text" w:horzAnchor="margin" w:tblpXSpec="center" w:tblpY="123"/>
        <w:tblW w:w="10343" w:type="dxa"/>
        <w:tblLayout w:type="fixed"/>
        <w:tblCellMar>
          <w:left w:w="10" w:type="dxa"/>
          <w:right w:w="10" w:type="dxa"/>
        </w:tblCellMar>
        <w:tblLook w:val="04A0" w:firstRow="1" w:lastRow="0" w:firstColumn="1" w:lastColumn="0" w:noHBand="0" w:noVBand="1"/>
      </w:tblPr>
      <w:tblGrid>
        <w:gridCol w:w="421"/>
        <w:gridCol w:w="1842"/>
        <w:gridCol w:w="5387"/>
        <w:gridCol w:w="1276"/>
        <w:gridCol w:w="1417"/>
      </w:tblGrid>
      <w:tr w:rsidR="00B17760" w:rsidRPr="00041915" w:rsidTr="002B7F6A">
        <w:trPr>
          <w:trHeight w:val="856"/>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b/>
                <w:color w:val="auto"/>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Referenčni naročnik (tj. investitor)</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Vrsta del / Naziv projekta in opis, tako da je iz njega razvidno izpolnjevanje referenčnega pogoja</w:t>
            </w:r>
          </w:p>
        </w:tc>
        <w:tc>
          <w:tcPr>
            <w:tcW w:w="127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Vrednost</w:t>
            </w:r>
          </w:p>
          <w:p w:rsidR="00B17760" w:rsidRPr="00041915" w:rsidRDefault="00B17760" w:rsidP="002B7F6A">
            <w:pPr>
              <w:spacing w:after="0"/>
              <w:jc w:val="center"/>
              <w:rPr>
                <w:rFonts w:ascii="Arial" w:hAnsi="Arial" w:cs="Arial"/>
                <w:b/>
                <w:color w:val="auto"/>
              </w:rPr>
            </w:pPr>
            <w:r w:rsidRPr="00041915">
              <w:rPr>
                <w:rFonts w:ascii="Arial" w:hAnsi="Arial" w:cs="Arial"/>
                <w:b/>
                <w:color w:val="auto"/>
              </w:rPr>
              <w:t>Projekta v EUR brez DDV oziroma</w:t>
            </w:r>
          </w:p>
          <w:p w:rsidR="00B17760" w:rsidRPr="00041915" w:rsidRDefault="00B17760" w:rsidP="002B7F6A">
            <w:pPr>
              <w:spacing w:after="0"/>
              <w:jc w:val="center"/>
              <w:rPr>
                <w:rFonts w:ascii="Arial" w:hAnsi="Arial" w:cs="Arial"/>
                <w:b/>
                <w:color w:val="auto"/>
              </w:rPr>
            </w:pPr>
            <w:r w:rsidRPr="00041915">
              <w:rPr>
                <w:rFonts w:ascii="Arial" w:hAnsi="Arial" w:cs="Arial"/>
                <w:b/>
                <w:color w:val="auto"/>
              </w:rPr>
              <w:t xml:space="preserve">vodna površina </w:t>
            </w:r>
            <w:r w:rsidRPr="00041915">
              <w:rPr>
                <w:rFonts w:ascii="Arial" w:hAnsi="Arial" w:cs="Arial"/>
                <w:b/>
                <w:color w:val="auto"/>
              </w:rPr>
              <w:lastRenderedPageBreak/>
              <w:t xml:space="preserve">referenčnega bazena v m2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lastRenderedPageBreak/>
              <w:t>Čas izvedbe</w:t>
            </w:r>
          </w:p>
        </w:tc>
      </w:tr>
      <w:tr w:rsidR="00B17760" w:rsidRPr="00041915" w:rsidTr="002B7F6A">
        <w:trPr>
          <w:trHeight w:val="92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r w:rsidRPr="00041915">
              <w:rPr>
                <w:rFonts w:ascii="Arial" w:hAnsi="Arial" w:cs="Arial"/>
                <w:color w:val="auto"/>
              </w:rPr>
              <w:lastRenderedPageBreak/>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r>
      <w:tr w:rsidR="00B17760" w:rsidRPr="00041915" w:rsidTr="002B7F6A">
        <w:trPr>
          <w:trHeight w:val="104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r w:rsidRPr="00041915">
              <w:rPr>
                <w:rFonts w:ascii="Arial" w:hAnsi="Arial" w:cs="Arial"/>
                <w:color w:val="auto"/>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r>
    </w:tbl>
    <w:p w:rsidR="00B17760" w:rsidRPr="00041915" w:rsidRDefault="00B17760" w:rsidP="00B17760">
      <w:pPr>
        <w:autoSpaceDE w:val="0"/>
        <w:autoSpaceDN w:val="0"/>
        <w:adjustRightInd w:val="0"/>
        <w:spacing w:after="0"/>
        <w:jc w:val="both"/>
        <w:rPr>
          <w:rFonts w:ascii="Arial" w:hAnsi="Arial" w:cs="Arial"/>
          <w:color w:val="auto"/>
          <w:lang w:eastAsia="zh-CN"/>
        </w:rPr>
      </w:pPr>
    </w:p>
    <w:p w:rsidR="00B17760" w:rsidRPr="00041915" w:rsidRDefault="00B17760" w:rsidP="00B17760">
      <w:pPr>
        <w:pStyle w:val="Odstavekseznama"/>
        <w:numPr>
          <w:ilvl w:val="0"/>
          <w:numId w:val="31"/>
        </w:numPr>
        <w:autoSpaceDE w:val="0"/>
        <w:autoSpaceDN w:val="0"/>
        <w:adjustRightInd w:val="0"/>
        <w:spacing w:after="0"/>
        <w:jc w:val="both"/>
        <w:rPr>
          <w:rFonts w:ascii="Arial" w:hAnsi="Arial" w:cs="Arial"/>
          <w:color w:val="auto"/>
        </w:rPr>
      </w:pPr>
    </w:p>
    <w:tbl>
      <w:tblPr>
        <w:tblpPr w:leftFromText="141" w:rightFromText="141" w:vertAnchor="text" w:horzAnchor="margin" w:tblpXSpec="center" w:tblpY="123"/>
        <w:tblW w:w="11477" w:type="dxa"/>
        <w:tblLayout w:type="fixed"/>
        <w:tblCellMar>
          <w:left w:w="10" w:type="dxa"/>
          <w:right w:w="10" w:type="dxa"/>
        </w:tblCellMar>
        <w:tblLook w:val="04A0" w:firstRow="1" w:lastRow="0" w:firstColumn="1" w:lastColumn="0" w:noHBand="0" w:noVBand="1"/>
      </w:tblPr>
      <w:tblGrid>
        <w:gridCol w:w="421"/>
        <w:gridCol w:w="1842"/>
        <w:gridCol w:w="4820"/>
        <w:gridCol w:w="1701"/>
        <w:gridCol w:w="1417"/>
        <w:gridCol w:w="1276"/>
      </w:tblGrid>
      <w:tr w:rsidR="00B17760" w:rsidRPr="00041915" w:rsidTr="002B7F6A">
        <w:trPr>
          <w:trHeight w:val="856"/>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b/>
                <w:color w:val="auto"/>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Referenčni naročnik (tj. investitor)</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Vrsta del / Naziv projekta in opis, tako da je iz njega razvidno izpolnjevanje referenčnega pogoja</w:t>
            </w:r>
          </w:p>
        </w:tc>
        <w:tc>
          <w:tcPr>
            <w:tcW w:w="1701"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Vrednost</w:t>
            </w:r>
          </w:p>
          <w:p w:rsidR="00B17760" w:rsidRPr="00041915" w:rsidRDefault="00B17760" w:rsidP="002B7F6A">
            <w:pPr>
              <w:spacing w:after="0"/>
              <w:jc w:val="center"/>
              <w:rPr>
                <w:rFonts w:ascii="Arial" w:hAnsi="Arial" w:cs="Arial"/>
                <w:b/>
                <w:color w:val="auto"/>
              </w:rPr>
            </w:pPr>
            <w:r w:rsidRPr="00041915">
              <w:rPr>
                <w:rFonts w:ascii="Arial" w:hAnsi="Arial" w:cs="Arial"/>
                <w:b/>
                <w:color w:val="auto"/>
              </w:rPr>
              <w:t>projekta v EUR brez DDV</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Čas izvedbe</w:t>
            </w:r>
          </w:p>
        </w:tc>
        <w:tc>
          <w:tcPr>
            <w:tcW w:w="127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Že pridobljeno gradbeno dovoljenje</w:t>
            </w:r>
          </w:p>
          <w:p w:rsidR="00B17760" w:rsidRPr="00041915" w:rsidRDefault="00B17760" w:rsidP="002B7F6A">
            <w:pPr>
              <w:spacing w:after="0"/>
              <w:jc w:val="center"/>
              <w:rPr>
                <w:rFonts w:ascii="Arial" w:hAnsi="Arial" w:cs="Arial"/>
                <w:b/>
                <w:color w:val="auto"/>
              </w:rPr>
            </w:pPr>
            <w:r w:rsidRPr="00041915">
              <w:rPr>
                <w:rFonts w:ascii="Arial" w:hAnsi="Arial" w:cs="Arial"/>
                <w:b/>
                <w:color w:val="auto"/>
              </w:rPr>
              <w:t>(DA/NE)</w:t>
            </w:r>
          </w:p>
        </w:tc>
      </w:tr>
      <w:tr w:rsidR="00B17760" w:rsidRPr="00041915" w:rsidTr="002B7F6A">
        <w:trPr>
          <w:trHeight w:val="92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r w:rsidRPr="00041915">
              <w:rPr>
                <w:rFonts w:ascii="Arial" w:hAnsi="Arial" w:cs="Arial"/>
                <w:color w:val="auto"/>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1701"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r>
      <w:tr w:rsidR="00B17760" w:rsidRPr="00041915" w:rsidTr="002B7F6A">
        <w:trPr>
          <w:trHeight w:val="104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r w:rsidRPr="00041915">
              <w:rPr>
                <w:rFonts w:ascii="Arial" w:hAnsi="Arial" w:cs="Arial"/>
                <w:color w:val="auto"/>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1701"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r>
      <w:tr w:rsidR="00B17760" w:rsidRPr="00041915" w:rsidTr="002B7F6A">
        <w:trPr>
          <w:trHeight w:val="104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r w:rsidRPr="00041915">
              <w:rPr>
                <w:rFonts w:ascii="Arial" w:hAnsi="Arial" w:cs="Arial"/>
                <w:color w:val="auto"/>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1701"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r>
      <w:tr w:rsidR="00B17760" w:rsidRPr="00041915" w:rsidTr="002B7F6A">
        <w:trPr>
          <w:trHeight w:val="104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r w:rsidRPr="00041915">
              <w:rPr>
                <w:rFonts w:ascii="Arial" w:hAnsi="Arial" w:cs="Arial"/>
                <w:color w:val="auto"/>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1701"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r>
    </w:tbl>
    <w:p w:rsidR="00B17760" w:rsidRPr="00041915" w:rsidRDefault="00B17760" w:rsidP="00B17760">
      <w:pPr>
        <w:spacing w:after="0"/>
        <w:jc w:val="both"/>
        <w:rPr>
          <w:rFonts w:ascii="Arial" w:hAnsi="Arial" w:cs="Arial"/>
          <w:color w:val="auto"/>
          <w:lang w:eastAsia="zh-CN"/>
        </w:rPr>
      </w:pPr>
    </w:p>
    <w:p w:rsidR="00B17760" w:rsidRPr="00041915" w:rsidRDefault="00B17760" w:rsidP="00B17760">
      <w:pPr>
        <w:spacing w:after="0"/>
        <w:rPr>
          <w:rFonts w:ascii="Arial" w:hAnsi="Arial" w:cs="Arial"/>
          <w:i/>
          <w:color w:val="auto"/>
        </w:rPr>
      </w:pPr>
      <w:r w:rsidRPr="00041915">
        <w:rPr>
          <w:rFonts w:ascii="Arial" w:hAnsi="Arial" w:cs="Arial"/>
          <w:i/>
          <w:color w:val="auto"/>
        </w:rPr>
        <w:t>* V primeru več referenc, se obrazec kopira.</w:t>
      </w:r>
    </w:p>
    <w:p w:rsidR="00B17760" w:rsidRPr="00041915" w:rsidRDefault="00B17760" w:rsidP="00B17760">
      <w:pPr>
        <w:spacing w:after="0"/>
        <w:rPr>
          <w:rFonts w:ascii="Arial" w:hAnsi="Arial" w:cs="Arial"/>
          <w:b/>
          <w:color w:val="auto"/>
        </w:rPr>
      </w:pPr>
    </w:p>
    <w:p w:rsidR="00B17760" w:rsidRPr="00041915" w:rsidRDefault="00B17760" w:rsidP="00B17760">
      <w:pPr>
        <w:spacing w:after="0"/>
        <w:rPr>
          <w:rFonts w:ascii="Arial" w:hAnsi="Arial" w:cs="Arial"/>
          <w:b/>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17760" w:rsidRPr="00041915" w:rsidTr="002B7F6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17760" w:rsidRPr="00041915" w:rsidRDefault="00B17760" w:rsidP="002B7F6A">
            <w:pPr>
              <w:suppressAutoHyphens/>
              <w:autoSpaceDN w:val="0"/>
              <w:snapToGrid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KRAJ</w:t>
            </w: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B17760" w:rsidRPr="00041915" w:rsidRDefault="00B17760" w:rsidP="002B7F6A">
            <w:pPr>
              <w:suppressAutoHyphens/>
              <w:autoSpaceDN w:val="0"/>
              <w:snapToGrid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17760" w:rsidRPr="00041915" w:rsidRDefault="00B17760" w:rsidP="002B7F6A">
            <w:pPr>
              <w:suppressAutoHyphens/>
              <w:autoSpaceDN w:val="0"/>
              <w:snapToGrid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PONUDNIK</w:t>
            </w: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ime in priimek zakonitega zastopnika in podpis</w:t>
            </w: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tc>
      </w:tr>
    </w:tbl>
    <w:p w:rsidR="00B17760" w:rsidRPr="00041915" w:rsidRDefault="00B17760" w:rsidP="00B17760">
      <w:pPr>
        <w:spacing w:after="0"/>
        <w:rPr>
          <w:rStyle w:val="Neenpoudarek"/>
          <w:b/>
          <w:color w:val="auto"/>
        </w:rPr>
      </w:pPr>
      <w:r w:rsidRPr="00041915">
        <w:rPr>
          <w:rStyle w:val="Neenpoudarek"/>
          <w:i w:val="0"/>
          <w:iCs w:val="0"/>
          <w:color w:val="auto"/>
        </w:rPr>
        <w:br w:type="page"/>
      </w:r>
    </w:p>
    <w:p w:rsidR="00B17760" w:rsidRPr="00041915" w:rsidRDefault="00B17760" w:rsidP="00B17760">
      <w:pPr>
        <w:pStyle w:val="Slog3"/>
        <w:rPr>
          <w:rStyle w:val="Neenpoudarek"/>
          <w:i/>
          <w:iCs/>
        </w:rPr>
      </w:pPr>
      <w:bookmarkStart w:id="56" w:name="_Toc506807679"/>
      <w:r w:rsidRPr="00041915">
        <w:rPr>
          <w:rStyle w:val="Neenpoudarek"/>
          <w:i/>
          <w:iCs/>
        </w:rPr>
        <w:lastRenderedPageBreak/>
        <w:t>PRILOGA št. 9</w:t>
      </w:r>
      <w:bookmarkEnd w:id="56"/>
    </w:p>
    <w:p w:rsidR="00B17760" w:rsidRPr="00041915" w:rsidRDefault="00B17760" w:rsidP="00B17760">
      <w:pPr>
        <w:pStyle w:val="Intenzivencitat"/>
      </w:pPr>
      <w:bookmarkStart w:id="57" w:name="_Toc506807680"/>
      <w:r w:rsidRPr="00041915">
        <w:t>SEZNAM PRIGLAŠENEGA KADRA NA PROJEKTU S SEZNAMOM REFERENČNIH POSLOV</w:t>
      </w:r>
      <w:bookmarkEnd w:id="57"/>
    </w:p>
    <w:p w:rsidR="00B17760" w:rsidRPr="00041915" w:rsidRDefault="00B17760" w:rsidP="00B17760">
      <w:pPr>
        <w:suppressAutoHyphens/>
        <w:autoSpaceDN w:val="0"/>
        <w:spacing w:after="0"/>
        <w:ind w:right="6"/>
        <w:jc w:val="both"/>
        <w:textAlignment w:val="baseline"/>
        <w:rPr>
          <w:rFonts w:ascii="Arial" w:hAnsi="Arial" w:cs="Arial"/>
          <w:color w:val="auto"/>
          <w:kern w:val="3"/>
          <w:lang w:eastAsia="zh-CN"/>
        </w:rPr>
      </w:pPr>
      <w:r w:rsidRPr="00041915">
        <w:rPr>
          <w:rFonts w:ascii="Arial" w:hAnsi="Arial" w:cs="Arial"/>
          <w:color w:val="auto"/>
          <w:kern w:val="3"/>
          <w:lang w:eastAsia="zh-CN"/>
        </w:rPr>
        <w:t xml:space="preserve">V zvezi z javnim naročilom </w:t>
      </w:r>
      <w:r w:rsidRPr="00041915">
        <w:rPr>
          <w:rFonts w:ascii="Arial" w:hAnsi="Arial" w:cs="Arial"/>
        </w:rPr>
        <w:t>»Storitve inženirja in, nadzornika pri gradnji objekta zimski bazen v Novi Gorici«, objavljenem na portalu javnih naročil dne _______________ pod številko objave JN ______/2018,</w:t>
      </w:r>
    </w:p>
    <w:p w:rsidR="00B17760" w:rsidRPr="00041915" w:rsidRDefault="00B17760" w:rsidP="00B17760">
      <w:pPr>
        <w:spacing w:after="0"/>
        <w:rPr>
          <w:rFonts w:ascii="Arial" w:hAnsi="Arial" w:cs="Arial"/>
        </w:rPr>
      </w:pPr>
    </w:p>
    <w:p w:rsidR="00B17760" w:rsidRPr="00041915" w:rsidRDefault="00B17760" w:rsidP="00B17760">
      <w:pPr>
        <w:autoSpaceDE w:val="0"/>
        <w:autoSpaceDN w:val="0"/>
        <w:adjustRightInd w:val="0"/>
        <w:spacing w:after="0"/>
        <w:jc w:val="both"/>
        <w:rPr>
          <w:rFonts w:ascii="Arial" w:hAnsi="Arial" w:cs="Arial"/>
          <w:color w:val="auto"/>
        </w:rPr>
      </w:pPr>
      <w:r w:rsidRPr="00041915">
        <w:rPr>
          <w:rFonts w:ascii="Arial" w:hAnsi="Arial" w:cs="Arial"/>
          <w:color w:val="auto"/>
        </w:rPr>
        <w:t>izjavljamo, da razpolagamo:</w:t>
      </w:r>
    </w:p>
    <w:p w:rsidR="00B17760" w:rsidRPr="00041915" w:rsidRDefault="00B17760" w:rsidP="00B17760">
      <w:pPr>
        <w:autoSpaceDE w:val="0"/>
        <w:autoSpaceDN w:val="0"/>
        <w:adjustRightInd w:val="0"/>
        <w:spacing w:after="0"/>
        <w:jc w:val="both"/>
        <w:rPr>
          <w:rFonts w:ascii="Arial" w:hAnsi="Arial" w:cs="Arial"/>
          <w:color w:val="auto"/>
        </w:rPr>
      </w:pPr>
    </w:p>
    <w:p w:rsidR="00B17760" w:rsidRPr="00041915" w:rsidRDefault="00B17760" w:rsidP="00B17760">
      <w:pPr>
        <w:pStyle w:val="Odstavekseznama"/>
        <w:numPr>
          <w:ilvl w:val="0"/>
          <w:numId w:val="32"/>
        </w:numPr>
        <w:autoSpaceDE w:val="0"/>
        <w:autoSpaceDN w:val="0"/>
        <w:adjustRightInd w:val="0"/>
        <w:spacing w:after="0"/>
        <w:jc w:val="both"/>
        <w:rPr>
          <w:rFonts w:ascii="Arial" w:hAnsi="Arial" w:cs="Arial"/>
          <w:color w:val="auto"/>
        </w:rPr>
      </w:pPr>
      <w:r w:rsidRPr="00041915">
        <w:rPr>
          <w:rFonts w:ascii="Arial" w:hAnsi="Arial" w:cs="Arial"/>
          <w:color w:val="auto"/>
        </w:rPr>
        <w:t>s strokovnim kadrom, ki ima najmanj eno referenco, ki izkazuje, da je strokovni kader v zadnjih 10 letih pred objavo javnega naročila opravljal funkcijo odgovornega nadzornika in odgovorne osebe pri inženirju (v istem referenčnem poslu) po RDEČI ali RUMENI FIDIC knjigi in sicer za referenčni zahtevni objekt visoke gradnje v vrednosti več kot 3.000.000,00 EUR brez DDV. Kot referenčni objekt bo štela investicija, za katero je že bilo izdano Potrdilo o prevzemu po RDEČI ali RUMENI FIDIC knjigi.</w:t>
      </w:r>
    </w:p>
    <w:p w:rsidR="00B17760" w:rsidRPr="00041915" w:rsidRDefault="00B17760" w:rsidP="00B17760">
      <w:pPr>
        <w:autoSpaceDE w:val="0"/>
        <w:autoSpaceDN w:val="0"/>
        <w:adjustRightInd w:val="0"/>
        <w:spacing w:after="0"/>
        <w:jc w:val="both"/>
        <w:rPr>
          <w:rFonts w:ascii="Arial" w:hAnsi="Arial" w:cs="Arial"/>
          <w:color w:val="auto"/>
        </w:rPr>
      </w:pPr>
    </w:p>
    <w:p w:rsidR="00B17760" w:rsidRPr="00041915" w:rsidRDefault="00B17760" w:rsidP="00B17760">
      <w:pPr>
        <w:autoSpaceDE w:val="0"/>
        <w:autoSpaceDN w:val="0"/>
        <w:adjustRightInd w:val="0"/>
        <w:spacing w:after="0"/>
        <w:jc w:val="both"/>
        <w:rPr>
          <w:rFonts w:ascii="Arial" w:hAnsi="Arial" w:cs="Arial"/>
          <w:color w:val="auto"/>
        </w:rPr>
      </w:pPr>
      <w:bookmarkStart w:id="58" w:name="_Hlk504725546"/>
      <w:bookmarkStart w:id="59" w:name="_Hlk504725681"/>
      <w:r w:rsidRPr="00041915">
        <w:rPr>
          <w:rFonts w:ascii="Arial" w:hAnsi="Arial" w:cs="Arial"/>
          <w:color w:val="auto"/>
        </w:rPr>
        <w:t xml:space="preserve">Na funkcijo </w:t>
      </w:r>
      <w:r w:rsidRPr="00041915">
        <w:rPr>
          <w:rFonts w:ascii="Arial" w:hAnsi="Arial" w:cs="Arial"/>
          <w:b/>
          <w:color w:val="auto"/>
        </w:rPr>
        <w:t>odgovornega nadzornika in odgovorne osebe pri inženirju</w:t>
      </w:r>
      <w:r w:rsidRPr="00041915">
        <w:rPr>
          <w:rFonts w:ascii="Arial" w:hAnsi="Arial" w:cs="Arial"/>
          <w:color w:val="auto"/>
        </w:rPr>
        <w:t xml:space="preserve"> priglašamo naslednji strokovni kader:</w:t>
      </w:r>
    </w:p>
    <w:tbl>
      <w:tblPr>
        <w:tblW w:w="9072" w:type="dxa"/>
        <w:tblInd w:w="-5" w:type="dxa"/>
        <w:tblLayout w:type="fixed"/>
        <w:tblCellMar>
          <w:left w:w="10" w:type="dxa"/>
          <w:right w:w="10" w:type="dxa"/>
        </w:tblCellMar>
        <w:tblLook w:val="04A0" w:firstRow="1" w:lastRow="0" w:firstColumn="1" w:lastColumn="0" w:noHBand="0" w:noVBand="1"/>
      </w:tblPr>
      <w:tblGrid>
        <w:gridCol w:w="1843"/>
        <w:gridCol w:w="4820"/>
        <w:gridCol w:w="1559"/>
        <w:gridCol w:w="850"/>
      </w:tblGrid>
      <w:tr w:rsidR="00B17760" w:rsidRPr="00041915" w:rsidTr="002B7F6A">
        <w:trPr>
          <w:trHeight w:val="85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b/>
                <w:color w:val="auto"/>
              </w:rPr>
            </w:pPr>
            <w:bookmarkStart w:id="60" w:name="_Hlk504726206"/>
            <w:r w:rsidRPr="00041915">
              <w:rPr>
                <w:rFonts w:ascii="Arial" w:hAnsi="Arial" w:cs="Arial"/>
                <w:b/>
                <w:color w:val="auto"/>
              </w:rPr>
              <w:t>Ime in priimek</w:t>
            </w:r>
          </w:p>
          <w:p w:rsidR="00B17760" w:rsidRPr="00041915" w:rsidRDefault="00B17760" w:rsidP="002B7F6A">
            <w:pPr>
              <w:spacing w:after="0"/>
              <w:jc w:val="center"/>
              <w:rPr>
                <w:rFonts w:ascii="Arial" w:hAnsi="Arial" w:cs="Arial"/>
                <w:b/>
                <w:color w:val="auto"/>
              </w:rPr>
            </w:pPr>
            <w:r w:rsidRPr="00041915">
              <w:rPr>
                <w:rFonts w:ascii="Arial" w:hAnsi="Arial" w:cs="Arial"/>
                <w:b/>
                <w:color w:val="auto"/>
              </w:rPr>
              <w:t xml:space="preserve">Strokovnega kadra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Referenčni posel (Opis iz katerega bo razvidno izpolnjevanje kadrovskega pogoja)</w:t>
            </w:r>
          </w:p>
        </w:tc>
        <w:tc>
          <w:tcPr>
            <w:tcW w:w="1559"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Vrednost</w:t>
            </w:r>
          </w:p>
          <w:p w:rsidR="00B17760" w:rsidRPr="00041915" w:rsidRDefault="00B17760" w:rsidP="002B7F6A">
            <w:pPr>
              <w:spacing w:after="0"/>
              <w:jc w:val="center"/>
              <w:rPr>
                <w:rFonts w:ascii="Arial" w:hAnsi="Arial" w:cs="Arial"/>
                <w:b/>
                <w:color w:val="auto"/>
              </w:rPr>
            </w:pPr>
            <w:r w:rsidRPr="00041915">
              <w:rPr>
                <w:rFonts w:ascii="Arial" w:hAnsi="Arial" w:cs="Arial"/>
                <w:b/>
                <w:color w:val="auto"/>
              </w:rPr>
              <w:t>Projekta v EUR brez DDV</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Čas realizacije</w:t>
            </w:r>
          </w:p>
        </w:tc>
      </w:tr>
      <w:tr w:rsidR="00B17760" w:rsidRPr="00041915" w:rsidTr="002B7F6A">
        <w:trPr>
          <w:trHeight w:val="922"/>
        </w:trPr>
        <w:tc>
          <w:tcPr>
            <w:tcW w:w="1843"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r>
      <w:tr w:rsidR="00B17760" w:rsidRPr="00041915" w:rsidTr="002B7F6A">
        <w:trPr>
          <w:trHeight w:val="1047"/>
        </w:trPr>
        <w:tc>
          <w:tcPr>
            <w:tcW w:w="1843" w:type="dxa"/>
            <w:vMerge/>
            <w:tcBorders>
              <w:left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r>
      <w:tr w:rsidR="00B17760" w:rsidRPr="00041915" w:rsidTr="002B7F6A">
        <w:trPr>
          <w:trHeight w:val="1047"/>
        </w:trPr>
        <w:tc>
          <w:tcPr>
            <w:tcW w:w="1843"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r>
    </w:tbl>
    <w:p w:rsidR="00B17760" w:rsidRPr="00041915" w:rsidRDefault="00B17760" w:rsidP="00B17760">
      <w:pPr>
        <w:autoSpaceDE w:val="0"/>
        <w:autoSpaceDN w:val="0"/>
        <w:adjustRightInd w:val="0"/>
        <w:spacing w:after="0"/>
        <w:jc w:val="both"/>
        <w:rPr>
          <w:rFonts w:ascii="Arial" w:hAnsi="Arial" w:cs="Arial"/>
          <w:color w:val="auto"/>
        </w:rPr>
      </w:pPr>
    </w:p>
    <w:bookmarkEnd w:id="58"/>
    <w:bookmarkEnd w:id="59"/>
    <w:bookmarkEnd w:id="60"/>
    <w:p w:rsidR="00B17760" w:rsidRPr="00041915" w:rsidRDefault="00B17760" w:rsidP="00B17760">
      <w:pPr>
        <w:pStyle w:val="Odstavekseznama"/>
        <w:numPr>
          <w:ilvl w:val="0"/>
          <w:numId w:val="32"/>
        </w:numPr>
        <w:autoSpaceDE w:val="0"/>
        <w:autoSpaceDN w:val="0"/>
        <w:adjustRightInd w:val="0"/>
        <w:spacing w:after="0"/>
        <w:jc w:val="both"/>
        <w:rPr>
          <w:rFonts w:ascii="Arial" w:hAnsi="Arial" w:cs="Arial"/>
          <w:color w:val="auto"/>
        </w:rPr>
      </w:pPr>
      <w:r w:rsidRPr="00041915">
        <w:rPr>
          <w:rFonts w:ascii="Arial" w:hAnsi="Arial" w:cs="Arial"/>
          <w:color w:val="auto"/>
        </w:rPr>
        <w:t>s strokovnim kadrom, ki ima vsaj eno referenco, s katero izkazuje, da je strokovni kader opravljal:</w:t>
      </w:r>
    </w:p>
    <w:p w:rsidR="00B17760" w:rsidRPr="00041915" w:rsidRDefault="00B17760" w:rsidP="00B17760">
      <w:pPr>
        <w:pStyle w:val="Odstavekseznama"/>
        <w:numPr>
          <w:ilvl w:val="1"/>
          <w:numId w:val="10"/>
        </w:numPr>
        <w:autoSpaceDE w:val="0"/>
        <w:autoSpaceDN w:val="0"/>
        <w:adjustRightInd w:val="0"/>
        <w:spacing w:after="0"/>
        <w:jc w:val="both"/>
        <w:rPr>
          <w:rFonts w:ascii="Arial" w:hAnsi="Arial" w:cs="Arial"/>
          <w:color w:val="auto"/>
        </w:rPr>
      </w:pPr>
      <w:r w:rsidRPr="00041915">
        <w:rPr>
          <w:rFonts w:ascii="Arial" w:hAnsi="Arial" w:cs="Arial"/>
          <w:color w:val="auto"/>
        </w:rPr>
        <w:t>funkcijo odgovornega nadzornika gradbenih del pri referenčnem zahtevnem objektu v vrednosti več kot 3.000.000,00 EUR brez DDV.</w:t>
      </w:r>
    </w:p>
    <w:p w:rsidR="00B17760" w:rsidRPr="00041915" w:rsidRDefault="00B17760" w:rsidP="00B17760">
      <w:pPr>
        <w:autoSpaceDE w:val="0"/>
        <w:autoSpaceDN w:val="0"/>
        <w:adjustRightInd w:val="0"/>
        <w:spacing w:after="0"/>
        <w:jc w:val="both"/>
        <w:rPr>
          <w:rFonts w:ascii="Arial" w:hAnsi="Arial" w:cs="Arial"/>
          <w:color w:val="auto"/>
        </w:rPr>
      </w:pPr>
    </w:p>
    <w:p w:rsidR="00B17760" w:rsidRPr="00041915" w:rsidRDefault="00B17760" w:rsidP="00B17760">
      <w:pPr>
        <w:autoSpaceDE w:val="0"/>
        <w:autoSpaceDN w:val="0"/>
        <w:adjustRightInd w:val="0"/>
        <w:spacing w:after="0"/>
        <w:jc w:val="both"/>
        <w:rPr>
          <w:rFonts w:ascii="Arial" w:hAnsi="Arial" w:cs="Arial"/>
          <w:color w:val="auto"/>
        </w:rPr>
      </w:pPr>
      <w:bookmarkStart w:id="61" w:name="_Hlk504725597"/>
      <w:r w:rsidRPr="00041915">
        <w:rPr>
          <w:rFonts w:ascii="Arial" w:hAnsi="Arial" w:cs="Arial"/>
          <w:color w:val="auto"/>
        </w:rPr>
        <w:t xml:space="preserve">Na funkcijo </w:t>
      </w:r>
      <w:r w:rsidRPr="00041915">
        <w:rPr>
          <w:rFonts w:ascii="Arial" w:hAnsi="Arial" w:cs="Arial"/>
          <w:b/>
          <w:color w:val="auto"/>
        </w:rPr>
        <w:t xml:space="preserve">odgovornega nadzornika gradbenih del </w:t>
      </w:r>
      <w:r w:rsidRPr="00041915">
        <w:rPr>
          <w:rFonts w:ascii="Arial" w:hAnsi="Arial" w:cs="Arial"/>
          <w:color w:val="auto"/>
        </w:rPr>
        <w:t>priglašamo naslednji strokovni kader:</w:t>
      </w:r>
    </w:p>
    <w:tbl>
      <w:tblPr>
        <w:tblW w:w="9072" w:type="dxa"/>
        <w:tblInd w:w="-5" w:type="dxa"/>
        <w:tblLayout w:type="fixed"/>
        <w:tblCellMar>
          <w:left w:w="10" w:type="dxa"/>
          <w:right w:w="10" w:type="dxa"/>
        </w:tblCellMar>
        <w:tblLook w:val="04A0" w:firstRow="1" w:lastRow="0" w:firstColumn="1" w:lastColumn="0" w:noHBand="0" w:noVBand="1"/>
      </w:tblPr>
      <w:tblGrid>
        <w:gridCol w:w="1843"/>
        <w:gridCol w:w="4820"/>
        <w:gridCol w:w="1559"/>
        <w:gridCol w:w="850"/>
      </w:tblGrid>
      <w:tr w:rsidR="00B17760" w:rsidRPr="00041915" w:rsidTr="002B7F6A">
        <w:trPr>
          <w:trHeight w:val="85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bookmarkEnd w:id="61"/>
          <w:p w:rsidR="00B17760" w:rsidRPr="00041915" w:rsidRDefault="00B17760" w:rsidP="002B7F6A">
            <w:pPr>
              <w:spacing w:after="0"/>
              <w:jc w:val="center"/>
              <w:rPr>
                <w:rFonts w:ascii="Arial" w:hAnsi="Arial" w:cs="Arial"/>
                <w:b/>
                <w:color w:val="auto"/>
              </w:rPr>
            </w:pPr>
            <w:r w:rsidRPr="00041915">
              <w:rPr>
                <w:rFonts w:ascii="Arial" w:hAnsi="Arial" w:cs="Arial"/>
                <w:b/>
                <w:color w:val="auto"/>
              </w:rPr>
              <w:t>Ime in priimek</w:t>
            </w:r>
          </w:p>
          <w:p w:rsidR="00B17760" w:rsidRPr="00041915" w:rsidRDefault="00B17760" w:rsidP="002B7F6A">
            <w:pPr>
              <w:spacing w:after="0"/>
              <w:jc w:val="center"/>
              <w:rPr>
                <w:rFonts w:ascii="Arial" w:hAnsi="Arial" w:cs="Arial"/>
                <w:b/>
                <w:color w:val="auto"/>
              </w:rPr>
            </w:pPr>
            <w:r w:rsidRPr="00041915">
              <w:rPr>
                <w:rFonts w:ascii="Arial" w:hAnsi="Arial" w:cs="Arial"/>
                <w:b/>
                <w:color w:val="auto"/>
              </w:rPr>
              <w:t xml:space="preserve">Strokovnega kadra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Referenčni posel (Opis iz katerega bo razvidno izpolnjevanje kadrovskega pogoja)</w:t>
            </w:r>
          </w:p>
        </w:tc>
        <w:tc>
          <w:tcPr>
            <w:tcW w:w="1559"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Vrednost</w:t>
            </w:r>
          </w:p>
          <w:p w:rsidR="00B17760" w:rsidRPr="00041915" w:rsidRDefault="00B17760" w:rsidP="002B7F6A">
            <w:pPr>
              <w:spacing w:after="0"/>
              <w:jc w:val="center"/>
              <w:rPr>
                <w:rFonts w:ascii="Arial" w:hAnsi="Arial" w:cs="Arial"/>
                <w:b/>
                <w:color w:val="auto"/>
              </w:rPr>
            </w:pPr>
            <w:r w:rsidRPr="00041915">
              <w:rPr>
                <w:rFonts w:ascii="Arial" w:hAnsi="Arial" w:cs="Arial"/>
                <w:b/>
                <w:color w:val="auto"/>
              </w:rPr>
              <w:t>Projekta v EUR brez DDV</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Čas realizacije</w:t>
            </w:r>
          </w:p>
        </w:tc>
      </w:tr>
      <w:tr w:rsidR="00B17760" w:rsidRPr="00041915" w:rsidTr="002B7F6A">
        <w:trPr>
          <w:trHeight w:val="922"/>
        </w:trPr>
        <w:tc>
          <w:tcPr>
            <w:tcW w:w="1843"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tc>
        <w:tc>
          <w:tcPr>
            <w:tcW w:w="482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1559" w:type="dxa"/>
            <w:tcBorders>
              <w:top w:val="single" w:sz="4" w:space="0" w:color="000000"/>
              <w:left w:val="single" w:sz="4" w:space="0" w:color="000000"/>
              <w:bottom w:val="single" w:sz="4" w:space="0" w:color="auto"/>
              <w:right w:val="single" w:sz="4" w:space="0" w:color="000000"/>
            </w:tcBorders>
          </w:tcPr>
          <w:p w:rsidR="00B17760" w:rsidRPr="00041915" w:rsidRDefault="00B17760" w:rsidP="002B7F6A">
            <w:pPr>
              <w:spacing w:after="0"/>
              <w:rPr>
                <w:rFonts w:ascii="Arial" w:hAnsi="Arial" w:cs="Arial"/>
                <w:color w:val="auto"/>
              </w:rPr>
            </w:pPr>
          </w:p>
        </w:tc>
        <w:tc>
          <w:tcPr>
            <w:tcW w:w="85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r>
    </w:tbl>
    <w:p w:rsidR="00B17760" w:rsidRPr="00041915" w:rsidRDefault="00B17760" w:rsidP="00B17760">
      <w:pPr>
        <w:autoSpaceDE w:val="0"/>
        <w:autoSpaceDN w:val="0"/>
        <w:adjustRightInd w:val="0"/>
        <w:spacing w:after="0"/>
        <w:jc w:val="both"/>
        <w:rPr>
          <w:rFonts w:ascii="Arial" w:hAnsi="Arial" w:cs="Arial"/>
          <w:color w:val="auto"/>
        </w:rPr>
      </w:pPr>
    </w:p>
    <w:p w:rsidR="00B17760" w:rsidRPr="00041915" w:rsidRDefault="00B17760" w:rsidP="00B17760">
      <w:pPr>
        <w:pStyle w:val="Odstavekseznama"/>
        <w:numPr>
          <w:ilvl w:val="0"/>
          <w:numId w:val="10"/>
        </w:numPr>
        <w:autoSpaceDE w:val="0"/>
        <w:autoSpaceDN w:val="0"/>
        <w:adjustRightInd w:val="0"/>
        <w:spacing w:after="0"/>
        <w:jc w:val="both"/>
        <w:rPr>
          <w:rFonts w:ascii="Arial" w:hAnsi="Arial" w:cs="Arial"/>
          <w:color w:val="auto"/>
        </w:rPr>
      </w:pPr>
      <w:r w:rsidRPr="00041915">
        <w:rPr>
          <w:rFonts w:ascii="Arial" w:hAnsi="Arial" w:cs="Arial"/>
          <w:color w:val="auto"/>
        </w:rPr>
        <w:t>s strokovnim kadrom, ki ima vsaj eno referenco, s katero izkazuje, da je strokovni kader opravljal:</w:t>
      </w:r>
    </w:p>
    <w:p w:rsidR="00B17760" w:rsidRPr="00041915" w:rsidRDefault="00B17760" w:rsidP="00B17760">
      <w:pPr>
        <w:pStyle w:val="Odstavekseznama"/>
        <w:numPr>
          <w:ilvl w:val="1"/>
          <w:numId w:val="10"/>
        </w:numPr>
        <w:autoSpaceDE w:val="0"/>
        <w:autoSpaceDN w:val="0"/>
        <w:adjustRightInd w:val="0"/>
        <w:spacing w:after="0"/>
        <w:jc w:val="both"/>
        <w:rPr>
          <w:rFonts w:ascii="Arial" w:hAnsi="Arial" w:cs="Arial"/>
          <w:color w:val="auto"/>
        </w:rPr>
      </w:pPr>
      <w:r w:rsidRPr="00041915">
        <w:rPr>
          <w:rFonts w:ascii="Arial" w:hAnsi="Arial" w:cs="Arial"/>
          <w:color w:val="auto"/>
        </w:rPr>
        <w:t xml:space="preserve">funkcijo odgovornega nadzornika </w:t>
      </w:r>
      <w:bookmarkStart w:id="62" w:name="_Hlk504725632"/>
      <w:r w:rsidRPr="00041915">
        <w:rPr>
          <w:rFonts w:ascii="Arial" w:hAnsi="Arial" w:cs="Arial"/>
          <w:color w:val="auto"/>
        </w:rPr>
        <w:t xml:space="preserve">strojnih del </w:t>
      </w:r>
      <w:bookmarkEnd w:id="62"/>
      <w:r w:rsidRPr="00041915">
        <w:rPr>
          <w:rFonts w:ascii="Arial" w:hAnsi="Arial" w:cs="Arial"/>
          <w:color w:val="auto"/>
        </w:rPr>
        <w:t>referenčnem zahtevnem objektu v vrednosti več kot 3.000.000,00 EUR brez DDV.</w:t>
      </w:r>
    </w:p>
    <w:p w:rsidR="00B17760" w:rsidRPr="00041915" w:rsidRDefault="00B17760" w:rsidP="00B17760">
      <w:pPr>
        <w:autoSpaceDE w:val="0"/>
        <w:autoSpaceDN w:val="0"/>
        <w:adjustRightInd w:val="0"/>
        <w:spacing w:after="0"/>
        <w:jc w:val="both"/>
        <w:rPr>
          <w:rFonts w:ascii="Arial" w:hAnsi="Arial" w:cs="Arial"/>
          <w:color w:val="auto"/>
        </w:rPr>
      </w:pPr>
    </w:p>
    <w:p w:rsidR="00B17760" w:rsidRPr="00041915" w:rsidRDefault="00B17760" w:rsidP="00B17760">
      <w:pPr>
        <w:autoSpaceDE w:val="0"/>
        <w:autoSpaceDN w:val="0"/>
        <w:adjustRightInd w:val="0"/>
        <w:spacing w:after="0"/>
        <w:jc w:val="both"/>
        <w:rPr>
          <w:rFonts w:ascii="Arial" w:hAnsi="Arial" w:cs="Arial"/>
          <w:color w:val="auto"/>
        </w:rPr>
      </w:pPr>
      <w:r w:rsidRPr="00041915">
        <w:rPr>
          <w:rFonts w:ascii="Arial" w:hAnsi="Arial" w:cs="Arial"/>
          <w:color w:val="auto"/>
        </w:rPr>
        <w:t xml:space="preserve">Na funkcijo </w:t>
      </w:r>
      <w:r w:rsidRPr="00041915">
        <w:rPr>
          <w:rFonts w:ascii="Arial" w:hAnsi="Arial" w:cs="Arial"/>
          <w:b/>
          <w:color w:val="auto"/>
        </w:rPr>
        <w:t xml:space="preserve">odgovornega nadzornika strojnih del </w:t>
      </w:r>
      <w:r w:rsidRPr="00041915">
        <w:rPr>
          <w:rFonts w:ascii="Arial" w:hAnsi="Arial" w:cs="Arial"/>
          <w:color w:val="auto"/>
        </w:rPr>
        <w:t>priglašamo naslednji strokovni kader:</w:t>
      </w:r>
    </w:p>
    <w:tbl>
      <w:tblPr>
        <w:tblW w:w="9072" w:type="dxa"/>
        <w:tblInd w:w="-5" w:type="dxa"/>
        <w:tblLayout w:type="fixed"/>
        <w:tblCellMar>
          <w:left w:w="10" w:type="dxa"/>
          <w:right w:w="10" w:type="dxa"/>
        </w:tblCellMar>
        <w:tblLook w:val="04A0" w:firstRow="1" w:lastRow="0" w:firstColumn="1" w:lastColumn="0" w:noHBand="0" w:noVBand="1"/>
      </w:tblPr>
      <w:tblGrid>
        <w:gridCol w:w="1843"/>
        <w:gridCol w:w="4820"/>
        <w:gridCol w:w="1559"/>
        <w:gridCol w:w="850"/>
      </w:tblGrid>
      <w:tr w:rsidR="00B17760" w:rsidRPr="00041915" w:rsidTr="002B7F6A">
        <w:trPr>
          <w:trHeight w:val="85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Ime in priimek</w:t>
            </w:r>
          </w:p>
          <w:p w:rsidR="00B17760" w:rsidRPr="00041915" w:rsidRDefault="00B17760" w:rsidP="002B7F6A">
            <w:pPr>
              <w:spacing w:after="0"/>
              <w:jc w:val="center"/>
              <w:rPr>
                <w:rFonts w:ascii="Arial" w:hAnsi="Arial" w:cs="Arial"/>
                <w:b/>
                <w:color w:val="auto"/>
              </w:rPr>
            </w:pPr>
            <w:r w:rsidRPr="00041915">
              <w:rPr>
                <w:rFonts w:ascii="Arial" w:hAnsi="Arial" w:cs="Arial"/>
                <w:b/>
                <w:color w:val="auto"/>
              </w:rPr>
              <w:t xml:space="preserve">Strokovnega kadra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Referenčni posel (Opis iz katerega bo razvidno izpolnjevanje kadrovskega pogoja)</w:t>
            </w:r>
          </w:p>
        </w:tc>
        <w:tc>
          <w:tcPr>
            <w:tcW w:w="1559"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Vrednost</w:t>
            </w:r>
          </w:p>
          <w:p w:rsidR="00B17760" w:rsidRPr="00041915" w:rsidRDefault="00B17760" w:rsidP="002B7F6A">
            <w:pPr>
              <w:spacing w:after="0"/>
              <w:jc w:val="center"/>
              <w:rPr>
                <w:rFonts w:ascii="Arial" w:hAnsi="Arial" w:cs="Arial"/>
                <w:b/>
                <w:color w:val="auto"/>
              </w:rPr>
            </w:pPr>
            <w:r w:rsidRPr="00041915">
              <w:rPr>
                <w:rFonts w:ascii="Arial" w:hAnsi="Arial" w:cs="Arial"/>
                <w:b/>
                <w:color w:val="auto"/>
              </w:rPr>
              <w:t>Projekta v EUR brez DDV</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Čas realizacije</w:t>
            </w:r>
          </w:p>
        </w:tc>
      </w:tr>
      <w:tr w:rsidR="00B17760" w:rsidRPr="00041915" w:rsidTr="002B7F6A">
        <w:trPr>
          <w:trHeight w:val="922"/>
        </w:trPr>
        <w:tc>
          <w:tcPr>
            <w:tcW w:w="1843"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tc>
        <w:tc>
          <w:tcPr>
            <w:tcW w:w="482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1559" w:type="dxa"/>
            <w:tcBorders>
              <w:top w:val="single" w:sz="4" w:space="0" w:color="000000"/>
              <w:left w:val="single" w:sz="4" w:space="0" w:color="000000"/>
              <w:bottom w:val="single" w:sz="4" w:space="0" w:color="auto"/>
              <w:right w:val="single" w:sz="4" w:space="0" w:color="000000"/>
            </w:tcBorders>
          </w:tcPr>
          <w:p w:rsidR="00B17760" w:rsidRPr="00041915" w:rsidRDefault="00B17760" w:rsidP="002B7F6A">
            <w:pPr>
              <w:spacing w:after="0"/>
              <w:rPr>
                <w:rFonts w:ascii="Arial" w:hAnsi="Arial" w:cs="Arial"/>
                <w:color w:val="auto"/>
              </w:rPr>
            </w:pPr>
          </w:p>
        </w:tc>
        <w:tc>
          <w:tcPr>
            <w:tcW w:w="85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r>
    </w:tbl>
    <w:p w:rsidR="00B17760" w:rsidRPr="00041915" w:rsidRDefault="00B17760" w:rsidP="00B17760">
      <w:pPr>
        <w:autoSpaceDE w:val="0"/>
        <w:autoSpaceDN w:val="0"/>
        <w:adjustRightInd w:val="0"/>
        <w:spacing w:after="0"/>
        <w:jc w:val="both"/>
        <w:rPr>
          <w:rFonts w:ascii="Arial" w:hAnsi="Arial" w:cs="Arial"/>
          <w:color w:val="auto"/>
        </w:rPr>
      </w:pPr>
    </w:p>
    <w:p w:rsidR="00B17760" w:rsidRPr="00041915" w:rsidRDefault="00B17760" w:rsidP="00B17760">
      <w:pPr>
        <w:pStyle w:val="Odstavekseznama"/>
        <w:numPr>
          <w:ilvl w:val="0"/>
          <w:numId w:val="33"/>
        </w:numPr>
        <w:autoSpaceDE w:val="0"/>
        <w:autoSpaceDN w:val="0"/>
        <w:adjustRightInd w:val="0"/>
        <w:spacing w:after="0"/>
        <w:jc w:val="both"/>
        <w:rPr>
          <w:rFonts w:ascii="Arial" w:hAnsi="Arial" w:cs="Arial"/>
          <w:color w:val="auto"/>
        </w:rPr>
      </w:pPr>
      <w:r w:rsidRPr="00041915">
        <w:rPr>
          <w:rFonts w:ascii="Arial" w:hAnsi="Arial" w:cs="Arial"/>
          <w:color w:val="auto"/>
        </w:rPr>
        <w:t>s strokovnim kadrom, ki ima vsaj eno referenco, s katero izkazuje, da je strokovni kader opravljal:</w:t>
      </w:r>
    </w:p>
    <w:p w:rsidR="00B17760" w:rsidRPr="00041915" w:rsidRDefault="00B17760" w:rsidP="00B17760">
      <w:pPr>
        <w:pStyle w:val="Odstavekseznama"/>
        <w:numPr>
          <w:ilvl w:val="1"/>
          <w:numId w:val="10"/>
        </w:numPr>
        <w:autoSpaceDE w:val="0"/>
        <w:autoSpaceDN w:val="0"/>
        <w:adjustRightInd w:val="0"/>
        <w:spacing w:after="0"/>
        <w:jc w:val="both"/>
        <w:rPr>
          <w:rFonts w:ascii="Arial" w:hAnsi="Arial" w:cs="Arial"/>
          <w:color w:val="auto"/>
        </w:rPr>
      </w:pPr>
      <w:r w:rsidRPr="00041915">
        <w:rPr>
          <w:rFonts w:ascii="Arial" w:hAnsi="Arial" w:cs="Arial"/>
          <w:color w:val="auto"/>
        </w:rPr>
        <w:t>funkcijo nadzornika elektro del pri referenčnem zahtevnem objektu v vrednosti več kot 3.000.000,00 EUR brez DDV.</w:t>
      </w:r>
    </w:p>
    <w:p w:rsidR="00B17760" w:rsidRPr="00041915" w:rsidRDefault="00B17760" w:rsidP="00B17760">
      <w:pPr>
        <w:autoSpaceDE w:val="0"/>
        <w:autoSpaceDN w:val="0"/>
        <w:adjustRightInd w:val="0"/>
        <w:spacing w:after="0"/>
        <w:jc w:val="both"/>
        <w:rPr>
          <w:rFonts w:ascii="Arial" w:hAnsi="Arial" w:cs="Arial"/>
          <w:color w:val="auto"/>
        </w:rPr>
      </w:pPr>
    </w:p>
    <w:p w:rsidR="00B17760" w:rsidRPr="00041915" w:rsidRDefault="00B17760" w:rsidP="00B17760">
      <w:pPr>
        <w:autoSpaceDE w:val="0"/>
        <w:autoSpaceDN w:val="0"/>
        <w:adjustRightInd w:val="0"/>
        <w:spacing w:after="0"/>
        <w:jc w:val="both"/>
        <w:rPr>
          <w:rFonts w:ascii="Arial" w:hAnsi="Arial" w:cs="Arial"/>
          <w:color w:val="auto"/>
        </w:rPr>
      </w:pPr>
      <w:bookmarkStart w:id="63" w:name="_Hlk504725891"/>
      <w:r w:rsidRPr="00041915">
        <w:rPr>
          <w:rFonts w:ascii="Arial" w:hAnsi="Arial" w:cs="Arial"/>
          <w:color w:val="auto"/>
        </w:rPr>
        <w:t xml:space="preserve">Na funkcijo </w:t>
      </w:r>
      <w:r w:rsidRPr="00041915">
        <w:rPr>
          <w:rFonts w:ascii="Arial" w:hAnsi="Arial" w:cs="Arial"/>
          <w:b/>
          <w:color w:val="auto"/>
        </w:rPr>
        <w:t xml:space="preserve">odgovornega nadzornika elektro del </w:t>
      </w:r>
      <w:r w:rsidRPr="00041915">
        <w:rPr>
          <w:rFonts w:ascii="Arial" w:hAnsi="Arial" w:cs="Arial"/>
          <w:color w:val="auto"/>
        </w:rPr>
        <w:t>priglašamo naslednji strokovni kader:</w:t>
      </w:r>
    </w:p>
    <w:tbl>
      <w:tblPr>
        <w:tblW w:w="9072" w:type="dxa"/>
        <w:tblInd w:w="-5" w:type="dxa"/>
        <w:tblLayout w:type="fixed"/>
        <w:tblCellMar>
          <w:left w:w="10" w:type="dxa"/>
          <w:right w:w="10" w:type="dxa"/>
        </w:tblCellMar>
        <w:tblLook w:val="04A0" w:firstRow="1" w:lastRow="0" w:firstColumn="1" w:lastColumn="0" w:noHBand="0" w:noVBand="1"/>
      </w:tblPr>
      <w:tblGrid>
        <w:gridCol w:w="1843"/>
        <w:gridCol w:w="4820"/>
        <w:gridCol w:w="1559"/>
        <w:gridCol w:w="850"/>
      </w:tblGrid>
      <w:tr w:rsidR="00B17760" w:rsidRPr="00041915" w:rsidTr="002B7F6A">
        <w:trPr>
          <w:trHeight w:val="85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b/>
                <w:color w:val="auto"/>
              </w:rPr>
            </w:pPr>
            <w:bookmarkStart w:id="64" w:name="_Hlk504726449"/>
            <w:bookmarkEnd w:id="63"/>
            <w:r w:rsidRPr="00041915">
              <w:rPr>
                <w:rFonts w:ascii="Arial" w:hAnsi="Arial" w:cs="Arial"/>
                <w:b/>
                <w:color w:val="auto"/>
              </w:rPr>
              <w:t>Ime in priimek</w:t>
            </w:r>
          </w:p>
          <w:p w:rsidR="00B17760" w:rsidRPr="00041915" w:rsidRDefault="00B17760" w:rsidP="002B7F6A">
            <w:pPr>
              <w:spacing w:after="0"/>
              <w:jc w:val="center"/>
              <w:rPr>
                <w:rFonts w:ascii="Arial" w:hAnsi="Arial" w:cs="Arial"/>
                <w:b/>
                <w:color w:val="auto"/>
              </w:rPr>
            </w:pPr>
            <w:r w:rsidRPr="00041915">
              <w:rPr>
                <w:rFonts w:ascii="Arial" w:hAnsi="Arial" w:cs="Arial"/>
                <w:b/>
                <w:color w:val="auto"/>
              </w:rPr>
              <w:t xml:space="preserve">Strokovnega kadra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Referenčni posel (Opis iz katerega bo razvidno izpolnjevanje kadrovskega pogoja)</w:t>
            </w:r>
          </w:p>
        </w:tc>
        <w:tc>
          <w:tcPr>
            <w:tcW w:w="1559" w:type="dxa"/>
            <w:tcBorders>
              <w:top w:val="single" w:sz="4" w:space="0" w:color="000000"/>
              <w:left w:val="single" w:sz="4" w:space="0" w:color="000000"/>
              <w:bottom w:val="single" w:sz="4" w:space="0" w:color="000000"/>
              <w:right w:val="single" w:sz="4" w:space="0" w:color="000000"/>
            </w:tcBorders>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Vrednost</w:t>
            </w:r>
          </w:p>
          <w:p w:rsidR="00B17760" w:rsidRPr="00041915" w:rsidRDefault="00B17760" w:rsidP="002B7F6A">
            <w:pPr>
              <w:spacing w:after="0"/>
              <w:jc w:val="center"/>
              <w:rPr>
                <w:rFonts w:ascii="Arial" w:hAnsi="Arial" w:cs="Arial"/>
                <w:b/>
                <w:color w:val="auto"/>
              </w:rPr>
            </w:pPr>
            <w:r w:rsidRPr="00041915">
              <w:rPr>
                <w:rFonts w:ascii="Arial" w:hAnsi="Arial" w:cs="Arial"/>
                <w:b/>
                <w:color w:val="auto"/>
              </w:rPr>
              <w:t>Projekta v EUR brez DDV</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jc w:val="center"/>
              <w:rPr>
                <w:rFonts w:ascii="Arial" w:hAnsi="Arial" w:cs="Arial"/>
                <w:b/>
                <w:color w:val="auto"/>
              </w:rPr>
            </w:pPr>
            <w:r w:rsidRPr="00041915">
              <w:rPr>
                <w:rFonts w:ascii="Arial" w:hAnsi="Arial" w:cs="Arial"/>
                <w:b/>
                <w:color w:val="auto"/>
              </w:rPr>
              <w:t>Čas realizacije</w:t>
            </w:r>
          </w:p>
        </w:tc>
      </w:tr>
      <w:tr w:rsidR="00B17760" w:rsidRPr="00041915" w:rsidTr="002B7F6A">
        <w:trPr>
          <w:trHeight w:val="922"/>
        </w:trPr>
        <w:tc>
          <w:tcPr>
            <w:tcW w:w="1843"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p>
        </w:tc>
        <w:tc>
          <w:tcPr>
            <w:tcW w:w="482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c>
          <w:tcPr>
            <w:tcW w:w="1559" w:type="dxa"/>
            <w:tcBorders>
              <w:top w:val="single" w:sz="4" w:space="0" w:color="000000"/>
              <w:left w:val="single" w:sz="4" w:space="0" w:color="000000"/>
              <w:bottom w:val="single" w:sz="4" w:space="0" w:color="auto"/>
              <w:right w:val="single" w:sz="4" w:space="0" w:color="000000"/>
            </w:tcBorders>
          </w:tcPr>
          <w:p w:rsidR="00B17760" w:rsidRPr="00041915" w:rsidRDefault="00B17760" w:rsidP="002B7F6A">
            <w:pPr>
              <w:spacing w:after="0"/>
              <w:rPr>
                <w:rFonts w:ascii="Arial" w:hAnsi="Arial" w:cs="Arial"/>
                <w:color w:val="auto"/>
              </w:rPr>
            </w:pPr>
          </w:p>
        </w:tc>
        <w:tc>
          <w:tcPr>
            <w:tcW w:w="85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B17760" w:rsidRPr="00041915" w:rsidRDefault="00B17760" w:rsidP="002B7F6A">
            <w:pPr>
              <w:spacing w:after="0"/>
              <w:rPr>
                <w:rFonts w:ascii="Arial" w:hAnsi="Arial" w:cs="Arial"/>
                <w:color w:val="auto"/>
              </w:rPr>
            </w:pPr>
          </w:p>
        </w:tc>
      </w:tr>
      <w:bookmarkEnd w:id="64"/>
    </w:tbl>
    <w:p w:rsidR="00B17760" w:rsidRPr="00041915" w:rsidRDefault="00B17760" w:rsidP="00B17760">
      <w:pPr>
        <w:autoSpaceDE w:val="0"/>
        <w:autoSpaceDN w:val="0"/>
        <w:adjustRightInd w:val="0"/>
        <w:spacing w:after="0"/>
        <w:jc w:val="both"/>
        <w:rPr>
          <w:rFonts w:ascii="Arial" w:hAnsi="Arial" w:cs="Arial"/>
          <w:color w:val="auto"/>
        </w:rPr>
      </w:pPr>
    </w:p>
    <w:p w:rsidR="00B17760" w:rsidRPr="00041915" w:rsidRDefault="00B17760" w:rsidP="00B17760">
      <w:pPr>
        <w:pStyle w:val="Odstavekseznama"/>
        <w:numPr>
          <w:ilvl w:val="0"/>
          <w:numId w:val="10"/>
        </w:numPr>
        <w:autoSpaceDE w:val="0"/>
        <w:autoSpaceDN w:val="0"/>
        <w:adjustRightInd w:val="0"/>
        <w:spacing w:after="0"/>
        <w:jc w:val="both"/>
        <w:rPr>
          <w:rFonts w:ascii="Arial" w:hAnsi="Arial" w:cs="Arial"/>
          <w:color w:val="auto"/>
        </w:rPr>
      </w:pPr>
      <w:r w:rsidRPr="00041915">
        <w:rPr>
          <w:rFonts w:ascii="Arial" w:hAnsi="Arial" w:cs="Arial"/>
          <w:color w:val="auto"/>
        </w:rPr>
        <w:t xml:space="preserve">. </w:t>
      </w:r>
    </w:p>
    <w:p w:rsidR="00B17760" w:rsidRPr="00041915" w:rsidRDefault="00B17760" w:rsidP="00B17760">
      <w:pPr>
        <w:pStyle w:val="Slog3"/>
        <w:rPr>
          <w:rStyle w:val="Neenpoudarek"/>
          <w:i/>
          <w:iCs/>
        </w:rPr>
      </w:pPr>
      <w:bookmarkStart w:id="65" w:name="_Toc506807681"/>
      <w:r w:rsidRPr="00041915">
        <w:rPr>
          <w:rStyle w:val="Neenpoudarek"/>
          <w:i/>
          <w:iCs/>
        </w:rPr>
        <w:lastRenderedPageBreak/>
        <w:t>PRILOGA št. 10</w:t>
      </w:r>
      <w:bookmarkEnd w:id="65"/>
    </w:p>
    <w:p w:rsidR="00B17760" w:rsidRPr="00041915" w:rsidRDefault="00B17760" w:rsidP="00B17760">
      <w:pPr>
        <w:pStyle w:val="Intenzivencitat"/>
      </w:pPr>
      <w:bookmarkStart w:id="66" w:name="_Toc475695317"/>
      <w:bookmarkStart w:id="67" w:name="_Toc506807682"/>
      <w:r w:rsidRPr="00041915">
        <w:t>POTRDILO O DOBRO OPRAVLJENEM DELU</w:t>
      </w:r>
      <w:bookmarkEnd w:id="66"/>
      <w:r w:rsidRPr="00041915">
        <w:t>- REFERENCA PONUDNIKA</w:t>
      </w:r>
      <w:bookmarkEnd w:id="67"/>
    </w:p>
    <w:p w:rsidR="00B17760" w:rsidRPr="00041915" w:rsidRDefault="00B17760" w:rsidP="00B17760">
      <w:pPr>
        <w:spacing w:after="0"/>
        <w:rPr>
          <w:rFonts w:ascii="Arial" w:hAnsi="Arial" w:cs="Arial"/>
          <w:color w:val="auto"/>
        </w:rPr>
      </w:pPr>
      <w:r w:rsidRPr="00041915">
        <w:rPr>
          <w:rFonts w:ascii="Arial" w:hAnsi="Arial" w:cs="Arial"/>
          <w:color w:val="auto"/>
        </w:rPr>
        <w:t>Naziv in naslov potrjevalca reference:</w:t>
      </w:r>
    </w:p>
    <w:p w:rsidR="00B17760" w:rsidRPr="00041915" w:rsidRDefault="00B17760" w:rsidP="00B17760">
      <w:pPr>
        <w:spacing w:after="0"/>
        <w:rPr>
          <w:rFonts w:ascii="Arial" w:hAnsi="Arial" w:cs="Arial"/>
          <w:color w:val="auto"/>
        </w:rPr>
      </w:pPr>
      <w:r w:rsidRPr="00041915">
        <w:rPr>
          <w:rFonts w:ascii="Arial" w:hAnsi="Arial" w:cs="Arial"/>
          <w:color w:val="auto"/>
        </w:rPr>
        <w:t>_________________________________________</w:t>
      </w:r>
    </w:p>
    <w:p w:rsidR="00B17760" w:rsidRPr="00041915" w:rsidRDefault="00B17760" w:rsidP="00B17760">
      <w:pPr>
        <w:spacing w:after="0"/>
        <w:rPr>
          <w:rFonts w:ascii="Arial" w:hAnsi="Arial" w:cs="Arial"/>
          <w:color w:val="auto"/>
        </w:rPr>
      </w:pPr>
      <w:r w:rsidRPr="00041915">
        <w:rPr>
          <w:rFonts w:ascii="Arial" w:hAnsi="Arial" w:cs="Arial"/>
          <w:color w:val="auto"/>
        </w:rPr>
        <w:t>_________________________________________</w:t>
      </w:r>
    </w:p>
    <w:p w:rsidR="00B17760" w:rsidRPr="00041915" w:rsidRDefault="00B17760" w:rsidP="00B17760">
      <w:pPr>
        <w:spacing w:after="0"/>
        <w:rPr>
          <w:rFonts w:ascii="Arial" w:hAnsi="Arial" w:cs="Arial"/>
          <w:color w:val="auto"/>
        </w:rPr>
      </w:pPr>
      <w:r w:rsidRPr="00041915">
        <w:rPr>
          <w:rFonts w:ascii="Arial" w:hAnsi="Arial" w:cs="Arial"/>
          <w:color w:val="auto"/>
        </w:rPr>
        <w:t>_________________________________________</w:t>
      </w:r>
    </w:p>
    <w:p w:rsidR="00B17760" w:rsidRPr="00041915" w:rsidRDefault="00B17760" w:rsidP="00B17760">
      <w:pPr>
        <w:spacing w:after="0"/>
        <w:rPr>
          <w:rFonts w:ascii="Arial" w:hAnsi="Arial" w:cs="Arial"/>
          <w:color w:val="auto"/>
        </w:rPr>
      </w:pPr>
    </w:p>
    <w:p w:rsidR="00B17760" w:rsidRPr="00041915" w:rsidRDefault="00B17760" w:rsidP="00B17760">
      <w:pPr>
        <w:spacing w:after="0"/>
        <w:jc w:val="center"/>
        <w:rPr>
          <w:rFonts w:ascii="Arial" w:hAnsi="Arial" w:cs="Arial"/>
          <w:b/>
          <w:color w:val="auto"/>
        </w:rPr>
      </w:pPr>
      <w:r w:rsidRPr="00041915">
        <w:rPr>
          <w:rFonts w:ascii="Arial" w:hAnsi="Arial" w:cs="Arial"/>
          <w:b/>
          <w:color w:val="auto"/>
        </w:rPr>
        <w:t>IZJAVA - POTRDILO REFERENCE</w:t>
      </w:r>
    </w:p>
    <w:p w:rsidR="00B17760" w:rsidRPr="00041915" w:rsidRDefault="00B17760" w:rsidP="00B17760">
      <w:pPr>
        <w:spacing w:after="0"/>
        <w:jc w:val="center"/>
        <w:rPr>
          <w:rFonts w:ascii="Arial" w:hAnsi="Arial" w:cs="Arial"/>
          <w:b/>
          <w:color w:val="auto"/>
        </w:rPr>
      </w:pPr>
    </w:p>
    <w:p w:rsidR="00B17760" w:rsidRPr="00041915" w:rsidRDefault="00B17760" w:rsidP="00B17760">
      <w:pPr>
        <w:spacing w:after="0"/>
        <w:jc w:val="both"/>
        <w:rPr>
          <w:rFonts w:ascii="Arial" w:hAnsi="Arial" w:cs="Arial"/>
          <w:color w:val="auto"/>
        </w:rPr>
      </w:pPr>
      <w:r w:rsidRPr="00041915">
        <w:rPr>
          <w:rFonts w:ascii="Arial" w:hAnsi="Arial" w:cs="Arial"/>
          <w:color w:val="auto"/>
        </w:rPr>
        <w:t xml:space="preserve">Pod kazensko in materialno odgovornostjo izjavljamo, da je družba __________________________________________________________________________izvedla naslednjo storitev </w:t>
      </w:r>
      <w:r w:rsidRPr="00041915">
        <w:rPr>
          <w:rFonts w:ascii="Arial" w:hAnsi="Arial" w:cs="Arial"/>
          <w:i/>
          <w:color w:val="auto"/>
        </w:rPr>
        <w:t xml:space="preserve">(opis storitve, iz katere izhaja izpolnjevanje referenčnega pogoja) </w:t>
      </w:r>
      <w:r w:rsidRPr="00041915">
        <w:rPr>
          <w:rFonts w:ascii="Arial" w:hAnsi="Arial" w:cs="Arial"/>
          <w:color w:val="auto"/>
        </w:rPr>
        <w:t>:</w:t>
      </w:r>
    </w:p>
    <w:p w:rsidR="00B17760" w:rsidRPr="00041915" w:rsidRDefault="00B17760" w:rsidP="00B17760">
      <w:pPr>
        <w:spacing w:after="0"/>
        <w:jc w:val="both"/>
        <w:rPr>
          <w:rFonts w:ascii="Arial" w:hAnsi="Arial" w:cs="Arial"/>
          <w:color w:val="auto"/>
        </w:rPr>
      </w:pPr>
      <w:r w:rsidRPr="00041915">
        <w:rPr>
          <w:rFonts w:ascii="Arial" w:hAnsi="Arial" w:cs="Arial"/>
          <w:color w:val="auto"/>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17760" w:rsidRPr="00041915" w:rsidRDefault="00B17760" w:rsidP="00B17760">
      <w:pPr>
        <w:spacing w:after="0"/>
        <w:jc w:val="both"/>
        <w:rPr>
          <w:rFonts w:ascii="Arial" w:hAnsi="Arial" w:cs="Arial"/>
          <w:color w:val="auto"/>
        </w:rPr>
      </w:pPr>
    </w:p>
    <w:p w:rsidR="00B17760" w:rsidRPr="00041915" w:rsidRDefault="00B17760" w:rsidP="00B17760">
      <w:pPr>
        <w:spacing w:after="0"/>
        <w:jc w:val="both"/>
        <w:rPr>
          <w:rFonts w:ascii="Arial" w:hAnsi="Arial" w:cs="Arial"/>
          <w:color w:val="auto"/>
        </w:rPr>
      </w:pPr>
      <w:r w:rsidRPr="00041915">
        <w:rPr>
          <w:rFonts w:ascii="Arial" w:hAnsi="Arial" w:cs="Arial"/>
          <w:color w:val="auto"/>
        </w:rPr>
        <w:t>po pogodbi št. ___________________________, z dne ____________________________,</w:t>
      </w:r>
    </w:p>
    <w:p w:rsidR="00B17760" w:rsidRPr="00041915" w:rsidRDefault="00B17760" w:rsidP="00B17760">
      <w:pPr>
        <w:spacing w:after="0"/>
        <w:jc w:val="both"/>
        <w:rPr>
          <w:rFonts w:ascii="Arial" w:hAnsi="Arial" w:cs="Arial"/>
          <w:color w:val="auto"/>
        </w:rPr>
      </w:pPr>
      <w:r w:rsidRPr="00041915">
        <w:rPr>
          <w:rFonts w:ascii="Arial" w:hAnsi="Arial" w:cs="Arial"/>
          <w:color w:val="auto"/>
        </w:rPr>
        <w:t xml:space="preserve">vrednost investicije gradnje:  ______________________________________ EUR brez DDV, </w:t>
      </w:r>
    </w:p>
    <w:p w:rsidR="00B17760" w:rsidRPr="00041915" w:rsidRDefault="00B17760" w:rsidP="00B17760">
      <w:pPr>
        <w:spacing w:after="0"/>
        <w:jc w:val="both"/>
        <w:rPr>
          <w:rFonts w:ascii="Arial" w:hAnsi="Arial" w:cs="Arial"/>
          <w:color w:val="auto"/>
        </w:rPr>
      </w:pPr>
      <w:r w:rsidRPr="00041915">
        <w:rPr>
          <w:rFonts w:ascii="Arial" w:hAnsi="Arial" w:cs="Arial"/>
          <w:color w:val="auto"/>
        </w:rPr>
        <w:t>v obdobju od ______________  ________ do ____________  ________.</w:t>
      </w:r>
    </w:p>
    <w:p w:rsidR="00B17760" w:rsidRPr="00041915" w:rsidRDefault="00B17760" w:rsidP="00B17760">
      <w:pPr>
        <w:spacing w:after="0"/>
        <w:ind w:firstLine="708"/>
        <w:jc w:val="both"/>
        <w:rPr>
          <w:rFonts w:ascii="Arial" w:hAnsi="Arial" w:cs="Arial"/>
          <w:color w:val="auto"/>
        </w:rPr>
      </w:pPr>
      <w:r w:rsidRPr="00041915">
        <w:rPr>
          <w:rFonts w:ascii="Arial" w:hAnsi="Arial" w:cs="Arial"/>
          <w:color w:val="auto"/>
        </w:rPr>
        <w:t xml:space="preserve">              (mesec)</w:t>
      </w:r>
      <w:r w:rsidRPr="00041915">
        <w:rPr>
          <w:rFonts w:ascii="Arial" w:hAnsi="Arial" w:cs="Arial"/>
          <w:color w:val="auto"/>
        </w:rPr>
        <w:tab/>
        <w:t xml:space="preserve">          (leto)                   (mesec)       (leto)</w:t>
      </w:r>
    </w:p>
    <w:p w:rsidR="00B17760" w:rsidRPr="00041915" w:rsidRDefault="00B17760" w:rsidP="00B17760">
      <w:pPr>
        <w:spacing w:after="0"/>
        <w:jc w:val="both"/>
        <w:rPr>
          <w:rFonts w:ascii="Arial" w:hAnsi="Arial" w:cs="Arial"/>
          <w:color w:val="auto"/>
        </w:rPr>
      </w:pPr>
    </w:p>
    <w:p w:rsidR="00B17760" w:rsidRPr="00041915" w:rsidRDefault="00B17760" w:rsidP="00B17760">
      <w:pPr>
        <w:spacing w:after="0"/>
        <w:jc w:val="both"/>
        <w:rPr>
          <w:rFonts w:ascii="Arial" w:hAnsi="Arial" w:cs="Arial"/>
          <w:color w:val="auto"/>
        </w:rPr>
      </w:pPr>
      <w:r w:rsidRPr="00041915">
        <w:rPr>
          <w:rFonts w:ascii="Arial" w:hAnsi="Arial" w:cs="Arial"/>
          <w:color w:val="auto"/>
        </w:rPr>
        <w:t xml:space="preserve">Storitev je bila opravljena pravočasno, strokovno, kvalitetno in v skladu z določili pogodbe. </w:t>
      </w:r>
    </w:p>
    <w:p w:rsidR="00B17760" w:rsidRPr="00041915" w:rsidRDefault="00B17760" w:rsidP="00B17760">
      <w:pPr>
        <w:spacing w:after="0"/>
        <w:jc w:val="both"/>
        <w:rPr>
          <w:rFonts w:ascii="Arial" w:hAnsi="Arial" w:cs="Arial"/>
          <w:color w:val="auto"/>
        </w:rPr>
      </w:pPr>
    </w:p>
    <w:p w:rsidR="00B17760" w:rsidRPr="00041915" w:rsidRDefault="00B17760" w:rsidP="00B17760">
      <w:pPr>
        <w:spacing w:after="0"/>
        <w:jc w:val="both"/>
        <w:rPr>
          <w:rFonts w:ascii="Arial" w:hAnsi="Arial" w:cs="Arial"/>
          <w:color w:val="auto"/>
        </w:rPr>
      </w:pPr>
      <w:r w:rsidRPr="00041915">
        <w:rPr>
          <w:rFonts w:ascii="Arial" w:hAnsi="Arial" w:cs="Arial"/>
          <w:color w:val="auto"/>
        </w:rPr>
        <w:t>Kontaktna oseba referenčnega naročnika, ki jo lahko naročnik kontaktira za preverjanje reference:</w:t>
      </w:r>
    </w:p>
    <w:p w:rsidR="00B17760" w:rsidRPr="00041915" w:rsidRDefault="00B17760" w:rsidP="00B17760">
      <w:pPr>
        <w:spacing w:after="0"/>
        <w:jc w:val="both"/>
        <w:rPr>
          <w:rFonts w:ascii="Arial" w:hAnsi="Arial" w:cs="Arial"/>
          <w:color w:val="auto"/>
        </w:rPr>
      </w:pPr>
      <w:r w:rsidRPr="00041915">
        <w:rPr>
          <w:rFonts w:ascii="Arial" w:hAnsi="Arial" w:cs="Arial"/>
          <w:color w:val="auto"/>
        </w:rPr>
        <w:t>IME IN PRIIMEK:</w:t>
      </w:r>
    </w:p>
    <w:p w:rsidR="00B17760" w:rsidRPr="00041915" w:rsidRDefault="00B17760" w:rsidP="00B17760">
      <w:pPr>
        <w:spacing w:after="0"/>
        <w:jc w:val="both"/>
        <w:rPr>
          <w:rFonts w:ascii="Arial" w:hAnsi="Arial" w:cs="Arial"/>
          <w:color w:val="auto"/>
        </w:rPr>
      </w:pPr>
      <w:r w:rsidRPr="00041915">
        <w:rPr>
          <w:rFonts w:ascii="Arial" w:hAnsi="Arial" w:cs="Arial"/>
          <w:color w:val="auto"/>
        </w:rPr>
        <w:t>naziv pri referenčnem naročniku:</w:t>
      </w:r>
    </w:p>
    <w:p w:rsidR="00B17760" w:rsidRPr="00041915" w:rsidRDefault="00B17760" w:rsidP="00B17760">
      <w:pPr>
        <w:spacing w:after="0"/>
        <w:jc w:val="both"/>
        <w:rPr>
          <w:rFonts w:ascii="Arial" w:hAnsi="Arial" w:cs="Arial"/>
          <w:color w:val="auto"/>
        </w:rPr>
      </w:pPr>
      <w:r w:rsidRPr="00041915">
        <w:rPr>
          <w:rFonts w:ascii="Arial" w:hAnsi="Arial" w:cs="Arial"/>
          <w:color w:val="auto"/>
        </w:rPr>
        <w:t>e-mail:</w:t>
      </w:r>
    </w:p>
    <w:p w:rsidR="00B17760" w:rsidRPr="00041915" w:rsidRDefault="00B17760" w:rsidP="00B17760">
      <w:pPr>
        <w:spacing w:after="0"/>
        <w:rPr>
          <w:rFonts w:ascii="Arial" w:hAnsi="Arial" w:cs="Arial"/>
          <w:color w:val="auto"/>
        </w:rPr>
      </w:pPr>
      <w:r w:rsidRPr="00041915">
        <w:rPr>
          <w:rFonts w:ascii="Arial" w:hAnsi="Arial" w:cs="Arial"/>
          <w:color w:val="auto"/>
        </w:rPr>
        <w:t>telefon:</w:t>
      </w:r>
    </w:p>
    <w:p w:rsidR="00B17760" w:rsidRPr="00041915" w:rsidRDefault="00B17760" w:rsidP="00B17760">
      <w:pPr>
        <w:spacing w:after="0"/>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17760" w:rsidRPr="00041915" w:rsidTr="002B7F6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17760" w:rsidRPr="00041915" w:rsidRDefault="00B17760" w:rsidP="002B7F6A">
            <w:pPr>
              <w:suppressAutoHyphens/>
              <w:autoSpaceDN w:val="0"/>
              <w:snapToGrid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KRAJ</w:t>
            </w: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B17760" w:rsidRPr="00041915" w:rsidRDefault="00B17760" w:rsidP="002B7F6A">
            <w:pPr>
              <w:suppressAutoHyphens/>
              <w:autoSpaceDN w:val="0"/>
              <w:snapToGrid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17760" w:rsidRPr="00041915" w:rsidRDefault="00B17760" w:rsidP="002B7F6A">
            <w:pPr>
              <w:suppressAutoHyphens/>
              <w:autoSpaceDN w:val="0"/>
              <w:snapToGrid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REFERENČNI NAROČNIK / INVESTITOR</w:t>
            </w:r>
          </w:p>
          <w:p w:rsidR="00B17760" w:rsidRPr="00041915" w:rsidRDefault="00B17760" w:rsidP="002B7F6A">
            <w:pPr>
              <w:suppressAutoHyphens/>
              <w:autoSpaceDN w:val="0"/>
              <w:snapToGrid w:val="0"/>
              <w:spacing w:after="0"/>
              <w:ind w:right="6"/>
              <w:jc w:val="center"/>
              <w:textAlignment w:val="baseline"/>
              <w:rPr>
                <w:rFonts w:ascii="Arial" w:hAnsi="Arial" w:cs="Arial"/>
                <w:color w:val="auto"/>
                <w:kern w:val="3"/>
                <w:lang w:eastAsia="zh-CN"/>
              </w:rPr>
            </w:pP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ime in priimek zakonitega zastopnika in podpis</w:t>
            </w:r>
          </w:p>
        </w:tc>
      </w:tr>
    </w:tbl>
    <w:p w:rsidR="00B17760" w:rsidRPr="00041915" w:rsidRDefault="00B17760" w:rsidP="00B17760">
      <w:pPr>
        <w:pStyle w:val="Slog3"/>
        <w:rPr>
          <w:rStyle w:val="Neenpoudarek"/>
          <w:i/>
          <w:iCs/>
        </w:rPr>
      </w:pPr>
      <w:bookmarkStart w:id="68" w:name="_Toc475695318"/>
      <w:bookmarkStart w:id="69" w:name="_Toc479162457"/>
      <w:bookmarkStart w:id="70" w:name="_Toc506807683"/>
      <w:bookmarkStart w:id="71" w:name="_Toc453683992"/>
      <w:r w:rsidRPr="00041915">
        <w:rPr>
          <w:rStyle w:val="Neenpoudarek"/>
          <w:i/>
          <w:iCs/>
        </w:rPr>
        <w:lastRenderedPageBreak/>
        <w:t>Priloga št.</w:t>
      </w:r>
      <w:bookmarkEnd w:id="68"/>
      <w:bookmarkEnd w:id="69"/>
      <w:r w:rsidRPr="00041915">
        <w:rPr>
          <w:rStyle w:val="Neenpoudarek"/>
          <w:i/>
          <w:iCs/>
        </w:rPr>
        <w:t xml:space="preserve"> 11</w:t>
      </w:r>
      <w:bookmarkEnd w:id="70"/>
    </w:p>
    <w:p w:rsidR="00B17760" w:rsidRPr="00041915" w:rsidRDefault="00B17760" w:rsidP="00B17760">
      <w:pPr>
        <w:pStyle w:val="Intenzivencitat"/>
      </w:pPr>
      <w:bookmarkStart w:id="72" w:name="_Toc475695319"/>
      <w:bookmarkStart w:id="73" w:name="_Toc479162458"/>
      <w:bookmarkStart w:id="74" w:name="_Toc506807684"/>
      <w:bookmarkEnd w:id="71"/>
      <w:r w:rsidRPr="00041915">
        <w:t>POTRDILO O DOBRO OPRAVLJENEM DELU STROKOVNEGA KADRA</w:t>
      </w:r>
      <w:bookmarkEnd w:id="72"/>
      <w:bookmarkEnd w:id="73"/>
      <w:bookmarkEnd w:id="74"/>
    </w:p>
    <w:p w:rsidR="00B17760" w:rsidRPr="00041915" w:rsidRDefault="00B17760" w:rsidP="00B17760">
      <w:pPr>
        <w:spacing w:after="0"/>
        <w:rPr>
          <w:rFonts w:ascii="Arial" w:hAnsi="Arial" w:cs="Arial"/>
          <w:color w:val="auto"/>
        </w:rPr>
      </w:pPr>
      <w:r w:rsidRPr="00041915">
        <w:rPr>
          <w:rFonts w:ascii="Arial" w:hAnsi="Arial" w:cs="Arial"/>
          <w:color w:val="auto"/>
        </w:rPr>
        <w:t>Naziv in naslov potrjevalca reference:</w:t>
      </w:r>
    </w:p>
    <w:p w:rsidR="00B17760" w:rsidRPr="00041915" w:rsidRDefault="00B17760" w:rsidP="00B17760">
      <w:pPr>
        <w:spacing w:after="0"/>
        <w:rPr>
          <w:rFonts w:ascii="Arial" w:hAnsi="Arial" w:cs="Arial"/>
          <w:color w:val="auto"/>
        </w:rPr>
      </w:pPr>
      <w:r w:rsidRPr="00041915">
        <w:rPr>
          <w:rFonts w:ascii="Arial" w:hAnsi="Arial" w:cs="Arial"/>
          <w:color w:val="auto"/>
        </w:rPr>
        <w:t>_________________________________________</w:t>
      </w:r>
    </w:p>
    <w:p w:rsidR="00B17760" w:rsidRPr="00041915" w:rsidRDefault="00B17760" w:rsidP="00B17760">
      <w:pPr>
        <w:spacing w:after="0"/>
        <w:rPr>
          <w:rFonts w:ascii="Arial" w:hAnsi="Arial" w:cs="Arial"/>
          <w:color w:val="auto"/>
        </w:rPr>
      </w:pPr>
      <w:r w:rsidRPr="00041915">
        <w:rPr>
          <w:rFonts w:ascii="Arial" w:hAnsi="Arial" w:cs="Arial"/>
          <w:color w:val="auto"/>
        </w:rPr>
        <w:t>_________________________________________</w:t>
      </w:r>
    </w:p>
    <w:p w:rsidR="00B17760" w:rsidRPr="00041915" w:rsidRDefault="00B17760" w:rsidP="00B17760">
      <w:pPr>
        <w:spacing w:after="0"/>
        <w:rPr>
          <w:rFonts w:ascii="Arial" w:hAnsi="Arial" w:cs="Arial"/>
          <w:color w:val="auto"/>
        </w:rPr>
      </w:pPr>
      <w:r w:rsidRPr="00041915">
        <w:rPr>
          <w:rFonts w:ascii="Arial" w:hAnsi="Arial" w:cs="Arial"/>
          <w:color w:val="auto"/>
        </w:rPr>
        <w:t>_________________________________________</w:t>
      </w:r>
    </w:p>
    <w:p w:rsidR="00B17760" w:rsidRPr="00041915" w:rsidRDefault="00B17760" w:rsidP="00B17760">
      <w:pPr>
        <w:spacing w:after="0"/>
        <w:rPr>
          <w:rFonts w:ascii="Arial" w:hAnsi="Arial" w:cs="Arial"/>
          <w:color w:val="auto"/>
        </w:rPr>
      </w:pPr>
    </w:p>
    <w:p w:rsidR="00B17760" w:rsidRPr="00041915" w:rsidRDefault="00B17760" w:rsidP="00B17760">
      <w:pPr>
        <w:spacing w:after="0"/>
        <w:jc w:val="center"/>
        <w:rPr>
          <w:rFonts w:ascii="Arial" w:hAnsi="Arial" w:cs="Arial"/>
          <w:b/>
          <w:color w:val="auto"/>
        </w:rPr>
      </w:pPr>
      <w:r w:rsidRPr="00041915">
        <w:rPr>
          <w:rFonts w:ascii="Arial" w:hAnsi="Arial" w:cs="Arial"/>
          <w:b/>
          <w:color w:val="auto"/>
        </w:rPr>
        <w:t>IZJAVA - POTRDILO REFERENCE</w:t>
      </w:r>
    </w:p>
    <w:p w:rsidR="00B17760" w:rsidRPr="00041915" w:rsidRDefault="00B17760" w:rsidP="00B17760">
      <w:pPr>
        <w:spacing w:after="0"/>
        <w:jc w:val="center"/>
        <w:rPr>
          <w:rFonts w:ascii="Arial" w:hAnsi="Arial" w:cs="Arial"/>
          <w:b/>
          <w:color w:val="auto"/>
        </w:rPr>
      </w:pPr>
    </w:p>
    <w:p w:rsidR="00B17760" w:rsidRPr="00041915" w:rsidRDefault="00B17760" w:rsidP="00B17760">
      <w:pPr>
        <w:spacing w:after="0"/>
        <w:jc w:val="both"/>
        <w:rPr>
          <w:rFonts w:ascii="Arial" w:hAnsi="Arial" w:cs="Arial"/>
          <w:color w:val="auto"/>
        </w:rPr>
      </w:pPr>
      <w:r w:rsidRPr="00041915">
        <w:rPr>
          <w:rFonts w:ascii="Arial" w:hAnsi="Arial" w:cs="Arial"/>
          <w:color w:val="auto"/>
        </w:rPr>
        <w:t>Pod kazensko in materialno odgovornostjo izjavljamo, da je oseba (</w:t>
      </w:r>
      <w:r w:rsidRPr="00041915">
        <w:rPr>
          <w:rFonts w:ascii="Arial" w:hAnsi="Arial" w:cs="Arial"/>
          <w:i/>
          <w:color w:val="auto"/>
        </w:rPr>
        <w:t>ime in priimek</w:t>
      </w:r>
      <w:r w:rsidRPr="00041915">
        <w:rPr>
          <w:rFonts w:ascii="Arial" w:hAnsi="Arial" w:cs="Arial"/>
          <w:color w:val="auto"/>
        </w:rPr>
        <w:t xml:space="preserve">) ___________________________________________________________________ izvajala strokovno funkcijo __________________________________________________________, </w:t>
      </w:r>
    </w:p>
    <w:p w:rsidR="00B17760" w:rsidRPr="00041915" w:rsidRDefault="00B17760" w:rsidP="00B17760">
      <w:pPr>
        <w:spacing w:after="0"/>
        <w:jc w:val="both"/>
        <w:rPr>
          <w:rFonts w:ascii="Arial" w:hAnsi="Arial" w:cs="Arial"/>
          <w:color w:val="auto"/>
        </w:rPr>
      </w:pPr>
      <w:r w:rsidRPr="00041915">
        <w:rPr>
          <w:rFonts w:ascii="Arial" w:hAnsi="Arial" w:cs="Arial"/>
          <w:color w:val="auto"/>
        </w:rPr>
        <w:t>pri naslednjem referenčnem poslu (</w:t>
      </w:r>
      <w:r w:rsidRPr="00041915">
        <w:rPr>
          <w:rFonts w:ascii="Arial" w:hAnsi="Arial" w:cs="Arial"/>
          <w:i/>
          <w:color w:val="auto"/>
        </w:rPr>
        <w:t>opis referenčnega posla</w:t>
      </w:r>
      <w:r w:rsidRPr="00041915">
        <w:rPr>
          <w:rFonts w:ascii="Arial" w:hAnsi="Arial" w:cs="Arial"/>
          <w:color w:val="auto"/>
        </w:rPr>
        <w:t xml:space="preserve">, </w:t>
      </w:r>
      <w:r w:rsidRPr="00041915">
        <w:rPr>
          <w:rFonts w:ascii="Arial" w:hAnsi="Arial" w:cs="Arial"/>
          <w:i/>
          <w:color w:val="auto"/>
        </w:rPr>
        <w:t>iz katerega izhaja izpolnjevanje kadrovskega referenčnega pogoja</w:t>
      </w:r>
      <w:r w:rsidRPr="00041915">
        <w:rPr>
          <w:rFonts w:ascii="Arial" w:hAnsi="Arial" w:cs="Arial"/>
          <w:color w:val="auto"/>
        </w:rPr>
        <w:t xml:space="preserve">): </w:t>
      </w:r>
    </w:p>
    <w:p w:rsidR="00B17760" w:rsidRPr="00041915" w:rsidRDefault="00B17760" w:rsidP="00B17760">
      <w:pPr>
        <w:spacing w:after="0"/>
        <w:jc w:val="both"/>
        <w:rPr>
          <w:rFonts w:ascii="Arial" w:hAnsi="Arial" w:cs="Arial"/>
          <w:color w:val="auto"/>
        </w:rPr>
      </w:pPr>
      <w:r w:rsidRPr="00041915">
        <w:rPr>
          <w:rFonts w:ascii="Arial" w:hAnsi="Arial" w:cs="Arial"/>
          <w:color w:val="auto"/>
        </w:rPr>
        <w:t>__________________________________________________________________________</w:t>
      </w:r>
    </w:p>
    <w:p w:rsidR="00B17760" w:rsidRPr="00041915" w:rsidRDefault="00B17760" w:rsidP="00B17760">
      <w:pPr>
        <w:spacing w:after="0"/>
        <w:jc w:val="both"/>
        <w:rPr>
          <w:rFonts w:ascii="Arial" w:hAnsi="Arial" w:cs="Arial"/>
          <w:color w:val="auto"/>
        </w:rPr>
      </w:pPr>
      <w:r w:rsidRPr="00041915">
        <w:rPr>
          <w:rFonts w:ascii="Arial" w:hAnsi="Arial" w:cs="Arial"/>
          <w:color w:val="auto"/>
        </w:rPr>
        <w:t>__________________________________________________________________________</w:t>
      </w:r>
    </w:p>
    <w:p w:rsidR="00B17760" w:rsidRPr="00041915" w:rsidRDefault="00B17760" w:rsidP="00B17760">
      <w:pPr>
        <w:spacing w:after="0"/>
        <w:jc w:val="both"/>
        <w:rPr>
          <w:rFonts w:ascii="Arial" w:hAnsi="Arial" w:cs="Arial"/>
          <w:color w:val="auto"/>
        </w:rPr>
      </w:pPr>
      <w:r w:rsidRPr="00041915">
        <w:rPr>
          <w:rFonts w:ascii="Arial" w:hAnsi="Arial" w:cs="Arial"/>
          <w:color w:val="auto"/>
        </w:rPr>
        <w:t>__________________________________________________________________________</w:t>
      </w:r>
    </w:p>
    <w:p w:rsidR="00B17760" w:rsidRPr="00041915" w:rsidRDefault="00B17760" w:rsidP="00B17760">
      <w:pPr>
        <w:spacing w:after="0"/>
        <w:jc w:val="both"/>
        <w:rPr>
          <w:rFonts w:ascii="Arial" w:hAnsi="Arial" w:cs="Arial"/>
          <w:color w:val="auto"/>
        </w:rPr>
      </w:pPr>
      <w:r w:rsidRPr="00041915">
        <w:rPr>
          <w:rFonts w:ascii="Arial" w:hAnsi="Arial" w:cs="Arial"/>
          <w:color w:val="auto"/>
        </w:rPr>
        <w:t>__________________________________________________________________________</w:t>
      </w:r>
    </w:p>
    <w:p w:rsidR="00B17760" w:rsidRPr="00041915" w:rsidRDefault="00B17760" w:rsidP="00B17760">
      <w:pPr>
        <w:spacing w:after="0"/>
        <w:jc w:val="both"/>
        <w:rPr>
          <w:rFonts w:ascii="Arial" w:hAnsi="Arial" w:cs="Arial"/>
          <w:color w:val="auto"/>
        </w:rPr>
      </w:pPr>
      <w:r w:rsidRPr="00041915">
        <w:rPr>
          <w:rFonts w:ascii="Arial" w:hAnsi="Arial" w:cs="Arial"/>
          <w:color w:val="auto"/>
        </w:rPr>
        <w:t>__________________________________________________________________________</w:t>
      </w:r>
    </w:p>
    <w:p w:rsidR="00B17760" w:rsidRPr="00041915" w:rsidRDefault="00B17760" w:rsidP="00B17760">
      <w:pPr>
        <w:spacing w:after="0"/>
        <w:jc w:val="both"/>
        <w:rPr>
          <w:rFonts w:ascii="Arial" w:hAnsi="Arial" w:cs="Arial"/>
          <w:color w:val="auto"/>
        </w:rPr>
      </w:pPr>
    </w:p>
    <w:p w:rsidR="00B17760" w:rsidRPr="00041915" w:rsidRDefault="00B17760" w:rsidP="00B17760">
      <w:pPr>
        <w:spacing w:after="0"/>
        <w:jc w:val="both"/>
        <w:rPr>
          <w:rFonts w:ascii="Arial" w:hAnsi="Arial" w:cs="Arial"/>
          <w:color w:val="auto"/>
        </w:rPr>
      </w:pPr>
      <w:r w:rsidRPr="00041915">
        <w:rPr>
          <w:rFonts w:ascii="Arial" w:hAnsi="Arial" w:cs="Arial"/>
          <w:color w:val="auto"/>
        </w:rPr>
        <w:t>po pogodbi št. ___________________________, z dne ____________________________,</w:t>
      </w:r>
    </w:p>
    <w:p w:rsidR="00B17760" w:rsidRPr="00041915" w:rsidRDefault="00B17760" w:rsidP="00B17760">
      <w:pPr>
        <w:spacing w:after="0"/>
        <w:jc w:val="both"/>
        <w:rPr>
          <w:rFonts w:ascii="Arial" w:hAnsi="Arial" w:cs="Arial"/>
          <w:color w:val="auto"/>
        </w:rPr>
      </w:pPr>
      <w:r w:rsidRPr="00041915">
        <w:rPr>
          <w:rFonts w:ascii="Arial" w:hAnsi="Arial" w:cs="Arial"/>
          <w:color w:val="auto"/>
        </w:rPr>
        <w:t xml:space="preserve">vrednost investicije gradnje:  ______________________________________ EUR brez DDV, </w:t>
      </w:r>
    </w:p>
    <w:p w:rsidR="00B17760" w:rsidRPr="00041915" w:rsidRDefault="00B17760" w:rsidP="00B17760">
      <w:pPr>
        <w:spacing w:after="0"/>
        <w:jc w:val="both"/>
        <w:rPr>
          <w:rFonts w:ascii="Arial" w:hAnsi="Arial" w:cs="Arial"/>
          <w:color w:val="auto"/>
        </w:rPr>
      </w:pPr>
      <w:r w:rsidRPr="00041915">
        <w:rPr>
          <w:rFonts w:ascii="Arial" w:hAnsi="Arial" w:cs="Arial"/>
          <w:color w:val="auto"/>
        </w:rPr>
        <w:t>v obdobju od ______________  ________ do ____________  ________.</w:t>
      </w:r>
    </w:p>
    <w:p w:rsidR="00B17760" w:rsidRPr="00041915" w:rsidRDefault="00B17760" w:rsidP="00B17760">
      <w:pPr>
        <w:spacing w:after="0"/>
        <w:ind w:firstLine="708"/>
        <w:jc w:val="both"/>
        <w:rPr>
          <w:rFonts w:ascii="Arial" w:hAnsi="Arial" w:cs="Arial"/>
          <w:color w:val="auto"/>
        </w:rPr>
      </w:pPr>
      <w:r w:rsidRPr="00041915">
        <w:rPr>
          <w:rFonts w:ascii="Arial" w:hAnsi="Arial" w:cs="Arial"/>
          <w:color w:val="auto"/>
        </w:rPr>
        <w:t xml:space="preserve">              (mesec)</w:t>
      </w:r>
      <w:r w:rsidRPr="00041915">
        <w:rPr>
          <w:rFonts w:ascii="Arial" w:hAnsi="Arial" w:cs="Arial"/>
          <w:color w:val="auto"/>
        </w:rPr>
        <w:tab/>
        <w:t xml:space="preserve">          (leto)                   (mesec)       (leto)</w:t>
      </w:r>
    </w:p>
    <w:p w:rsidR="00B17760" w:rsidRPr="00041915" w:rsidRDefault="00B17760" w:rsidP="00B17760">
      <w:pPr>
        <w:spacing w:after="0"/>
        <w:jc w:val="both"/>
        <w:rPr>
          <w:rFonts w:ascii="Arial" w:hAnsi="Arial" w:cs="Arial"/>
          <w:color w:val="auto"/>
        </w:rPr>
      </w:pPr>
    </w:p>
    <w:p w:rsidR="00B17760" w:rsidRPr="00041915" w:rsidRDefault="00B17760" w:rsidP="00B17760">
      <w:pPr>
        <w:spacing w:after="0"/>
        <w:jc w:val="both"/>
        <w:rPr>
          <w:rFonts w:ascii="Arial" w:hAnsi="Arial" w:cs="Arial"/>
          <w:color w:val="auto"/>
        </w:rPr>
      </w:pPr>
      <w:r w:rsidRPr="00041915">
        <w:rPr>
          <w:rFonts w:ascii="Arial" w:hAnsi="Arial" w:cs="Arial"/>
          <w:color w:val="auto"/>
        </w:rPr>
        <w:t xml:space="preserve">Storitev je bila opravljena pravočasno, strokovno, kvalitetno in v skladu z določili pogodbe. </w:t>
      </w:r>
    </w:p>
    <w:p w:rsidR="00B17760" w:rsidRPr="00041915" w:rsidRDefault="00B17760" w:rsidP="00B17760">
      <w:pPr>
        <w:spacing w:after="0"/>
        <w:jc w:val="both"/>
        <w:rPr>
          <w:rFonts w:ascii="Arial" w:hAnsi="Arial" w:cs="Arial"/>
          <w:color w:val="auto"/>
        </w:rPr>
      </w:pPr>
    </w:p>
    <w:p w:rsidR="00B17760" w:rsidRPr="00041915" w:rsidRDefault="00B17760" w:rsidP="00B17760">
      <w:pPr>
        <w:spacing w:after="0"/>
        <w:jc w:val="both"/>
        <w:rPr>
          <w:rFonts w:ascii="Arial" w:hAnsi="Arial" w:cs="Arial"/>
          <w:color w:val="auto"/>
        </w:rPr>
      </w:pPr>
      <w:r w:rsidRPr="00041915">
        <w:rPr>
          <w:rFonts w:ascii="Arial" w:hAnsi="Arial" w:cs="Arial"/>
          <w:color w:val="auto"/>
        </w:rPr>
        <w:t>Kontaktna oseba referenčnega naročnika, ki jo lahko naročnik kontaktira za preverjanje reference:</w:t>
      </w:r>
    </w:p>
    <w:p w:rsidR="00B17760" w:rsidRPr="00041915" w:rsidRDefault="00B17760" w:rsidP="00B17760">
      <w:pPr>
        <w:spacing w:after="0"/>
        <w:jc w:val="both"/>
        <w:rPr>
          <w:rFonts w:ascii="Arial" w:hAnsi="Arial" w:cs="Arial"/>
          <w:color w:val="auto"/>
        </w:rPr>
      </w:pPr>
      <w:r w:rsidRPr="00041915">
        <w:rPr>
          <w:rFonts w:ascii="Arial" w:hAnsi="Arial" w:cs="Arial"/>
          <w:color w:val="auto"/>
        </w:rPr>
        <w:t>IME IN PRIIMEK:</w:t>
      </w:r>
    </w:p>
    <w:p w:rsidR="00B17760" w:rsidRPr="00041915" w:rsidRDefault="00B17760" w:rsidP="00B17760">
      <w:pPr>
        <w:spacing w:after="0"/>
        <w:jc w:val="both"/>
        <w:rPr>
          <w:rFonts w:ascii="Arial" w:hAnsi="Arial" w:cs="Arial"/>
          <w:color w:val="auto"/>
        </w:rPr>
      </w:pPr>
      <w:r w:rsidRPr="00041915">
        <w:rPr>
          <w:rFonts w:ascii="Arial" w:hAnsi="Arial" w:cs="Arial"/>
          <w:color w:val="auto"/>
        </w:rPr>
        <w:t>naziv pri referenčnem naročniku:</w:t>
      </w:r>
    </w:p>
    <w:p w:rsidR="00B17760" w:rsidRPr="00041915" w:rsidRDefault="00B17760" w:rsidP="00B17760">
      <w:pPr>
        <w:spacing w:after="0"/>
        <w:jc w:val="both"/>
        <w:rPr>
          <w:rFonts w:ascii="Arial" w:hAnsi="Arial" w:cs="Arial"/>
          <w:color w:val="auto"/>
        </w:rPr>
      </w:pPr>
      <w:r w:rsidRPr="00041915">
        <w:rPr>
          <w:rFonts w:ascii="Arial" w:hAnsi="Arial" w:cs="Arial"/>
          <w:color w:val="auto"/>
        </w:rPr>
        <w:t>e-mail:</w:t>
      </w:r>
    </w:p>
    <w:p w:rsidR="00B17760" w:rsidRPr="00041915" w:rsidRDefault="00B17760" w:rsidP="00B17760">
      <w:pPr>
        <w:spacing w:after="0"/>
        <w:rPr>
          <w:rFonts w:ascii="Arial" w:hAnsi="Arial" w:cs="Arial"/>
          <w:color w:val="auto"/>
        </w:rPr>
      </w:pPr>
      <w:r w:rsidRPr="00041915">
        <w:rPr>
          <w:rFonts w:ascii="Arial" w:hAnsi="Arial" w:cs="Arial"/>
          <w:color w:val="auto"/>
        </w:rPr>
        <w:t>telefon:</w:t>
      </w:r>
    </w:p>
    <w:p w:rsidR="00B17760" w:rsidRPr="00041915" w:rsidRDefault="00B17760" w:rsidP="00B17760">
      <w:pPr>
        <w:spacing w:after="0"/>
        <w:rPr>
          <w:rFonts w:ascii="Arial" w:hAnsi="Arial" w:cs="Arial"/>
          <w:color w:val="auto"/>
        </w:rPr>
      </w:pPr>
    </w:p>
    <w:p w:rsidR="00B17760" w:rsidRPr="00041915" w:rsidRDefault="00B17760" w:rsidP="00B17760">
      <w:pPr>
        <w:spacing w:after="0"/>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17760" w:rsidRPr="00041915" w:rsidTr="002B7F6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17760" w:rsidRPr="00041915" w:rsidRDefault="00B17760" w:rsidP="002B7F6A">
            <w:pPr>
              <w:suppressAutoHyphens/>
              <w:autoSpaceDN w:val="0"/>
              <w:snapToGrid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KRAJ</w:t>
            </w: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B17760" w:rsidRPr="00041915" w:rsidRDefault="00B17760" w:rsidP="002B7F6A">
            <w:pPr>
              <w:suppressAutoHyphens/>
              <w:autoSpaceDN w:val="0"/>
              <w:snapToGrid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17760" w:rsidRPr="00041915" w:rsidRDefault="00B17760" w:rsidP="002B7F6A">
            <w:pPr>
              <w:suppressAutoHyphens/>
              <w:autoSpaceDN w:val="0"/>
              <w:snapToGrid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REFERENČNI NAROČNIK / INVESTITOR</w:t>
            </w:r>
          </w:p>
          <w:p w:rsidR="00B17760" w:rsidRPr="00041915" w:rsidRDefault="00B17760" w:rsidP="002B7F6A">
            <w:pPr>
              <w:suppressAutoHyphens/>
              <w:autoSpaceDN w:val="0"/>
              <w:snapToGrid w:val="0"/>
              <w:spacing w:after="0"/>
              <w:ind w:right="6"/>
              <w:jc w:val="center"/>
              <w:textAlignment w:val="baseline"/>
              <w:rPr>
                <w:rFonts w:ascii="Arial" w:hAnsi="Arial" w:cs="Arial"/>
                <w:color w:val="auto"/>
                <w:kern w:val="3"/>
                <w:lang w:eastAsia="zh-CN"/>
              </w:rPr>
            </w:pPr>
          </w:p>
          <w:p w:rsidR="00B17760" w:rsidRPr="00041915" w:rsidRDefault="00B17760" w:rsidP="002B7F6A">
            <w:pPr>
              <w:suppressAutoHyphens/>
              <w:autoSpaceDN w:val="0"/>
              <w:spacing w:after="0"/>
              <w:ind w:right="6"/>
              <w:jc w:val="center"/>
              <w:textAlignment w:val="baseline"/>
              <w:rPr>
                <w:rFonts w:ascii="Arial" w:hAnsi="Arial" w:cs="Arial"/>
                <w:color w:val="auto"/>
                <w:kern w:val="3"/>
                <w:lang w:eastAsia="zh-CN"/>
              </w:rPr>
            </w:pPr>
            <w:r w:rsidRPr="00041915">
              <w:rPr>
                <w:rFonts w:ascii="Arial" w:hAnsi="Arial" w:cs="Arial"/>
                <w:color w:val="auto"/>
                <w:kern w:val="3"/>
                <w:lang w:eastAsia="zh-CN"/>
              </w:rPr>
              <w:t>ime in priimek zakonitega zastopnika in podpis</w:t>
            </w:r>
          </w:p>
        </w:tc>
      </w:tr>
    </w:tbl>
    <w:p w:rsidR="00B17760" w:rsidRPr="00041915" w:rsidRDefault="00B17760" w:rsidP="00B17760">
      <w:pPr>
        <w:spacing w:after="0"/>
        <w:rPr>
          <w:rStyle w:val="Neenpoudarek"/>
          <w:b/>
          <w:color w:val="auto"/>
        </w:rPr>
      </w:pPr>
    </w:p>
    <w:p w:rsidR="00B17760" w:rsidRPr="00041915" w:rsidRDefault="00B17760" w:rsidP="00B17760">
      <w:pPr>
        <w:pStyle w:val="Slog3"/>
        <w:rPr>
          <w:rStyle w:val="Neenpoudarek"/>
          <w:i/>
          <w:iCs/>
        </w:rPr>
      </w:pPr>
      <w:bookmarkStart w:id="75" w:name="_Toc506807685"/>
      <w:r w:rsidRPr="00041915">
        <w:rPr>
          <w:rStyle w:val="Neenpoudarek"/>
          <w:i/>
          <w:iCs/>
        </w:rPr>
        <w:lastRenderedPageBreak/>
        <w:t>PRILOGA št. 12</w:t>
      </w:r>
      <w:bookmarkEnd w:id="75"/>
    </w:p>
    <w:p w:rsidR="00B17760" w:rsidRPr="00041915" w:rsidRDefault="00B17760" w:rsidP="00B17760">
      <w:pPr>
        <w:pStyle w:val="Intenzivencitat"/>
      </w:pPr>
      <w:bookmarkStart w:id="76" w:name="_Toc458512816"/>
      <w:bookmarkStart w:id="77" w:name="_Toc475695321"/>
      <w:bookmarkStart w:id="78" w:name="_Toc506807686"/>
      <w:r w:rsidRPr="00041915">
        <w:t>IZJAVA PONUDNIKA O PREDLOŽITVI FINANČEGA ZAVAROVANJA ZA DOBRO IZVEDBO</w:t>
      </w:r>
      <w:bookmarkEnd w:id="76"/>
      <w:bookmarkEnd w:id="77"/>
      <w:r w:rsidRPr="00041915">
        <w:t xml:space="preserve"> POGODBENIH OBVEZNOSTI</w:t>
      </w:r>
      <w:bookmarkEnd w:id="78"/>
      <w:r w:rsidRPr="00041915">
        <w:t xml:space="preserve"> </w:t>
      </w:r>
    </w:p>
    <w:p w:rsidR="00B17760" w:rsidRPr="00041915" w:rsidRDefault="00B17760" w:rsidP="00B17760">
      <w:pPr>
        <w:suppressAutoHyphens/>
        <w:autoSpaceDN w:val="0"/>
        <w:spacing w:after="0"/>
        <w:ind w:right="6"/>
        <w:jc w:val="both"/>
        <w:textAlignment w:val="baseline"/>
        <w:rPr>
          <w:rFonts w:ascii="Arial" w:hAnsi="Arial" w:cs="Arial"/>
          <w:kern w:val="3"/>
          <w:lang w:eastAsia="zh-CN"/>
        </w:rPr>
      </w:pPr>
      <w:r w:rsidRPr="00041915">
        <w:rPr>
          <w:rFonts w:ascii="Arial" w:hAnsi="Arial" w:cs="Arial"/>
          <w:kern w:val="3"/>
          <w:lang w:eastAsia="zh-CN"/>
        </w:rPr>
        <w:t>V zvezi z javnim naročilom »</w:t>
      </w:r>
      <w:r w:rsidRPr="00041915">
        <w:rPr>
          <w:rFonts w:ascii="Arial" w:hAnsi="Arial" w:cs="Arial"/>
        </w:rPr>
        <w:t>Storitve inženirja in  nadzornika  pri gradnji objekta zimski bazen v Novi Gorici</w:t>
      </w:r>
      <w:r w:rsidRPr="00041915">
        <w:rPr>
          <w:rFonts w:ascii="Arial" w:hAnsi="Arial" w:cs="Arial"/>
          <w:kern w:val="3"/>
          <w:lang w:eastAsia="zh-CN"/>
        </w:rPr>
        <w:t>«, objavljenem na portalu javnih naročil dne_________, št. objave ________________________</w:t>
      </w:r>
      <w:r w:rsidRPr="00041915">
        <w:rPr>
          <w:rFonts w:ascii="Arial" w:hAnsi="Arial" w:cs="Arial"/>
          <w:color w:val="auto"/>
          <w:kern w:val="3"/>
          <w:lang w:eastAsia="zh-CN"/>
        </w:rPr>
        <w:t>,</w:t>
      </w:r>
    </w:p>
    <w:p w:rsidR="00B17760" w:rsidRPr="00041915" w:rsidRDefault="00B17760" w:rsidP="00B17760">
      <w:pPr>
        <w:pStyle w:val="Standard"/>
        <w:autoSpaceDE w:val="0"/>
        <w:rPr>
          <w:rFonts w:ascii="Arial" w:hAnsi="Arial" w:cs="Arial"/>
        </w:rPr>
      </w:pPr>
    </w:p>
    <w:p w:rsidR="00B17760" w:rsidRPr="00041915" w:rsidRDefault="00B17760" w:rsidP="00B17760">
      <w:pPr>
        <w:pStyle w:val="Standard"/>
        <w:autoSpaceDE w:val="0"/>
        <w:rPr>
          <w:rFonts w:ascii="Arial" w:hAnsi="Arial" w:cs="Arial"/>
        </w:rPr>
      </w:pPr>
      <w:r w:rsidRPr="00041915">
        <w:rPr>
          <w:rFonts w:ascii="Arial" w:hAnsi="Arial" w:cs="Arial"/>
        </w:rPr>
        <w:t>se zavezujemo, da bomo v 20 (dvajsetih) dneh po podpisu pogodbe za izvedbo javnega naročila »Storitve inženirja in  nadzornika pri gradnji objekta zimski bazen v Novi Gorici« naročniku predložil originalno finančno zavarovanje za dobro izvedbo pogodbenih obveznosti v skladu s spodnjim vzorcem.</w:t>
      </w:r>
    </w:p>
    <w:p w:rsidR="00B17760" w:rsidRPr="00041915" w:rsidRDefault="00B17760" w:rsidP="00B17760">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B17760" w:rsidRPr="00041915" w:rsidTr="002B7F6A">
        <w:tc>
          <w:tcPr>
            <w:tcW w:w="4643" w:type="dxa"/>
            <w:tcMar>
              <w:top w:w="0" w:type="dxa"/>
              <w:left w:w="108" w:type="dxa"/>
              <w:bottom w:w="0" w:type="dxa"/>
              <w:right w:w="108" w:type="dxa"/>
            </w:tcMar>
          </w:tcPr>
          <w:p w:rsidR="00B17760" w:rsidRPr="00041915" w:rsidRDefault="00B17760" w:rsidP="002B7F6A">
            <w:pPr>
              <w:pStyle w:val="Standard"/>
              <w:snapToGrid w:val="0"/>
              <w:rPr>
                <w:rFonts w:ascii="Arial" w:hAnsi="Arial" w:cs="Arial"/>
              </w:rPr>
            </w:pPr>
            <w:r w:rsidRPr="00041915">
              <w:rPr>
                <w:rFonts w:ascii="Arial" w:hAnsi="Arial" w:cs="Arial"/>
              </w:rPr>
              <w:t>Kraj in datum:</w:t>
            </w:r>
          </w:p>
        </w:tc>
        <w:tc>
          <w:tcPr>
            <w:tcW w:w="4643" w:type="dxa"/>
            <w:tcMar>
              <w:top w:w="0" w:type="dxa"/>
              <w:left w:w="108" w:type="dxa"/>
              <w:bottom w:w="0" w:type="dxa"/>
              <w:right w:w="108" w:type="dxa"/>
            </w:tcMar>
          </w:tcPr>
          <w:p w:rsidR="00B17760" w:rsidRPr="00041915" w:rsidRDefault="00B17760" w:rsidP="002B7F6A">
            <w:pPr>
              <w:pStyle w:val="Standard"/>
              <w:snapToGrid w:val="0"/>
              <w:rPr>
                <w:rFonts w:ascii="Arial" w:hAnsi="Arial" w:cs="Arial"/>
              </w:rPr>
            </w:pPr>
            <w:r w:rsidRPr="00041915">
              <w:rPr>
                <w:rFonts w:ascii="Arial" w:hAnsi="Arial" w:cs="Arial"/>
              </w:rPr>
              <w:t>Ponudnik:</w:t>
            </w:r>
          </w:p>
          <w:p w:rsidR="00B17760" w:rsidRPr="00041915" w:rsidRDefault="00B17760" w:rsidP="002B7F6A">
            <w:pPr>
              <w:pStyle w:val="Standard"/>
              <w:rPr>
                <w:rFonts w:ascii="Arial" w:hAnsi="Arial" w:cs="Arial"/>
              </w:rPr>
            </w:pPr>
          </w:p>
          <w:p w:rsidR="00B17760" w:rsidRPr="00041915" w:rsidRDefault="00B17760" w:rsidP="002B7F6A">
            <w:pPr>
              <w:pStyle w:val="Standard"/>
              <w:rPr>
                <w:rFonts w:ascii="Arial" w:hAnsi="Arial" w:cs="Arial"/>
              </w:rPr>
            </w:pPr>
            <w:r w:rsidRPr="00041915">
              <w:rPr>
                <w:rFonts w:ascii="Arial" w:hAnsi="Arial" w:cs="Arial"/>
              </w:rPr>
              <w:t>Žig in podpis:</w:t>
            </w:r>
          </w:p>
        </w:tc>
      </w:tr>
    </w:tbl>
    <w:p w:rsidR="00B17760" w:rsidRPr="00041915" w:rsidRDefault="00B17760" w:rsidP="00B17760">
      <w:pPr>
        <w:pStyle w:val="Standard"/>
        <w:rPr>
          <w:rFonts w:ascii="Arial" w:hAnsi="Arial" w:cs="Arial"/>
        </w:rPr>
      </w:pPr>
    </w:p>
    <w:p w:rsidR="00B17760" w:rsidRPr="00041915" w:rsidRDefault="00B17760" w:rsidP="00B17760">
      <w:pPr>
        <w:pStyle w:val="Standard"/>
        <w:rPr>
          <w:rFonts w:ascii="Arial" w:hAnsi="Arial" w:cs="Arial"/>
        </w:rPr>
      </w:pP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041915">
        <w:rPr>
          <w:rFonts w:ascii="Arial" w:hAnsi="Arial" w:cs="Arial"/>
          <w:b/>
          <w:bCs/>
        </w:rPr>
        <w:t xml:space="preserve">GARANCIJA ZA DOBRO IZVEDBO POGODBENIH OBVEZNOSTI </w:t>
      </w:r>
      <w:r w:rsidRPr="00041915">
        <w:rPr>
          <w:rFonts w:ascii="Arial" w:hAnsi="Arial" w:cs="Arial"/>
        </w:rPr>
        <w:t>št.____________</w:t>
      </w: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041915">
        <w:rPr>
          <w:rFonts w:ascii="Arial" w:hAnsi="Arial" w:cs="Arial"/>
        </w:rPr>
        <w:t>Naziv banke (izdajatelja garancije):</w:t>
      </w: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041915">
        <w:rPr>
          <w:rFonts w:ascii="Arial" w:hAnsi="Arial" w:cs="Arial"/>
        </w:rPr>
        <w:t>Kraj in datum:</w:t>
      </w: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041915">
        <w:rPr>
          <w:rFonts w:ascii="Arial" w:hAnsi="Arial" w:cs="Arial"/>
        </w:rPr>
        <w:t>Upravičenec:</w:t>
      </w: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041915">
        <w:rPr>
          <w:rFonts w:ascii="Arial" w:hAnsi="Arial" w:cs="Arial"/>
        </w:rPr>
        <w:t>Garancija št....................</w:t>
      </w: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041915">
        <w:rPr>
          <w:rFonts w:ascii="Arial" w:hAnsi="Arial" w:cs="Arial"/>
        </w:rPr>
        <w:t>V skladu s pogodbo za izvedbo javnega naročila »Storitve inženirja in nadzornika in  pri gradnji objekta zimski bazen v Novi Gorici«, sklenjeno med naročnikom (upravičencem iz te garancije) Mestno občino Nova Gorica, Trg Edvarda Kardelja 1, Nova Gorica in izvajalcem ……………………........................................................... (naziv izvajalca), je izvajalec dolžan izvajati storitve inženirja in, nadzornika pri gradnji objekta zimski bazen v Novi Gorici v vrednosti ....................................... EUR (z besedo........................................), v roku ......................... (datum, dni, mesecev) v količini in kvaliteti, opredeljeni v citirani pogodbi.</w:t>
      </w: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041915">
        <w:rPr>
          <w:rFonts w:ascii="Arial" w:hAnsi="Arial" w:cs="Arial"/>
        </w:rPr>
        <w:t>Na zahtevo izvajalca se s to garancijo nepreklicno in brezpogojno obvezujemo, da bomo v 15 dneh po prejemu vašega prvega pisnega zahtevka plačali ........................... ………………. EUR, to je 10 % od skupne ponudbene vrednosti (z DDV) pogodbe, če izvajalec svoje pogodbene obveznosti ne bo izpolnil v dogovorjeni kvaliteti, količini in rokih, opredeljenih v zgoraj citirani pogodbi ali če bodo izpolnjeni drugi pogoji za unovčitev finančnega zavarovanja iz Pogodbenega sporazuma.</w:t>
      </w: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041915">
        <w:rPr>
          <w:rFonts w:ascii="Arial" w:hAnsi="Arial" w:cs="Arial"/>
        </w:rPr>
        <w:t>Naša obveza velja tudi v primeru delne izpolnitve pogodbene obveznosti, če opravljena gradnja tudi delno ne zadostuje pogodbenim zahtevam.</w:t>
      </w: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041915">
        <w:rPr>
          <w:rFonts w:ascii="Arial" w:hAnsi="Arial" w:cs="Arial"/>
        </w:rPr>
        <w:t>Zahtevek za unovčenje garancije mora biti predložen banki in mora vsebovati:</w:t>
      </w: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041915">
        <w:rPr>
          <w:rFonts w:ascii="Arial" w:hAnsi="Arial" w:cs="Arial"/>
        </w:rPr>
        <w:t>1. originalno pismo za unovčenje garancije v skladu z zgornjim odstavkom in</w:t>
      </w: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041915">
        <w:rPr>
          <w:rFonts w:ascii="Arial" w:hAnsi="Arial" w:cs="Arial"/>
        </w:rPr>
        <w:lastRenderedPageBreak/>
        <w:t>2. original Garancije št....................</w:t>
      </w: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041915">
        <w:rPr>
          <w:rFonts w:ascii="Arial" w:hAnsi="Arial" w:cs="Arial"/>
        </w:rPr>
        <w:t xml:space="preserve">Ta garancija se znižuje za vsak po tej garanciji unovčeni znesek. </w:t>
      </w: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041915">
        <w:rPr>
          <w:rFonts w:ascii="Arial" w:hAnsi="Arial" w:cs="Arial"/>
        </w:rPr>
        <w:t>Ta garancija velja najkasneje do ................... Po preteku navedenega roka garancija ne velja več in naša obveznost avtomatično ugasne, ne glede na to, ali je garancija vrnjena.</w:t>
      </w: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041915">
        <w:rPr>
          <w:rFonts w:ascii="Arial" w:hAnsi="Arial" w:cs="Arial"/>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041915">
        <w:rPr>
          <w:rFonts w:ascii="Arial" w:hAnsi="Arial" w:cs="Arial"/>
        </w:rPr>
        <w:t>To garancijo lahko uveljavlja naročnik, Mestna občina Nova Gorica, Trg Edvarda Kardelja 1, Nova Gorica ali njegov pravni naslednik.</w:t>
      </w: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041915">
        <w:rPr>
          <w:rFonts w:ascii="Arial" w:hAnsi="Arial" w:cs="Arial"/>
        </w:rPr>
        <w:t>Morebitne spore med upravičencem in banko rešuje stvarno pristojno sodišče v Novi Gorici.</w:t>
      </w: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041915">
        <w:rPr>
          <w:rFonts w:ascii="Arial" w:hAnsi="Arial" w:cs="Arial"/>
        </w:rPr>
        <w:t>Banka</w:t>
      </w: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B17760" w:rsidRPr="00041915" w:rsidRDefault="00B17760" w:rsidP="00B17760">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041915">
        <w:rPr>
          <w:rFonts w:ascii="Arial" w:hAnsi="Arial" w:cs="Arial"/>
        </w:rPr>
        <w:t>(žig, podpis)</w:t>
      </w:r>
    </w:p>
    <w:p w:rsidR="00B17760" w:rsidRPr="00041915" w:rsidRDefault="00B17760" w:rsidP="00B17760">
      <w:pPr>
        <w:spacing w:after="0"/>
        <w:rPr>
          <w:rFonts w:ascii="Arial" w:hAnsi="Arial" w:cs="Arial"/>
          <w:color w:val="auto"/>
          <w:lang w:eastAsia="zh-CN"/>
        </w:rPr>
      </w:pPr>
    </w:p>
    <w:p w:rsidR="00B17760" w:rsidRPr="00041915" w:rsidRDefault="00B17760" w:rsidP="00B17760">
      <w:pPr>
        <w:spacing w:after="0"/>
        <w:rPr>
          <w:rFonts w:ascii="Arial" w:hAnsi="Arial" w:cs="Arial"/>
          <w:lang w:eastAsia="zh-CN"/>
        </w:rPr>
      </w:pPr>
      <w:r w:rsidRPr="00041915">
        <w:rPr>
          <w:rFonts w:ascii="Arial" w:hAnsi="Arial" w:cs="Arial"/>
          <w:lang w:eastAsia="zh-CN"/>
        </w:rPr>
        <w:br w:type="page"/>
      </w:r>
    </w:p>
    <w:p w:rsidR="00B17760" w:rsidRPr="00041915" w:rsidRDefault="00B17760" w:rsidP="00B17760">
      <w:pPr>
        <w:pStyle w:val="Slog3"/>
        <w:rPr>
          <w:rStyle w:val="Neenpoudarek"/>
          <w:i/>
          <w:iCs/>
        </w:rPr>
      </w:pPr>
      <w:bookmarkStart w:id="79" w:name="_Toc506807687"/>
      <w:r w:rsidRPr="00041915">
        <w:rPr>
          <w:rStyle w:val="Neenpoudarek"/>
          <w:i/>
          <w:iCs/>
        </w:rPr>
        <w:lastRenderedPageBreak/>
        <w:t>PRILOGA št. 13</w:t>
      </w:r>
      <w:bookmarkEnd w:id="79"/>
    </w:p>
    <w:p w:rsidR="00B17760" w:rsidRPr="00041915" w:rsidRDefault="00B17760" w:rsidP="00B17760">
      <w:pPr>
        <w:pStyle w:val="Intenzivencitat"/>
      </w:pPr>
      <w:bookmarkStart w:id="80" w:name="_Toc506807688"/>
      <w:r w:rsidRPr="00041915">
        <w:t>POGODBENI SPORAZUM</w:t>
      </w:r>
      <w:bookmarkEnd w:id="80"/>
    </w:p>
    <w:p w:rsidR="00B17760" w:rsidRPr="00041915" w:rsidRDefault="00B17760" w:rsidP="00B17760">
      <w:pPr>
        <w:spacing w:after="0"/>
        <w:rPr>
          <w:rFonts w:ascii="Arial" w:hAnsi="Arial" w:cs="Arial"/>
          <w:color w:val="auto"/>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7243"/>
      </w:tblGrid>
      <w:tr w:rsidR="00B17760" w:rsidRPr="00041915" w:rsidTr="002B7F6A">
        <w:trPr>
          <w:trHeight w:val="397"/>
        </w:trPr>
        <w:tc>
          <w:tcPr>
            <w:tcW w:w="1134" w:type="dxa"/>
          </w:tcPr>
          <w:p w:rsidR="00B17760" w:rsidRPr="00041915" w:rsidRDefault="00B17760" w:rsidP="00B17760">
            <w:pPr>
              <w:numPr>
                <w:ilvl w:val="0"/>
                <w:numId w:val="35"/>
              </w:numPr>
              <w:spacing w:after="0"/>
              <w:ind w:left="0" w:firstLine="0"/>
              <w:rPr>
                <w:rFonts w:ascii="Arial" w:hAnsi="Arial" w:cs="Arial"/>
                <w:color w:val="auto"/>
              </w:rPr>
            </w:pPr>
            <w:r w:rsidRPr="00041915">
              <w:rPr>
                <w:rFonts w:ascii="Arial" w:hAnsi="Arial" w:cs="Arial"/>
                <w:color w:val="auto"/>
              </w:rPr>
              <w:t>naročnik:</w:t>
            </w:r>
          </w:p>
        </w:tc>
        <w:tc>
          <w:tcPr>
            <w:tcW w:w="7933" w:type="dxa"/>
          </w:tcPr>
          <w:p w:rsidR="00B17760" w:rsidRPr="00041915" w:rsidRDefault="00B17760" w:rsidP="00B17760">
            <w:pPr>
              <w:numPr>
                <w:ilvl w:val="0"/>
                <w:numId w:val="35"/>
              </w:numPr>
              <w:spacing w:after="0"/>
              <w:ind w:left="0" w:firstLine="0"/>
              <w:rPr>
                <w:rFonts w:ascii="Arial" w:hAnsi="Arial" w:cs="Arial"/>
                <w:color w:val="auto"/>
              </w:rPr>
            </w:pPr>
            <w:r w:rsidRPr="00041915">
              <w:rPr>
                <w:rFonts w:ascii="Arial" w:hAnsi="Arial" w:cs="Arial"/>
                <w:color w:val="auto"/>
              </w:rPr>
              <w:t>Mestna občina Nova Gorica</w:t>
            </w:r>
          </w:p>
          <w:p w:rsidR="00B17760" w:rsidRPr="00041915" w:rsidRDefault="00B17760" w:rsidP="00B17760">
            <w:pPr>
              <w:numPr>
                <w:ilvl w:val="0"/>
                <w:numId w:val="35"/>
              </w:numPr>
              <w:spacing w:after="0"/>
              <w:ind w:left="0" w:firstLine="0"/>
              <w:rPr>
                <w:rFonts w:ascii="Arial" w:hAnsi="Arial" w:cs="Arial"/>
                <w:color w:val="auto"/>
              </w:rPr>
            </w:pPr>
            <w:r w:rsidRPr="00041915">
              <w:rPr>
                <w:rFonts w:ascii="Arial" w:hAnsi="Arial" w:cs="Arial"/>
                <w:color w:val="auto"/>
              </w:rPr>
              <w:t>Trg Edvarda Kardelja 1</w:t>
            </w:r>
          </w:p>
          <w:p w:rsidR="00B17760" w:rsidRPr="00041915" w:rsidRDefault="00B17760" w:rsidP="00B17760">
            <w:pPr>
              <w:numPr>
                <w:ilvl w:val="0"/>
                <w:numId w:val="35"/>
              </w:numPr>
              <w:spacing w:after="0"/>
              <w:ind w:left="0" w:firstLine="0"/>
              <w:rPr>
                <w:rFonts w:ascii="Arial" w:hAnsi="Arial" w:cs="Arial"/>
                <w:color w:val="auto"/>
              </w:rPr>
            </w:pPr>
            <w:r w:rsidRPr="00041915">
              <w:rPr>
                <w:rFonts w:ascii="Arial" w:hAnsi="Arial" w:cs="Arial"/>
                <w:color w:val="auto"/>
              </w:rPr>
              <w:t>5000 Nova Gorica</w:t>
            </w:r>
          </w:p>
          <w:p w:rsidR="00B17760" w:rsidRPr="00041915" w:rsidRDefault="00B17760" w:rsidP="00B17760">
            <w:pPr>
              <w:numPr>
                <w:ilvl w:val="0"/>
                <w:numId w:val="35"/>
              </w:numPr>
              <w:spacing w:after="0"/>
              <w:ind w:left="0" w:firstLine="0"/>
              <w:rPr>
                <w:rFonts w:ascii="Arial" w:hAnsi="Arial" w:cs="Arial"/>
                <w:color w:val="auto"/>
              </w:rPr>
            </w:pPr>
            <w:r w:rsidRPr="00041915">
              <w:rPr>
                <w:rFonts w:ascii="Arial" w:hAnsi="Arial" w:cs="Arial"/>
                <w:color w:val="auto"/>
              </w:rPr>
              <w:t>DAVČNA ŠTEVILKA: SI 53055730</w:t>
            </w:r>
          </w:p>
          <w:p w:rsidR="00B17760" w:rsidRPr="00041915" w:rsidRDefault="00B17760" w:rsidP="00B17760">
            <w:pPr>
              <w:numPr>
                <w:ilvl w:val="0"/>
                <w:numId w:val="35"/>
              </w:numPr>
              <w:spacing w:after="0"/>
              <w:ind w:left="0" w:firstLine="0"/>
              <w:rPr>
                <w:rFonts w:ascii="Arial" w:hAnsi="Arial" w:cs="Arial"/>
                <w:color w:val="auto"/>
              </w:rPr>
            </w:pPr>
            <w:r w:rsidRPr="00041915">
              <w:rPr>
                <w:rFonts w:ascii="Arial" w:hAnsi="Arial" w:cs="Arial"/>
                <w:color w:val="auto"/>
              </w:rPr>
              <w:t>MATIČNA ŠTEVILKA: 5881773000</w:t>
            </w:r>
          </w:p>
          <w:p w:rsidR="00B17760" w:rsidRPr="00041915" w:rsidRDefault="00B17760" w:rsidP="00B17760">
            <w:pPr>
              <w:numPr>
                <w:ilvl w:val="0"/>
                <w:numId w:val="35"/>
              </w:numPr>
              <w:spacing w:after="0"/>
              <w:ind w:left="0" w:firstLine="0"/>
              <w:rPr>
                <w:rFonts w:ascii="Arial" w:hAnsi="Arial" w:cs="Arial"/>
                <w:color w:val="auto"/>
              </w:rPr>
            </w:pPr>
            <w:r w:rsidRPr="00041915">
              <w:rPr>
                <w:rFonts w:ascii="Arial" w:hAnsi="Arial" w:cs="Arial"/>
                <w:color w:val="auto"/>
              </w:rPr>
              <w:t>ki jo zastopa župan, Matej Arčon</w:t>
            </w:r>
          </w:p>
          <w:p w:rsidR="00B17760" w:rsidRPr="00041915" w:rsidRDefault="00B17760" w:rsidP="00B17760">
            <w:pPr>
              <w:numPr>
                <w:ilvl w:val="0"/>
                <w:numId w:val="35"/>
              </w:numPr>
              <w:spacing w:after="0"/>
              <w:ind w:left="0" w:firstLine="0"/>
              <w:rPr>
                <w:rFonts w:ascii="Arial" w:hAnsi="Arial" w:cs="Arial"/>
                <w:color w:val="auto"/>
              </w:rPr>
            </w:pPr>
            <w:r w:rsidRPr="00041915">
              <w:rPr>
                <w:rFonts w:ascii="Arial" w:hAnsi="Arial" w:cs="Arial"/>
                <w:color w:val="auto"/>
              </w:rPr>
              <w:t>(v nadaljevanju: naročnik)</w:t>
            </w:r>
          </w:p>
          <w:p w:rsidR="00B17760" w:rsidRPr="00041915" w:rsidRDefault="00B17760" w:rsidP="00B17760">
            <w:pPr>
              <w:numPr>
                <w:ilvl w:val="0"/>
                <w:numId w:val="35"/>
              </w:numPr>
              <w:spacing w:after="0"/>
              <w:ind w:left="0" w:firstLine="0"/>
              <w:rPr>
                <w:rFonts w:ascii="Arial" w:hAnsi="Arial" w:cs="Arial"/>
                <w:color w:val="auto"/>
              </w:rPr>
            </w:pPr>
          </w:p>
        </w:tc>
      </w:tr>
      <w:tr w:rsidR="00B17760" w:rsidRPr="00041915" w:rsidTr="002B7F6A">
        <w:trPr>
          <w:trHeight w:val="397"/>
        </w:trPr>
        <w:tc>
          <w:tcPr>
            <w:tcW w:w="1134" w:type="dxa"/>
          </w:tcPr>
          <w:p w:rsidR="00B17760" w:rsidRPr="00041915" w:rsidRDefault="00B17760" w:rsidP="00B17760">
            <w:pPr>
              <w:numPr>
                <w:ilvl w:val="0"/>
                <w:numId w:val="35"/>
              </w:numPr>
              <w:spacing w:after="0"/>
              <w:ind w:left="0" w:firstLine="0"/>
              <w:rPr>
                <w:rFonts w:ascii="Arial" w:hAnsi="Arial" w:cs="Arial"/>
                <w:color w:val="auto"/>
              </w:rPr>
            </w:pPr>
            <w:r w:rsidRPr="00041915">
              <w:rPr>
                <w:rFonts w:ascii="Arial" w:hAnsi="Arial" w:cs="Arial"/>
                <w:color w:val="auto"/>
              </w:rPr>
              <w:t>izvajalec:</w:t>
            </w:r>
          </w:p>
        </w:tc>
        <w:tc>
          <w:tcPr>
            <w:tcW w:w="7933" w:type="dxa"/>
          </w:tcPr>
          <w:p w:rsidR="00B17760" w:rsidRPr="00041915" w:rsidRDefault="00B17760" w:rsidP="00B17760">
            <w:pPr>
              <w:numPr>
                <w:ilvl w:val="0"/>
                <w:numId w:val="35"/>
              </w:numPr>
              <w:spacing w:after="0"/>
              <w:ind w:left="0" w:firstLine="0"/>
              <w:rPr>
                <w:rFonts w:ascii="Arial" w:hAnsi="Arial" w:cs="Arial"/>
                <w:i/>
                <w:color w:val="auto"/>
              </w:rPr>
            </w:pPr>
            <w:r w:rsidRPr="00041915">
              <w:rPr>
                <w:rFonts w:ascii="Arial" w:hAnsi="Arial" w:cs="Arial"/>
                <w:i/>
                <w:color w:val="auto"/>
              </w:rPr>
              <w:t>naziv</w:t>
            </w:r>
          </w:p>
          <w:p w:rsidR="00B17760" w:rsidRPr="00041915" w:rsidRDefault="00B17760" w:rsidP="00B17760">
            <w:pPr>
              <w:numPr>
                <w:ilvl w:val="0"/>
                <w:numId w:val="35"/>
              </w:numPr>
              <w:spacing w:after="0"/>
              <w:ind w:left="0" w:firstLine="0"/>
              <w:rPr>
                <w:rFonts w:ascii="Arial" w:hAnsi="Arial" w:cs="Arial"/>
                <w:i/>
                <w:color w:val="auto"/>
              </w:rPr>
            </w:pPr>
            <w:r w:rsidRPr="00041915">
              <w:rPr>
                <w:rFonts w:ascii="Arial" w:hAnsi="Arial" w:cs="Arial"/>
                <w:i/>
                <w:color w:val="auto"/>
              </w:rPr>
              <w:t>naslov</w:t>
            </w:r>
          </w:p>
          <w:p w:rsidR="00B17760" w:rsidRPr="00041915" w:rsidRDefault="00B17760" w:rsidP="00B17760">
            <w:pPr>
              <w:numPr>
                <w:ilvl w:val="0"/>
                <w:numId w:val="35"/>
              </w:numPr>
              <w:spacing w:after="0"/>
              <w:ind w:left="0" w:firstLine="0"/>
              <w:rPr>
                <w:rFonts w:ascii="Arial" w:hAnsi="Arial" w:cs="Arial"/>
                <w:i/>
                <w:color w:val="auto"/>
              </w:rPr>
            </w:pPr>
            <w:r w:rsidRPr="00041915">
              <w:rPr>
                <w:rFonts w:ascii="Arial" w:hAnsi="Arial" w:cs="Arial"/>
                <w:i/>
                <w:color w:val="auto"/>
              </w:rPr>
              <w:t>kraj</w:t>
            </w:r>
          </w:p>
          <w:p w:rsidR="00B17760" w:rsidRPr="00041915" w:rsidRDefault="00B17760" w:rsidP="00B17760">
            <w:pPr>
              <w:numPr>
                <w:ilvl w:val="0"/>
                <w:numId w:val="35"/>
              </w:numPr>
              <w:spacing w:after="0"/>
              <w:ind w:left="0" w:firstLine="0"/>
              <w:rPr>
                <w:rFonts w:ascii="Arial" w:hAnsi="Arial" w:cs="Arial"/>
                <w:i/>
                <w:color w:val="auto"/>
              </w:rPr>
            </w:pPr>
            <w:r w:rsidRPr="00041915">
              <w:rPr>
                <w:rFonts w:ascii="Arial" w:hAnsi="Arial" w:cs="Arial"/>
                <w:i/>
                <w:color w:val="auto"/>
              </w:rPr>
              <w:t xml:space="preserve">DAVČNA ŠTEVILKA: </w:t>
            </w:r>
          </w:p>
          <w:p w:rsidR="00B17760" w:rsidRPr="00041915" w:rsidRDefault="00B17760" w:rsidP="00B17760">
            <w:pPr>
              <w:numPr>
                <w:ilvl w:val="0"/>
                <w:numId w:val="35"/>
              </w:numPr>
              <w:spacing w:after="0"/>
              <w:ind w:left="0" w:firstLine="0"/>
              <w:rPr>
                <w:rFonts w:ascii="Arial" w:hAnsi="Arial" w:cs="Arial"/>
                <w:i/>
                <w:color w:val="auto"/>
              </w:rPr>
            </w:pPr>
            <w:r w:rsidRPr="00041915">
              <w:rPr>
                <w:rFonts w:ascii="Arial" w:hAnsi="Arial" w:cs="Arial"/>
                <w:i/>
                <w:color w:val="auto"/>
              </w:rPr>
              <w:t xml:space="preserve">MATIČNA ŠTEVILKA: </w:t>
            </w:r>
          </w:p>
          <w:p w:rsidR="00B17760" w:rsidRPr="00041915" w:rsidRDefault="00B17760" w:rsidP="00B17760">
            <w:pPr>
              <w:numPr>
                <w:ilvl w:val="0"/>
                <w:numId w:val="35"/>
              </w:numPr>
              <w:spacing w:after="0"/>
              <w:ind w:left="0" w:firstLine="0"/>
              <w:rPr>
                <w:rFonts w:ascii="Arial" w:hAnsi="Arial" w:cs="Arial"/>
                <w:i/>
                <w:color w:val="auto"/>
              </w:rPr>
            </w:pPr>
            <w:r w:rsidRPr="00041915">
              <w:rPr>
                <w:rFonts w:ascii="Arial" w:hAnsi="Arial" w:cs="Arial"/>
                <w:i/>
                <w:color w:val="auto"/>
              </w:rPr>
              <w:t xml:space="preserve">ki ga zastopa direktor </w:t>
            </w:r>
          </w:p>
          <w:p w:rsidR="00B17760" w:rsidRPr="00041915" w:rsidRDefault="00B17760" w:rsidP="00B17760">
            <w:pPr>
              <w:numPr>
                <w:ilvl w:val="0"/>
                <w:numId w:val="35"/>
              </w:numPr>
              <w:spacing w:after="0"/>
              <w:ind w:left="0" w:firstLine="0"/>
              <w:rPr>
                <w:rFonts w:ascii="Arial" w:hAnsi="Arial" w:cs="Arial"/>
                <w:color w:val="auto"/>
              </w:rPr>
            </w:pPr>
            <w:r w:rsidRPr="00041915">
              <w:rPr>
                <w:rFonts w:ascii="Arial" w:hAnsi="Arial" w:cs="Arial"/>
                <w:color w:val="auto"/>
              </w:rPr>
              <w:t>(v nadaljevanju: izvajalec)</w:t>
            </w:r>
          </w:p>
          <w:p w:rsidR="00B17760" w:rsidRPr="00041915" w:rsidRDefault="00B17760" w:rsidP="00B17760">
            <w:pPr>
              <w:numPr>
                <w:ilvl w:val="0"/>
                <w:numId w:val="35"/>
              </w:numPr>
              <w:spacing w:after="0"/>
              <w:ind w:left="0" w:firstLine="0"/>
              <w:rPr>
                <w:rFonts w:ascii="Arial" w:hAnsi="Arial" w:cs="Arial"/>
                <w:color w:val="auto"/>
              </w:rPr>
            </w:pPr>
          </w:p>
          <w:p w:rsidR="00B17760" w:rsidRPr="00041915" w:rsidRDefault="00B17760" w:rsidP="00B17760">
            <w:pPr>
              <w:numPr>
                <w:ilvl w:val="0"/>
                <w:numId w:val="35"/>
              </w:numPr>
              <w:spacing w:after="0"/>
              <w:ind w:left="0" w:firstLine="0"/>
              <w:rPr>
                <w:rFonts w:ascii="Arial" w:hAnsi="Arial" w:cs="Arial"/>
                <w:color w:val="auto"/>
              </w:rPr>
            </w:pPr>
          </w:p>
        </w:tc>
      </w:tr>
    </w:tbl>
    <w:p w:rsidR="00B17760" w:rsidRPr="00041915" w:rsidRDefault="00B17760" w:rsidP="00B17760">
      <w:pPr>
        <w:spacing w:after="0"/>
        <w:rPr>
          <w:rFonts w:ascii="Arial" w:hAnsi="Arial" w:cs="Arial"/>
          <w:color w:val="auto"/>
        </w:rPr>
      </w:pPr>
    </w:p>
    <w:p w:rsidR="00B17760" w:rsidRPr="00041915" w:rsidRDefault="00B17760" w:rsidP="00B17760">
      <w:pPr>
        <w:spacing w:after="0"/>
        <w:jc w:val="both"/>
        <w:rPr>
          <w:rFonts w:ascii="Arial" w:hAnsi="Arial" w:cs="Arial"/>
          <w:b/>
          <w:color w:val="auto"/>
        </w:rPr>
      </w:pPr>
      <w:r w:rsidRPr="00041915">
        <w:rPr>
          <w:rFonts w:ascii="Arial" w:hAnsi="Arial" w:cs="Arial"/>
          <w:color w:val="auto"/>
        </w:rPr>
        <w:t xml:space="preserve">Na osnovi javnega razpisa za oddajo javnega naročila »Storitve inženirja in nadzornika pri gradnji objekta zimski bazen v Novi Gorici« objavljenega na portalu javnih naročil dne _______, št. objave _________, je bil z odločitvijo o oddaji javnega naročila z dne ______ kot najugodnejši ponudnik izbran izvajalec po tej pogodbi, zato s to pogodbo naročnik naroča, inženir pa prevzame v izvedbo storitev: </w:t>
      </w:r>
      <w:r w:rsidRPr="00041915">
        <w:rPr>
          <w:rFonts w:ascii="Arial" w:hAnsi="Arial" w:cs="Arial"/>
          <w:b/>
          <w:color w:val="auto"/>
        </w:rPr>
        <w:t>Storitve inženirja in nadzornika pri gradnji objekta zimski bazen v Novi Gorici.</w:t>
      </w:r>
    </w:p>
    <w:p w:rsidR="00B17760" w:rsidRPr="00041915" w:rsidRDefault="00B17760" w:rsidP="00B17760">
      <w:pPr>
        <w:spacing w:after="0"/>
        <w:rPr>
          <w:rFonts w:ascii="Arial" w:hAnsi="Arial" w:cs="Arial"/>
          <w:b/>
          <w:color w:val="auto"/>
        </w:rPr>
      </w:pPr>
    </w:p>
    <w:p w:rsidR="00B17760" w:rsidRPr="00041915" w:rsidRDefault="00B17760" w:rsidP="00B17760">
      <w:pPr>
        <w:spacing w:after="0"/>
        <w:jc w:val="both"/>
        <w:rPr>
          <w:rFonts w:ascii="Arial" w:hAnsi="Arial" w:cs="Arial"/>
          <w:color w:val="auto"/>
        </w:rPr>
      </w:pPr>
      <w:r w:rsidRPr="00041915">
        <w:rPr>
          <w:rFonts w:ascii="Arial" w:hAnsi="Arial" w:cs="Arial"/>
          <w:color w:val="auto"/>
        </w:rPr>
        <w:t>Osnova za to pogodbo je Inženirjeva ponudba št. ________, z dne ________, oddana na podlagi javnega naročila »Storitve inženirja, in nadzornika  pri gradnji objekta zimski bazen v Novi Gorici«, objavljenega na Portalu javnih naročil dne___________ , številka objave ______________ .</w:t>
      </w:r>
    </w:p>
    <w:p w:rsidR="00B17760" w:rsidRPr="00041915" w:rsidRDefault="00B17760" w:rsidP="00B17760">
      <w:pPr>
        <w:spacing w:after="0"/>
        <w:rPr>
          <w:rFonts w:ascii="Arial" w:hAnsi="Arial" w:cs="Arial"/>
          <w:color w:val="auto"/>
        </w:rPr>
      </w:pPr>
    </w:p>
    <w:p w:rsidR="00B17760" w:rsidRPr="00041915" w:rsidRDefault="00B17760" w:rsidP="00B17760">
      <w:pPr>
        <w:spacing w:after="0"/>
        <w:rPr>
          <w:rFonts w:ascii="Arial" w:hAnsi="Arial" w:cs="Arial"/>
          <w:color w:val="auto"/>
        </w:rPr>
      </w:pPr>
      <w:r w:rsidRPr="00041915">
        <w:rPr>
          <w:rFonts w:ascii="Arial" w:hAnsi="Arial" w:cs="Arial"/>
          <w:color w:val="auto"/>
        </w:rPr>
        <w:t>Naročnik in izvajalec se s tem pogodbenim sporazumom dogovorita:</w:t>
      </w:r>
    </w:p>
    <w:p w:rsidR="00B17760" w:rsidRPr="00041915" w:rsidRDefault="00B17760" w:rsidP="00B17760">
      <w:pPr>
        <w:spacing w:after="0"/>
        <w:rPr>
          <w:rFonts w:ascii="Arial" w:hAnsi="Arial" w:cs="Arial"/>
          <w:color w:val="auto"/>
        </w:rPr>
      </w:pPr>
    </w:p>
    <w:tbl>
      <w:tblPr>
        <w:tblStyle w:val="Tabelamrea2"/>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3"/>
      </w:tblGrid>
      <w:tr w:rsidR="00B17760" w:rsidRPr="00041915" w:rsidTr="002B7F6A">
        <w:trPr>
          <w:trHeight w:val="397"/>
        </w:trPr>
        <w:tc>
          <w:tcPr>
            <w:tcW w:w="1134" w:type="dxa"/>
            <w:vAlign w:val="center"/>
          </w:tcPr>
          <w:p w:rsidR="00B17760" w:rsidRPr="00041915" w:rsidRDefault="00B17760" w:rsidP="002B7F6A">
            <w:pPr>
              <w:spacing w:after="0"/>
              <w:rPr>
                <w:rFonts w:ascii="Arial" w:hAnsi="Arial" w:cs="Arial"/>
                <w:color w:val="auto"/>
              </w:rPr>
            </w:pPr>
            <w:r w:rsidRPr="00041915">
              <w:rPr>
                <w:rFonts w:ascii="Arial" w:hAnsi="Arial" w:cs="Arial"/>
                <w:color w:val="auto"/>
              </w:rPr>
              <w:t>1</w:t>
            </w:r>
          </w:p>
        </w:tc>
        <w:tc>
          <w:tcPr>
            <w:tcW w:w="7933" w:type="dxa"/>
          </w:tcPr>
          <w:p w:rsidR="00B17760" w:rsidRPr="00041915" w:rsidRDefault="00B17760" w:rsidP="002B7F6A">
            <w:pPr>
              <w:spacing w:after="0"/>
              <w:rPr>
                <w:rFonts w:ascii="Arial" w:hAnsi="Arial" w:cs="Arial"/>
                <w:color w:val="auto"/>
              </w:rPr>
            </w:pPr>
            <w:r w:rsidRPr="00041915">
              <w:rPr>
                <w:rFonts w:ascii="Arial" w:hAnsi="Arial" w:cs="Arial"/>
                <w:color w:val="auto"/>
              </w:rPr>
              <w:t>Uporaba pravil BELE FIDIC knjige 2017</w:t>
            </w:r>
          </w:p>
        </w:tc>
      </w:tr>
      <w:tr w:rsidR="00B17760" w:rsidRPr="00041915" w:rsidTr="002B7F6A">
        <w:trPr>
          <w:trHeight w:val="1253"/>
        </w:trPr>
        <w:tc>
          <w:tcPr>
            <w:tcW w:w="1134" w:type="dxa"/>
            <w:vAlign w:val="center"/>
          </w:tcPr>
          <w:p w:rsidR="00B17760" w:rsidRPr="00041915" w:rsidRDefault="00B17760" w:rsidP="002B7F6A">
            <w:pPr>
              <w:spacing w:after="0"/>
              <w:rPr>
                <w:rFonts w:ascii="Arial" w:hAnsi="Arial" w:cs="Arial"/>
                <w:color w:val="auto"/>
              </w:rPr>
            </w:pPr>
          </w:p>
        </w:tc>
        <w:tc>
          <w:tcPr>
            <w:tcW w:w="7933" w:type="dxa"/>
          </w:tcPr>
          <w:p w:rsidR="00B17760" w:rsidRPr="00041915" w:rsidRDefault="00B17760" w:rsidP="002B7F6A">
            <w:pPr>
              <w:spacing w:after="0"/>
              <w:jc w:val="both"/>
              <w:rPr>
                <w:rFonts w:ascii="Arial" w:hAnsi="Arial" w:cs="Arial"/>
                <w:color w:val="auto"/>
              </w:rPr>
            </w:pPr>
            <w:r w:rsidRPr="00041915">
              <w:rPr>
                <w:rFonts w:ascii="Arial" w:hAnsi="Arial" w:cs="Arial"/>
                <w:color w:val="auto"/>
              </w:rPr>
              <w:t xml:space="preserve">Za izvedbo storitev se uporabi Vzorec pogodbe za storitve (BELA FIDIC knjiga), Naročnik/svetovalec, peta izdaja, 2017, angleški tekst (v nadaljevanju: BELA FIDIC knjiga). </w:t>
            </w:r>
          </w:p>
          <w:p w:rsidR="00B17760" w:rsidRPr="00041915" w:rsidRDefault="00B17760" w:rsidP="002B7F6A">
            <w:pPr>
              <w:spacing w:after="0"/>
              <w:jc w:val="both"/>
              <w:rPr>
                <w:rFonts w:ascii="Arial" w:hAnsi="Arial" w:cs="Arial"/>
                <w:color w:val="auto"/>
              </w:rPr>
            </w:pPr>
          </w:p>
        </w:tc>
      </w:tr>
      <w:tr w:rsidR="00B17760" w:rsidRPr="00041915" w:rsidTr="002B7F6A">
        <w:trPr>
          <w:trHeight w:val="397"/>
        </w:trPr>
        <w:tc>
          <w:tcPr>
            <w:tcW w:w="1134" w:type="dxa"/>
            <w:vAlign w:val="center"/>
          </w:tcPr>
          <w:p w:rsidR="00B17760" w:rsidRPr="00041915" w:rsidRDefault="00B17760" w:rsidP="002B7F6A">
            <w:pPr>
              <w:spacing w:after="0"/>
              <w:rPr>
                <w:rFonts w:ascii="Arial" w:hAnsi="Arial" w:cs="Arial"/>
                <w:color w:val="auto"/>
              </w:rPr>
            </w:pPr>
            <w:bookmarkStart w:id="81" w:name="_Hlk504482539"/>
            <w:r w:rsidRPr="00041915">
              <w:rPr>
                <w:rFonts w:ascii="Arial" w:hAnsi="Arial" w:cs="Arial"/>
                <w:color w:val="auto"/>
              </w:rPr>
              <w:t>2</w:t>
            </w:r>
          </w:p>
        </w:tc>
        <w:tc>
          <w:tcPr>
            <w:tcW w:w="7933" w:type="dxa"/>
          </w:tcPr>
          <w:p w:rsidR="00B17760" w:rsidRPr="00041915" w:rsidRDefault="00B17760" w:rsidP="002B7F6A">
            <w:pPr>
              <w:spacing w:after="0"/>
              <w:rPr>
                <w:rFonts w:ascii="Arial" w:hAnsi="Arial" w:cs="Arial"/>
                <w:color w:val="auto"/>
              </w:rPr>
            </w:pPr>
            <w:r w:rsidRPr="00041915">
              <w:rPr>
                <w:rFonts w:ascii="Arial" w:hAnsi="Arial" w:cs="Arial"/>
                <w:color w:val="auto"/>
              </w:rPr>
              <w:t>Definicije</w:t>
            </w:r>
          </w:p>
        </w:tc>
      </w:tr>
      <w:tr w:rsidR="00B17760" w:rsidRPr="00041915" w:rsidTr="002B7F6A">
        <w:trPr>
          <w:trHeight w:val="397"/>
        </w:trPr>
        <w:tc>
          <w:tcPr>
            <w:tcW w:w="1134" w:type="dxa"/>
            <w:vAlign w:val="center"/>
          </w:tcPr>
          <w:p w:rsidR="00B17760" w:rsidRPr="00041915" w:rsidRDefault="00B17760" w:rsidP="002B7F6A">
            <w:pPr>
              <w:spacing w:after="0"/>
              <w:rPr>
                <w:rFonts w:ascii="Arial" w:hAnsi="Arial" w:cs="Arial"/>
                <w:color w:val="auto"/>
              </w:rPr>
            </w:pPr>
          </w:p>
        </w:tc>
        <w:tc>
          <w:tcPr>
            <w:tcW w:w="7933" w:type="dxa"/>
          </w:tcPr>
          <w:p w:rsidR="00B17760" w:rsidRPr="00041915" w:rsidRDefault="00B17760" w:rsidP="002B7F6A">
            <w:pPr>
              <w:spacing w:after="0"/>
              <w:jc w:val="both"/>
              <w:rPr>
                <w:rFonts w:ascii="Arial" w:hAnsi="Arial" w:cs="Arial"/>
                <w:color w:val="auto"/>
              </w:rPr>
            </w:pPr>
            <w:r w:rsidRPr="00041915">
              <w:rPr>
                <w:rFonts w:ascii="Arial" w:hAnsi="Arial" w:cs="Arial"/>
                <w:color w:val="auto"/>
              </w:rPr>
              <w:t>V tem pogodbenem sporazumu imajo besede in definicije isti pomen, kakor v podčlenu 1.1 Splošnih pogojev BELE FIDIC knjige, peta izdaja 2017.</w:t>
            </w:r>
          </w:p>
          <w:p w:rsidR="00B17760" w:rsidRPr="00041915" w:rsidRDefault="00B17760" w:rsidP="002B7F6A">
            <w:pPr>
              <w:spacing w:after="0"/>
              <w:jc w:val="both"/>
              <w:rPr>
                <w:rFonts w:ascii="Arial" w:hAnsi="Arial" w:cs="Arial"/>
                <w:color w:val="auto"/>
              </w:rPr>
            </w:pPr>
          </w:p>
        </w:tc>
      </w:tr>
    </w:tbl>
    <w:tbl>
      <w:tblPr>
        <w:tblStyle w:val="Tabelamrea1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3"/>
      </w:tblGrid>
      <w:tr w:rsidR="00B17760" w:rsidRPr="00041915" w:rsidTr="002B7F6A">
        <w:trPr>
          <w:trHeight w:val="397"/>
        </w:trPr>
        <w:tc>
          <w:tcPr>
            <w:tcW w:w="1134" w:type="dxa"/>
            <w:vAlign w:val="center"/>
          </w:tcPr>
          <w:bookmarkEnd w:id="81"/>
          <w:p w:rsidR="00B17760" w:rsidRPr="00041915" w:rsidRDefault="00B17760" w:rsidP="002B7F6A">
            <w:pPr>
              <w:spacing w:after="0"/>
              <w:jc w:val="center"/>
              <w:rPr>
                <w:rFonts w:ascii="Arial" w:hAnsi="Arial" w:cs="Arial"/>
                <w:color w:val="auto"/>
              </w:rPr>
            </w:pPr>
            <w:r w:rsidRPr="00041915">
              <w:rPr>
                <w:rFonts w:ascii="Arial" w:hAnsi="Arial" w:cs="Arial"/>
                <w:color w:val="auto"/>
              </w:rPr>
              <w:t>3</w:t>
            </w:r>
          </w:p>
        </w:tc>
        <w:tc>
          <w:tcPr>
            <w:tcW w:w="7933" w:type="dxa"/>
          </w:tcPr>
          <w:p w:rsidR="00B17760" w:rsidRPr="00041915" w:rsidRDefault="00B17760" w:rsidP="002B7F6A">
            <w:pPr>
              <w:spacing w:after="0"/>
              <w:rPr>
                <w:rFonts w:ascii="Arial" w:hAnsi="Arial" w:cs="Arial"/>
                <w:b/>
                <w:color w:val="auto"/>
              </w:rPr>
            </w:pPr>
            <w:r w:rsidRPr="00041915">
              <w:rPr>
                <w:rFonts w:ascii="Arial" w:hAnsi="Arial" w:cs="Arial"/>
                <w:b/>
                <w:color w:val="auto"/>
              </w:rPr>
              <w:t>Prioriteta dokumentov</w:t>
            </w:r>
          </w:p>
        </w:tc>
      </w:tr>
      <w:tr w:rsidR="00B17760" w:rsidRPr="00041915" w:rsidTr="002B7F6A">
        <w:trPr>
          <w:trHeight w:val="397"/>
        </w:trPr>
        <w:tc>
          <w:tcPr>
            <w:tcW w:w="1134" w:type="dxa"/>
            <w:vAlign w:val="center"/>
          </w:tcPr>
          <w:p w:rsidR="00B17760" w:rsidRPr="00041915" w:rsidRDefault="00B17760" w:rsidP="002B7F6A">
            <w:pPr>
              <w:spacing w:after="0"/>
              <w:rPr>
                <w:rFonts w:ascii="Arial" w:hAnsi="Arial" w:cs="Arial"/>
                <w:color w:val="auto"/>
              </w:rPr>
            </w:pPr>
          </w:p>
        </w:tc>
        <w:tc>
          <w:tcPr>
            <w:tcW w:w="7933" w:type="dxa"/>
          </w:tcPr>
          <w:p w:rsidR="00B17760" w:rsidRPr="00041915" w:rsidRDefault="00B17760" w:rsidP="002B7F6A">
            <w:pPr>
              <w:spacing w:after="0"/>
              <w:jc w:val="both"/>
              <w:rPr>
                <w:rFonts w:ascii="Arial" w:hAnsi="Arial" w:cs="Arial"/>
                <w:color w:val="auto"/>
              </w:rPr>
            </w:pPr>
            <w:r w:rsidRPr="00041915">
              <w:rPr>
                <w:rFonts w:ascii="Arial" w:hAnsi="Arial" w:cs="Arial"/>
                <w:color w:val="auto"/>
              </w:rPr>
              <w:t>Dokumente, ki tvorijo Pogodbo, je treba razumeti tako, da se le-ti vzajemno razlagajo. Za namene tolmačenja se prioriteta dokumentov določa po naslednjem zaporedju:</w:t>
            </w:r>
          </w:p>
          <w:p w:rsidR="00B17760" w:rsidRPr="00041915" w:rsidRDefault="00B17760" w:rsidP="002B7F6A">
            <w:pPr>
              <w:spacing w:after="0"/>
              <w:jc w:val="both"/>
              <w:rPr>
                <w:rFonts w:ascii="Arial" w:hAnsi="Arial" w:cs="Arial"/>
                <w:color w:val="auto"/>
              </w:rPr>
            </w:pPr>
            <w:r w:rsidRPr="00041915">
              <w:rPr>
                <w:rFonts w:ascii="Arial" w:hAnsi="Arial" w:cs="Arial"/>
                <w:color w:val="auto"/>
              </w:rPr>
              <w:t>(a)</w:t>
            </w:r>
            <w:r w:rsidRPr="00041915">
              <w:rPr>
                <w:rFonts w:ascii="Arial" w:hAnsi="Arial" w:cs="Arial"/>
                <w:color w:val="auto"/>
              </w:rPr>
              <w:tab/>
              <w:t>ta pogodbeni sporazum</w:t>
            </w:r>
          </w:p>
          <w:p w:rsidR="00B17760" w:rsidRPr="00041915" w:rsidRDefault="00B17760" w:rsidP="002B7F6A">
            <w:pPr>
              <w:spacing w:after="0"/>
              <w:jc w:val="both"/>
              <w:rPr>
                <w:rFonts w:ascii="Arial" w:hAnsi="Arial" w:cs="Arial"/>
                <w:color w:val="auto"/>
              </w:rPr>
            </w:pPr>
            <w:r w:rsidRPr="00041915">
              <w:rPr>
                <w:rFonts w:ascii="Arial" w:hAnsi="Arial" w:cs="Arial"/>
                <w:color w:val="auto"/>
              </w:rPr>
              <w:t>(b)</w:t>
            </w:r>
            <w:r w:rsidRPr="00041915">
              <w:rPr>
                <w:rFonts w:ascii="Arial" w:hAnsi="Arial" w:cs="Arial"/>
                <w:color w:val="auto"/>
              </w:rPr>
              <w:tab/>
              <w:t>Posebni pogoji pogodbe</w:t>
            </w:r>
          </w:p>
          <w:p w:rsidR="00B17760" w:rsidRPr="00041915" w:rsidRDefault="00B17760" w:rsidP="002B7F6A">
            <w:pPr>
              <w:spacing w:after="0"/>
              <w:jc w:val="both"/>
              <w:rPr>
                <w:rFonts w:ascii="Arial" w:hAnsi="Arial" w:cs="Arial"/>
                <w:color w:val="auto"/>
              </w:rPr>
            </w:pPr>
            <w:r w:rsidRPr="00041915">
              <w:rPr>
                <w:rFonts w:ascii="Arial" w:hAnsi="Arial" w:cs="Arial"/>
                <w:color w:val="auto"/>
              </w:rPr>
              <w:t>(c)</w:t>
            </w:r>
            <w:r w:rsidRPr="00041915">
              <w:rPr>
                <w:rFonts w:ascii="Arial" w:hAnsi="Arial" w:cs="Arial"/>
                <w:color w:val="auto"/>
              </w:rPr>
              <w:tab/>
              <w:t>Splošni pogoji pogodbe</w:t>
            </w:r>
          </w:p>
          <w:p w:rsidR="00B17760" w:rsidRPr="00041915" w:rsidRDefault="00B17760" w:rsidP="002B7F6A">
            <w:pPr>
              <w:spacing w:after="0"/>
              <w:jc w:val="both"/>
              <w:rPr>
                <w:rFonts w:ascii="Arial" w:hAnsi="Arial" w:cs="Arial"/>
                <w:color w:val="auto"/>
              </w:rPr>
            </w:pPr>
            <w:r w:rsidRPr="00041915">
              <w:rPr>
                <w:rFonts w:ascii="Arial" w:hAnsi="Arial" w:cs="Arial"/>
                <w:color w:val="auto"/>
              </w:rPr>
              <w:t>(č)</w:t>
            </w:r>
            <w:r w:rsidRPr="00041915">
              <w:rPr>
                <w:rFonts w:ascii="Arial" w:hAnsi="Arial" w:cs="Arial"/>
                <w:color w:val="auto"/>
              </w:rPr>
              <w:tab/>
              <w:t>dodatki 1in 2</w:t>
            </w:r>
          </w:p>
          <w:p w:rsidR="00B17760" w:rsidRPr="00041915" w:rsidRDefault="00B17760" w:rsidP="002B7F6A">
            <w:pPr>
              <w:spacing w:after="0"/>
              <w:jc w:val="both"/>
              <w:rPr>
                <w:rFonts w:ascii="Arial" w:hAnsi="Arial" w:cs="Arial"/>
                <w:color w:val="auto"/>
              </w:rPr>
            </w:pPr>
            <w:r w:rsidRPr="00041915">
              <w:rPr>
                <w:rFonts w:ascii="Arial" w:hAnsi="Arial" w:cs="Arial"/>
                <w:color w:val="auto"/>
              </w:rPr>
              <w:t>(d)</w:t>
            </w:r>
            <w:r w:rsidRPr="00041915">
              <w:rPr>
                <w:rFonts w:ascii="Arial" w:hAnsi="Arial" w:cs="Arial"/>
                <w:color w:val="auto"/>
              </w:rPr>
              <w:tab/>
              <w:t>naročnikova dokumentacija v zvezi z oddajo javnega naročila</w:t>
            </w:r>
          </w:p>
          <w:p w:rsidR="00B17760" w:rsidRPr="00041915" w:rsidRDefault="00B17760" w:rsidP="002B7F6A">
            <w:pPr>
              <w:spacing w:after="0"/>
              <w:jc w:val="both"/>
              <w:rPr>
                <w:rFonts w:ascii="Arial" w:hAnsi="Arial" w:cs="Arial"/>
                <w:color w:val="auto"/>
              </w:rPr>
            </w:pPr>
            <w:r w:rsidRPr="00041915">
              <w:rPr>
                <w:rFonts w:ascii="Arial" w:hAnsi="Arial" w:cs="Arial"/>
                <w:color w:val="auto"/>
              </w:rPr>
              <w:t>(e)</w:t>
            </w:r>
            <w:r w:rsidRPr="00041915">
              <w:rPr>
                <w:rFonts w:ascii="Arial" w:hAnsi="Arial" w:cs="Arial"/>
                <w:color w:val="auto"/>
              </w:rPr>
              <w:tab/>
              <w:t>ponudba izvajalca št. ________, z dne ________ ter morebitne dopolnitve ponudbe, št. ________, z dne ________.</w:t>
            </w:r>
          </w:p>
          <w:p w:rsidR="00B17760" w:rsidRPr="00041915" w:rsidRDefault="00B17760" w:rsidP="002B7F6A">
            <w:pPr>
              <w:spacing w:after="0"/>
              <w:jc w:val="both"/>
              <w:rPr>
                <w:rFonts w:ascii="Arial" w:hAnsi="Arial" w:cs="Arial"/>
                <w:color w:val="auto"/>
              </w:rPr>
            </w:pPr>
          </w:p>
        </w:tc>
      </w:tr>
    </w:tbl>
    <w:tbl>
      <w:tblPr>
        <w:tblStyle w:val="Tabelamrea2"/>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3"/>
      </w:tblGrid>
      <w:tr w:rsidR="00B17760" w:rsidRPr="00041915" w:rsidTr="002B7F6A">
        <w:trPr>
          <w:trHeight w:val="397"/>
        </w:trPr>
        <w:tc>
          <w:tcPr>
            <w:tcW w:w="1134" w:type="dxa"/>
            <w:vAlign w:val="center"/>
          </w:tcPr>
          <w:p w:rsidR="00B17760" w:rsidRPr="00041915" w:rsidRDefault="00B17760" w:rsidP="002B7F6A">
            <w:pPr>
              <w:spacing w:after="0"/>
              <w:jc w:val="center"/>
              <w:rPr>
                <w:rFonts w:ascii="Arial" w:hAnsi="Arial" w:cs="Arial"/>
                <w:color w:val="auto"/>
              </w:rPr>
            </w:pPr>
            <w:r w:rsidRPr="00041915">
              <w:rPr>
                <w:rFonts w:ascii="Arial" w:hAnsi="Arial" w:cs="Arial"/>
                <w:color w:val="auto"/>
              </w:rPr>
              <w:t>4</w:t>
            </w:r>
          </w:p>
        </w:tc>
        <w:tc>
          <w:tcPr>
            <w:tcW w:w="7933" w:type="dxa"/>
          </w:tcPr>
          <w:p w:rsidR="00B17760" w:rsidRPr="00041915" w:rsidRDefault="00B17760" w:rsidP="002B7F6A">
            <w:pPr>
              <w:spacing w:after="0"/>
              <w:rPr>
                <w:rFonts w:ascii="Arial" w:hAnsi="Arial" w:cs="Arial"/>
                <w:b/>
                <w:color w:val="auto"/>
              </w:rPr>
            </w:pPr>
            <w:r w:rsidRPr="00041915">
              <w:rPr>
                <w:rFonts w:ascii="Arial" w:hAnsi="Arial" w:cs="Arial"/>
                <w:b/>
                <w:color w:val="auto"/>
              </w:rPr>
              <w:t>Predmet pogodbe</w:t>
            </w:r>
          </w:p>
        </w:tc>
      </w:tr>
      <w:tr w:rsidR="00B17760" w:rsidRPr="00041915" w:rsidTr="002B7F6A">
        <w:trPr>
          <w:trHeight w:val="397"/>
        </w:trPr>
        <w:tc>
          <w:tcPr>
            <w:tcW w:w="1134" w:type="dxa"/>
            <w:vAlign w:val="center"/>
          </w:tcPr>
          <w:p w:rsidR="00B17760" w:rsidRPr="00041915" w:rsidRDefault="00B17760" w:rsidP="002B7F6A">
            <w:pPr>
              <w:spacing w:after="0"/>
              <w:rPr>
                <w:rFonts w:ascii="Arial" w:hAnsi="Arial" w:cs="Arial"/>
                <w:color w:val="auto"/>
              </w:rPr>
            </w:pPr>
          </w:p>
        </w:tc>
        <w:tc>
          <w:tcPr>
            <w:tcW w:w="7933" w:type="dxa"/>
          </w:tcPr>
          <w:p w:rsidR="00B17760" w:rsidRPr="00041915" w:rsidRDefault="00B17760" w:rsidP="002B7F6A">
            <w:pPr>
              <w:spacing w:after="0"/>
              <w:jc w:val="both"/>
              <w:rPr>
                <w:rFonts w:ascii="Arial" w:hAnsi="Arial" w:cs="Arial"/>
                <w:color w:val="auto"/>
              </w:rPr>
            </w:pPr>
            <w:r w:rsidRPr="00041915">
              <w:rPr>
                <w:rFonts w:ascii="Arial" w:hAnsi="Arial" w:cs="Arial"/>
                <w:color w:val="auto"/>
              </w:rPr>
              <w:t>Predmet pogodbe je izvajanje storitev inženirja in nadzornika pri gradnji objekta zimski bazen v Novi Gorici.</w:t>
            </w:r>
          </w:p>
          <w:p w:rsidR="00B17760" w:rsidRPr="00041915" w:rsidRDefault="00B17760" w:rsidP="002B7F6A">
            <w:pPr>
              <w:spacing w:after="0"/>
              <w:jc w:val="both"/>
              <w:rPr>
                <w:rFonts w:ascii="Arial" w:hAnsi="Arial" w:cs="Arial"/>
                <w:color w:val="auto"/>
              </w:rPr>
            </w:pPr>
          </w:p>
          <w:p w:rsidR="00B17760" w:rsidRPr="00041915" w:rsidRDefault="00B17760" w:rsidP="002B7F6A">
            <w:pPr>
              <w:spacing w:after="0"/>
              <w:jc w:val="both"/>
              <w:rPr>
                <w:rFonts w:ascii="Arial" w:hAnsi="Arial" w:cs="Arial"/>
                <w:color w:val="auto"/>
              </w:rPr>
            </w:pPr>
            <w:r w:rsidRPr="00041915">
              <w:rPr>
                <w:rFonts w:ascii="Arial" w:hAnsi="Arial" w:cs="Arial"/>
                <w:color w:val="auto"/>
              </w:rPr>
              <w:t>Izvajalec se strinja z naročnikom, da bo izvedel storitve v skladu z določbami te pogodbe, naročnik pa bo izvajalcu plačal za njegovo izvedbo, kot je navedeno v nadaljevanju.</w:t>
            </w:r>
          </w:p>
          <w:p w:rsidR="00B17760" w:rsidRPr="00041915" w:rsidRDefault="00B17760" w:rsidP="002B7F6A">
            <w:pPr>
              <w:spacing w:after="0"/>
              <w:jc w:val="both"/>
              <w:rPr>
                <w:rFonts w:ascii="Arial" w:hAnsi="Arial" w:cs="Arial"/>
                <w:color w:val="auto"/>
              </w:rPr>
            </w:pPr>
          </w:p>
        </w:tc>
      </w:tr>
      <w:tr w:rsidR="00B17760" w:rsidRPr="00041915" w:rsidTr="002B7F6A">
        <w:trPr>
          <w:trHeight w:val="397"/>
        </w:trPr>
        <w:tc>
          <w:tcPr>
            <w:tcW w:w="1134" w:type="dxa"/>
            <w:vAlign w:val="center"/>
          </w:tcPr>
          <w:p w:rsidR="00B17760" w:rsidRPr="00041915" w:rsidRDefault="00B17760" w:rsidP="002B7F6A">
            <w:pPr>
              <w:spacing w:after="0"/>
              <w:jc w:val="center"/>
              <w:rPr>
                <w:rFonts w:ascii="Arial" w:hAnsi="Arial" w:cs="Arial"/>
                <w:color w:val="auto"/>
              </w:rPr>
            </w:pPr>
            <w:r w:rsidRPr="00041915">
              <w:rPr>
                <w:rFonts w:ascii="Arial" w:hAnsi="Arial" w:cs="Arial"/>
                <w:color w:val="auto"/>
              </w:rPr>
              <w:t>5</w:t>
            </w:r>
          </w:p>
        </w:tc>
        <w:tc>
          <w:tcPr>
            <w:tcW w:w="7933" w:type="dxa"/>
          </w:tcPr>
          <w:p w:rsidR="00B17760" w:rsidRPr="00041915" w:rsidRDefault="00B17760" w:rsidP="002B7F6A">
            <w:pPr>
              <w:spacing w:after="0"/>
              <w:rPr>
                <w:rFonts w:ascii="Arial" w:hAnsi="Arial" w:cs="Arial"/>
                <w:b/>
                <w:color w:val="auto"/>
              </w:rPr>
            </w:pPr>
            <w:r w:rsidRPr="00041915">
              <w:rPr>
                <w:rFonts w:ascii="Arial" w:hAnsi="Arial" w:cs="Arial"/>
                <w:b/>
                <w:color w:val="auto"/>
              </w:rPr>
              <w:t>EU sofinanciranje</w:t>
            </w:r>
          </w:p>
        </w:tc>
      </w:tr>
      <w:tr w:rsidR="00B17760" w:rsidRPr="00041915" w:rsidTr="002B7F6A">
        <w:trPr>
          <w:trHeight w:val="397"/>
        </w:trPr>
        <w:tc>
          <w:tcPr>
            <w:tcW w:w="1134" w:type="dxa"/>
            <w:vAlign w:val="center"/>
          </w:tcPr>
          <w:p w:rsidR="00B17760" w:rsidRPr="00041915" w:rsidRDefault="00B17760" w:rsidP="002B7F6A">
            <w:pPr>
              <w:spacing w:after="0"/>
              <w:rPr>
                <w:rFonts w:ascii="Arial" w:hAnsi="Arial" w:cs="Arial"/>
                <w:color w:val="auto"/>
              </w:rPr>
            </w:pPr>
          </w:p>
        </w:tc>
        <w:tc>
          <w:tcPr>
            <w:tcW w:w="7933" w:type="dxa"/>
          </w:tcPr>
          <w:p w:rsidR="00B17760" w:rsidRPr="00041915" w:rsidRDefault="00B17760" w:rsidP="002B7F6A">
            <w:pPr>
              <w:spacing w:after="0"/>
              <w:jc w:val="both"/>
              <w:rPr>
                <w:rFonts w:ascii="Arial" w:hAnsi="Arial" w:cs="Arial"/>
                <w:color w:val="auto"/>
              </w:rPr>
            </w:pPr>
            <w:r w:rsidRPr="00041915">
              <w:rPr>
                <w:rFonts w:ascii="Arial" w:hAnsi="Arial" w:cs="Arial"/>
                <w:color w:val="auto"/>
              </w:rPr>
              <w:t>Naložbo sofinancirata republika Slovenija in Evropska unija iz Evropskega sklada za regionalni razvoj in sicer z mehanizmom celostnih teritorialnih naložb.</w:t>
            </w:r>
          </w:p>
          <w:p w:rsidR="00B17760" w:rsidRPr="00041915" w:rsidRDefault="00B17760" w:rsidP="002B7F6A">
            <w:pPr>
              <w:spacing w:after="0"/>
              <w:jc w:val="both"/>
              <w:rPr>
                <w:rFonts w:ascii="Arial" w:hAnsi="Arial" w:cs="Arial"/>
                <w:color w:val="auto"/>
              </w:rPr>
            </w:pPr>
            <w:r w:rsidRPr="00041915">
              <w:rPr>
                <w:rFonts w:ascii="Arial" w:hAnsi="Arial" w:cs="Arial"/>
                <w:color w:val="auto"/>
              </w:rPr>
              <w:t xml:space="preserve">Izvajalec mora pri izvajanju storitev po pogodbi v celoti upoštevati Uredbo (EU) št. 1303/2013 Evropskega parlamenta in Sveta, Uredbo (EU) št. 1301/2013 Evropskega parlamenta in Sveta, Uredbo o porabi sredstev evropske kohezijske politike v Republiki Sloveniji v programskem obdobju 2014–2020 za cilj naložbe za rast in delovna mesta ter Navodila organa upravljanja na področju komuniciranja vsebin evropske kohezijske politike v programskem obdobju 2014–2020 ter izpolnjevati najmanj naslednja določila: </w:t>
            </w:r>
            <w:r w:rsidRPr="00041915">
              <w:rPr>
                <w:rFonts w:ascii="Arial" w:hAnsi="Arial" w:cs="Arial"/>
                <w:color w:val="auto"/>
              </w:rPr>
              <w:br/>
              <w:t xml:space="preserve">- o označevanju operacij, informiranju in obveščanju javnosti, </w:t>
            </w:r>
            <w:r w:rsidRPr="00041915">
              <w:rPr>
                <w:rFonts w:ascii="Arial" w:hAnsi="Arial" w:cs="Arial"/>
                <w:color w:val="auto"/>
              </w:rPr>
              <w:br/>
              <w:t xml:space="preserve">- o hranjenju dokumentacije v zvezi z operacijo ter upoštevanju omejitev glede sprememb na operaciji, </w:t>
            </w:r>
            <w:r w:rsidRPr="00041915">
              <w:rPr>
                <w:rFonts w:ascii="Arial" w:hAnsi="Arial" w:cs="Arial"/>
                <w:color w:val="auto"/>
              </w:rPr>
              <w:br/>
              <w:t xml:space="preserve">- o dostopnosti dokumentacije operacije posredniškemu organu, organu upravljanja, organu za potrjevanje, revizijskemu organu ter drugim nadzornim organom in zagotavljanju ustrezne revizijske sledi, </w:t>
            </w:r>
            <w:r w:rsidRPr="00041915">
              <w:rPr>
                <w:rFonts w:ascii="Arial" w:hAnsi="Arial" w:cs="Arial"/>
                <w:color w:val="auto"/>
              </w:rPr>
              <w:br/>
              <w:t xml:space="preserve">- o seznanitvi s posledicami, ki bi nastale ob ugotovitvi dvojnega financiranja operacije, neupoštevanja veljavne zakonodaje in navodil v vseh postopkih izvajanja operacije ali če delež financiranja operacije preseže maksimalno dovoljeno stopnjo, </w:t>
            </w:r>
            <w:r w:rsidRPr="00041915">
              <w:rPr>
                <w:rFonts w:ascii="Arial" w:hAnsi="Arial" w:cs="Arial"/>
                <w:color w:val="auto"/>
              </w:rPr>
              <w:br/>
              <w:t xml:space="preserve">- o vodenju ločene knjigovodske evidence za operacijo in spremljanju prihodkov na operaciji, </w:t>
            </w:r>
            <w:r w:rsidRPr="00041915">
              <w:rPr>
                <w:rFonts w:ascii="Arial" w:hAnsi="Arial" w:cs="Arial"/>
                <w:color w:val="auto"/>
              </w:rPr>
              <w:br/>
              <w:t xml:space="preserve">- o strinjanju z elektronsko ali drugačno objavo imena operacije, naziva upravičenca in zneska javnih sredstev, ki so bila dodeljena operaciji. </w:t>
            </w:r>
          </w:p>
          <w:p w:rsidR="00B17760" w:rsidRPr="00041915" w:rsidRDefault="00B17760" w:rsidP="002B7F6A">
            <w:pPr>
              <w:spacing w:after="0"/>
              <w:jc w:val="both"/>
              <w:rPr>
                <w:rFonts w:ascii="Arial" w:hAnsi="Arial" w:cs="Arial"/>
                <w:color w:val="auto"/>
              </w:rPr>
            </w:pPr>
          </w:p>
        </w:tc>
      </w:tr>
    </w:tbl>
    <w:tbl>
      <w:tblPr>
        <w:tblStyle w:val="Tabelamrea3"/>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3"/>
      </w:tblGrid>
      <w:tr w:rsidR="00B17760" w:rsidRPr="00041915" w:rsidTr="002B7F6A">
        <w:trPr>
          <w:trHeight w:val="397"/>
        </w:trPr>
        <w:tc>
          <w:tcPr>
            <w:tcW w:w="1134" w:type="dxa"/>
            <w:vAlign w:val="center"/>
          </w:tcPr>
          <w:p w:rsidR="00B17760" w:rsidRPr="00041915" w:rsidRDefault="00B17760" w:rsidP="002B7F6A">
            <w:pPr>
              <w:spacing w:after="0"/>
              <w:jc w:val="center"/>
              <w:rPr>
                <w:rFonts w:ascii="Arial" w:hAnsi="Arial" w:cs="Arial"/>
                <w:color w:val="auto"/>
              </w:rPr>
            </w:pPr>
            <w:r w:rsidRPr="00041915">
              <w:rPr>
                <w:rFonts w:ascii="Arial" w:hAnsi="Arial" w:cs="Arial"/>
                <w:color w:val="auto"/>
              </w:rPr>
              <w:t>7</w:t>
            </w:r>
          </w:p>
        </w:tc>
        <w:tc>
          <w:tcPr>
            <w:tcW w:w="7933" w:type="dxa"/>
          </w:tcPr>
          <w:p w:rsidR="00B17760" w:rsidRPr="00041915" w:rsidRDefault="00B17760" w:rsidP="002B7F6A">
            <w:pPr>
              <w:spacing w:after="0"/>
              <w:rPr>
                <w:rFonts w:ascii="Arial" w:hAnsi="Arial" w:cs="Arial"/>
                <w:b/>
                <w:color w:val="auto"/>
              </w:rPr>
            </w:pPr>
            <w:r w:rsidRPr="00041915">
              <w:rPr>
                <w:rFonts w:ascii="Arial" w:hAnsi="Arial" w:cs="Arial"/>
                <w:b/>
                <w:color w:val="auto"/>
              </w:rPr>
              <w:t>Pogodbena vrednost</w:t>
            </w:r>
          </w:p>
        </w:tc>
      </w:tr>
      <w:tr w:rsidR="00B17760" w:rsidRPr="00041915" w:rsidTr="002B7F6A">
        <w:trPr>
          <w:trHeight w:val="397"/>
        </w:trPr>
        <w:tc>
          <w:tcPr>
            <w:tcW w:w="1134" w:type="dxa"/>
            <w:vAlign w:val="center"/>
          </w:tcPr>
          <w:p w:rsidR="00B17760" w:rsidRPr="00041915" w:rsidRDefault="00B17760" w:rsidP="002B7F6A">
            <w:pPr>
              <w:spacing w:after="0"/>
              <w:jc w:val="center"/>
              <w:rPr>
                <w:rFonts w:ascii="Arial" w:hAnsi="Arial" w:cs="Arial"/>
                <w:color w:val="auto"/>
              </w:rPr>
            </w:pPr>
          </w:p>
        </w:tc>
        <w:tc>
          <w:tcPr>
            <w:tcW w:w="7933" w:type="dxa"/>
          </w:tcPr>
          <w:p w:rsidR="00B17760" w:rsidRPr="00041915" w:rsidRDefault="00B17760" w:rsidP="002B7F6A">
            <w:pPr>
              <w:spacing w:after="0"/>
              <w:jc w:val="both"/>
              <w:rPr>
                <w:rFonts w:ascii="Arial" w:hAnsi="Arial" w:cs="Arial"/>
                <w:color w:val="auto"/>
              </w:rPr>
            </w:pPr>
            <w:r w:rsidRPr="00041915">
              <w:rPr>
                <w:rFonts w:ascii="Arial" w:hAnsi="Arial" w:cs="Arial"/>
                <w:color w:val="auto"/>
              </w:rPr>
              <w:t>Pogodbena vrednost del je dogovorjena na osnovi prejete ponudbe inženirja, ki je sestavni del te pogodbe in znaša:</w:t>
            </w:r>
          </w:p>
          <w:p w:rsidR="00B17760" w:rsidRPr="00041915" w:rsidRDefault="00B17760" w:rsidP="002B7F6A">
            <w:pPr>
              <w:spacing w:after="0"/>
              <w:jc w:val="both"/>
              <w:rPr>
                <w:rFonts w:ascii="Arial" w:hAnsi="Arial" w:cs="Arial"/>
                <w:color w:val="auto"/>
              </w:rPr>
            </w:pPr>
          </w:p>
          <w:tbl>
            <w:tblPr>
              <w:tblStyle w:val="Tabelamrea"/>
              <w:tblW w:w="0" w:type="auto"/>
              <w:tblLook w:val="04A0" w:firstRow="1" w:lastRow="0" w:firstColumn="1" w:lastColumn="0" w:noHBand="0" w:noVBand="1"/>
            </w:tblPr>
            <w:tblGrid>
              <w:gridCol w:w="3950"/>
              <w:gridCol w:w="3757"/>
            </w:tblGrid>
            <w:tr w:rsidR="00B17760" w:rsidRPr="00041915" w:rsidTr="002B7F6A">
              <w:tc>
                <w:tcPr>
                  <w:tcW w:w="4530" w:type="dxa"/>
                </w:tcPr>
                <w:p w:rsidR="00B17760" w:rsidRPr="00041915" w:rsidRDefault="00B17760" w:rsidP="002B7F6A">
                  <w:pPr>
                    <w:tabs>
                      <w:tab w:val="right" w:pos="2556"/>
                      <w:tab w:val="right" w:pos="5609"/>
                    </w:tabs>
                    <w:spacing w:after="0"/>
                    <w:rPr>
                      <w:rFonts w:ascii="Arial" w:hAnsi="Arial" w:cs="Arial"/>
                      <w:b/>
                      <w:color w:val="auto"/>
                    </w:rPr>
                  </w:pPr>
                </w:p>
              </w:tc>
              <w:tc>
                <w:tcPr>
                  <w:tcW w:w="4530" w:type="dxa"/>
                </w:tcPr>
                <w:p w:rsidR="00B17760" w:rsidRPr="00041915" w:rsidRDefault="00B17760" w:rsidP="002B7F6A">
                  <w:pPr>
                    <w:tabs>
                      <w:tab w:val="right" w:pos="2556"/>
                      <w:tab w:val="right" w:pos="5609"/>
                    </w:tabs>
                    <w:spacing w:after="0"/>
                    <w:rPr>
                      <w:rFonts w:ascii="Arial" w:hAnsi="Arial" w:cs="Arial"/>
                      <w:b/>
                      <w:color w:val="auto"/>
                    </w:rPr>
                  </w:pPr>
                </w:p>
              </w:tc>
            </w:tr>
            <w:tr w:rsidR="00B17760" w:rsidRPr="00041915" w:rsidTr="002B7F6A">
              <w:tc>
                <w:tcPr>
                  <w:tcW w:w="4530" w:type="dxa"/>
                </w:tcPr>
                <w:p w:rsidR="00B17760" w:rsidRPr="00041915" w:rsidRDefault="00B17760" w:rsidP="002B7F6A">
                  <w:pPr>
                    <w:tabs>
                      <w:tab w:val="right" w:pos="2556"/>
                      <w:tab w:val="right" w:pos="5609"/>
                    </w:tabs>
                    <w:spacing w:after="0"/>
                    <w:jc w:val="both"/>
                    <w:rPr>
                      <w:rFonts w:ascii="Arial" w:hAnsi="Arial" w:cs="Arial"/>
                      <w:b/>
                      <w:color w:val="auto"/>
                    </w:rPr>
                  </w:pPr>
                  <w:r w:rsidRPr="00041915">
                    <w:rPr>
                      <w:rFonts w:ascii="Arial" w:hAnsi="Arial" w:cs="Arial"/>
                      <w:b/>
                      <w:color w:val="auto"/>
                    </w:rPr>
                    <w:t xml:space="preserve">Pavšalna ponudbena vrednost za storitev </w:t>
                  </w:r>
                  <w:r w:rsidRPr="00041915">
                    <w:rPr>
                      <w:rFonts w:ascii="Arial" w:hAnsi="Arial" w:cs="Arial"/>
                      <w:b/>
                      <w:color w:val="auto"/>
                      <w:u w:val="single"/>
                    </w:rPr>
                    <w:t>izvajanja nadzora gradnje</w:t>
                  </w:r>
                  <w:r w:rsidRPr="00041915">
                    <w:rPr>
                      <w:rFonts w:ascii="Arial" w:hAnsi="Arial" w:cs="Arial"/>
                      <w:b/>
                      <w:color w:val="auto"/>
                    </w:rPr>
                    <w:t xml:space="preserve"> po ZGO-1 in za storitev izvajanja </w:t>
                  </w:r>
                  <w:r w:rsidRPr="00041915">
                    <w:rPr>
                      <w:rFonts w:ascii="Arial" w:hAnsi="Arial" w:cs="Arial"/>
                      <w:b/>
                      <w:color w:val="auto"/>
                      <w:u w:val="single"/>
                    </w:rPr>
                    <w:t>storitve inženirja</w:t>
                  </w:r>
                  <w:r w:rsidRPr="00041915">
                    <w:rPr>
                      <w:rFonts w:ascii="Arial" w:hAnsi="Arial" w:cs="Arial"/>
                      <w:b/>
                      <w:color w:val="auto"/>
                    </w:rPr>
                    <w:t xml:space="preserve"> po FIDIC RDEČI knjigi za </w:t>
                  </w:r>
                  <w:r w:rsidRPr="00041915">
                    <w:rPr>
                      <w:rFonts w:ascii="Arial" w:hAnsi="Arial" w:cs="Arial"/>
                      <w:b/>
                      <w:color w:val="auto"/>
                    </w:rPr>
                    <w:lastRenderedPageBreak/>
                    <w:t>celotno obdobje trajanja pogodbe (v EUR brez DDV):</w:t>
                  </w:r>
                </w:p>
                <w:p w:rsidR="00B17760" w:rsidRPr="00041915" w:rsidRDefault="00B17760" w:rsidP="002B7F6A">
                  <w:pPr>
                    <w:tabs>
                      <w:tab w:val="right" w:pos="2556"/>
                      <w:tab w:val="right" w:pos="5609"/>
                    </w:tabs>
                    <w:spacing w:after="0"/>
                    <w:rPr>
                      <w:rFonts w:ascii="Arial" w:hAnsi="Arial" w:cs="Arial"/>
                      <w:b/>
                      <w:color w:val="auto"/>
                    </w:rPr>
                  </w:pPr>
                </w:p>
              </w:tc>
              <w:tc>
                <w:tcPr>
                  <w:tcW w:w="4530" w:type="dxa"/>
                </w:tcPr>
                <w:p w:rsidR="00B17760" w:rsidRPr="00041915" w:rsidRDefault="00B17760" w:rsidP="002B7F6A">
                  <w:pPr>
                    <w:tabs>
                      <w:tab w:val="right" w:pos="2556"/>
                      <w:tab w:val="right" w:pos="5609"/>
                    </w:tabs>
                    <w:spacing w:after="0"/>
                    <w:rPr>
                      <w:rFonts w:ascii="Arial" w:hAnsi="Arial" w:cs="Arial"/>
                      <w:b/>
                      <w:color w:val="auto"/>
                    </w:rPr>
                  </w:pPr>
                </w:p>
              </w:tc>
            </w:tr>
            <w:tr w:rsidR="00B17760" w:rsidRPr="00041915" w:rsidTr="002B7F6A">
              <w:tc>
                <w:tcPr>
                  <w:tcW w:w="4530" w:type="dxa"/>
                </w:tcPr>
                <w:p w:rsidR="00B17760" w:rsidRPr="00041915" w:rsidRDefault="00B17760" w:rsidP="002B7F6A">
                  <w:pPr>
                    <w:tabs>
                      <w:tab w:val="right" w:pos="2556"/>
                      <w:tab w:val="right" w:pos="5609"/>
                    </w:tabs>
                    <w:spacing w:after="0"/>
                    <w:jc w:val="both"/>
                    <w:rPr>
                      <w:rFonts w:ascii="Arial" w:hAnsi="Arial" w:cs="Arial"/>
                      <w:b/>
                      <w:color w:val="auto"/>
                    </w:rPr>
                  </w:pPr>
                  <w:r w:rsidRPr="00041915">
                    <w:rPr>
                      <w:rFonts w:ascii="Arial" w:hAnsi="Arial" w:cs="Arial"/>
                      <w:b/>
                      <w:color w:val="auto"/>
                    </w:rPr>
                    <w:lastRenderedPageBreak/>
                    <w:t>Zgornji storitvi SKUPAJ (v EUR brez DDV):</w:t>
                  </w:r>
                </w:p>
                <w:p w:rsidR="00B17760" w:rsidRPr="00041915" w:rsidRDefault="00B17760" w:rsidP="002B7F6A">
                  <w:pPr>
                    <w:tabs>
                      <w:tab w:val="right" w:pos="2556"/>
                      <w:tab w:val="right" w:pos="5609"/>
                    </w:tabs>
                    <w:spacing w:after="0"/>
                    <w:rPr>
                      <w:rFonts w:ascii="Arial" w:hAnsi="Arial" w:cs="Arial"/>
                      <w:b/>
                      <w:color w:val="auto"/>
                    </w:rPr>
                  </w:pPr>
                </w:p>
              </w:tc>
              <w:tc>
                <w:tcPr>
                  <w:tcW w:w="4530" w:type="dxa"/>
                </w:tcPr>
                <w:p w:rsidR="00B17760" w:rsidRPr="00041915" w:rsidRDefault="00B17760" w:rsidP="002B7F6A">
                  <w:pPr>
                    <w:tabs>
                      <w:tab w:val="right" w:pos="2556"/>
                      <w:tab w:val="right" w:pos="5609"/>
                    </w:tabs>
                    <w:spacing w:after="0"/>
                    <w:rPr>
                      <w:rFonts w:ascii="Arial" w:hAnsi="Arial" w:cs="Arial"/>
                      <w:b/>
                      <w:color w:val="auto"/>
                    </w:rPr>
                  </w:pPr>
                </w:p>
              </w:tc>
            </w:tr>
            <w:tr w:rsidR="00B17760" w:rsidRPr="00041915" w:rsidTr="002B7F6A">
              <w:tc>
                <w:tcPr>
                  <w:tcW w:w="4530" w:type="dxa"/>
                </w:tcPr>
                <w:p w:rsidR="00B17760" w:rsidRPr="00041915" w:rsidRDefault="00B17760" w:rsidP="002B7F6A">
                  <w:pPr>
                    <w:tabs>
                      <w:tab w:val="right" w:pos="2556"/>
                      <w:tab w:val="right" w:pos="5609"/>
                    </w:tabs>
                    <w:spacing w:after="0"/>
                    <w:rPr>
                      <w:rFonts w:ascii="Arial" w:hAnsi="Arial" w:cs="Arial"/>
                      <w:color w:val="auto"/>
                    </w:rPr>
                  </w:pPr>
                  <w:r w:rsidRPr="00041915">
                    <w:rPr>
                      <w:rFonts w:ascii="Arial" w:hAnsi="Arial" w:cs="Arial"/>
                      <w:color w:val="auto"/>
                    </w:rPr>
                    <w:t>Znesek z 22 % DDV:</w:t>
                  </w:r>
                </w:p>
                <w:p w:rsidR="00B17760" w:rsidRPr="00041915" w:rsidRDefault="00B17760" w:rsidP="002B7F6A">
                  <w:pPr>
                    <w:tabs>
                      <w:tab w:val="right" w:pos="2556"/>
                      <w:tab w:val="right" w:pos="5609"/>
                    </w:tabs>
                    <w:spacing w:after="0"/>
                    <w:rPr>
                      <w:rFonts w:ascii="Arial" w:hAnsi="Arial" w:cs="Arial"/>
                      <w:color w:val="auto"/>
                    </w:rPr>
                  </w:pPr>
                </w:p>
              </w:tc>
              <w:tc>
                <w:tcPr>
                  <w:tcW w:w="4530" w:type="dxa"/>
                </w:tcPr>
                <w:p w:rsidR="00B17760" w:rsidRPr="00041915" w:rsidRDefault="00B17760" w:rsidP="002B7F6A">
                  <w:pPr>
                    <w:tabs>
                      <w:tab w:val="right" w:pos="2556"/>
                      <w:tab w:val="right" w:pos="5609"/>
                    </w:tabs>
                    <w:spacing w:after="0"/>
                    <w:rPr>
                      <w:rFonts w:ascii="Arial" w:hAnsi="Arial" w:cs="Arial"/>
                      <w:b/>
                      <w:color w:val="auto"/>
                    </w:rPr>
                  </w:pPr>
                </w:p>
              </w:tc>
            </w:tr>
            <w:tr w:rsidR="00B17760" w:rsidRPr="00041915" w:rsidTr="002B7F6A">
              <w:tc>
                <w:tcPr>
                  <w:tcW w:w="4530" w:type="dxa"/>
                </w:tcPr>
                <w:p w:rsidR="00B17760" w:rsidRPr="00041915" w:rsidRDefault="00B17760" w:rsidP="002B7F6A">
                  <w:pPr>
                    <w:tabs>
                      <w:tab w:val="right" w:pos="2556"/>
                      <w:tab w:val="right" w:pos="5609"/>
                    </w:tabs>
                    <w:spacing w:after="0"/>
                    <w:rPr>
                      <w:rFonts w:ascii="Arial" w:hAnsi="Arial" w:cs="Arial"/>
                      <w:b/>
                      <w:color w:val="auto"/>
                    </w:rPr>
                  </w:pPr>
                  <w:r w:rsidRPr="00041915">
                    <w:rPr>
                      <w:rFonts w:ascii="Arial" w:hAnsi="Arial" w:cs="Arial"/>
                      <w:b/>
                      <w:color w:val="auto"/>
                    </w:rPr>
                    <w:t>Skupna ponudbena vrednost (v EUR z DDV):</w:t>
                  </w:r>
                </w:p>
              </w:tc>
              <w:tc>
                <w:tcPr>
                  <w:tcW w:w="4530" w:type="dxa"/>
                </w:tcPr>
                <w:p w:rsidR="00B17760" w:rsidRPr="00041915" w:rsidRDefault="00B17760" w:rsidP="002B7F6A">
                  <w:pPr>
                    <w:tabs>
                      <w:tab w:val="right" w:pos="2556"/>
                      <w:tab w:val="right" w:pos="5609"/>
                    </w:tabs>
                    <w:spacing w:after="0"/>
                    <w:rPr>
                      <w:rFonts w:ascii="Arial" w:hAnsi="Arial" w:cs="Arial"/>
                      <w:b/>
                      <w:color w:val="auto"/>
                    </w:rPr>
                  </w:pPr>
                </w:p>
              </w:tc>
            </w:tr>
          </w:tbl>
          <w:p w:rsidR="00B17760" w:rsidRPr="00041915" w:rsidRDefault="00B17760" w:rsidP="002B7F6A">
            <w:pPr>
              <w:spacing w:after="0"/>
              <w:jc w:val="both"/>
              <w:rPr>
                <w:rFonts w:ascii="Arial" w:hAnsi="Arial" w:cs="Arial"/>
                <w:color w:val="auto"/>
              </w:rPr>
            </w:pPr>
          </w:p>
          <w:p w:rsidR="00B17760" w:rsidRPr="00041915" w:rsidRDefault="00B17760" w:rsidP="002B7F6A">
            <w:pPr>
              <w:spacing w:after="0"/>
              <w:rPr>
                <w:rFonts w:ascii="Arial" w:hAnsi="Arial" w:cs="Arial"/>
                <w:b/>
                <w:color w:val="auto"/>
              </w:rPr>
            </w:pPr>
          </w:p>
        </w:tc>
      </w:tr>
      <w:tr w:rsidR="00B17760" w:rsidRPr="00041915" w:rsidTr="002B7F6A">
        <w:trPr>
          <w:trHeight w:val="397"/>
        </w:trPr>
        <w:tc>
          <w:tcPr>
            <w:tcW w:w="1134" w:type="dxa"/>
            <w:vAlign w:val="center"/>
          </w:tcPr>
          <w:p w:rsidR="00B17760" w:rsidRPr="00041915" w:rsidRDefault="00B17760" w:rsidP="002B7F6A">
            <w:pPr>
              <w:spacing w:after="0"/>
              <w:jc w:val="center"/>
              <w:rPr>
                <w:rFonts w:ascii="Arial" w:hAnsi="Arial" w:cs="Arial"/>
                <w:color w:val="auto"/>
              </w:rPr>
            </w:pPr>
            <w:r w:rsidRPr="00041915">
              <w:rPr>
                <w:rFonts w:ascii="Arial" w:hAnsi="Arial" w:cs="Arial"/>
                <w:color w:val="auto"/>
              </w:rPr>
              <w:lastRenderedPageBreak/>
              <w:t>8</w:t>
            </w:r>
          </w:p>
        </w:tc>
        <w:tc>
          <w:tcPr>
            <w:tcW w:w="7933" w:type="dxa"/>
          </w:tcPr>
          <w:p w:rsidR="00B17760" w:rsidRPr="00041915" w:rsidRDefault="00B17760" w:rsidP="002B7F6A">
            <w:pPr>
              <w:spacing w:after="0"/>
              <w:rPr>
                <w:rFonts w:ascii="Arial" w:hAnsi="Arial" w:cs="Arial"/>
                <w:b/>
                <w:color w:val="auto"/>
              </w:rPr>
            </w:pPr>
            <w:r w:rsidRPr="00041915">
              <w:rPr>
                <w:rFonts w:ascii="Arial" w:hAnsi="Arial" w:cs="Arial"/>
                <w:b/>
                <w:color w:val="auto"/>
              </w:rPr>
              <w:t>Plačilni pogoji</w:t>
            </w:r>
          </w:p>
        </w:tc>
      </w:tr>
      <w:tr w:rsidR="00B17760" w:rsidRPr="00041915" w:rsidTr="002B7F6A">
        <w:trPr>
          <w:trHeight w:val="397"/>
        </w:trPr>
        <w:tc>
          <w:tcPr>
            <w:tcW w:w="1134" w:type="dxa"/>
            <w:vAlign w:val="center"/>
          </w:tcPr>
          <w:p w:rsidR="00B17760" w:rsidRPr="00041915" w:rsidRDefault="00B17760" w:rsidP="002B7F6A">
            <w:pPr>
              <w:spacing w:after="0"/>
              <w:rPr>
                <w:rFonts w:ascii="Arial" w:hAnsi="Arial" w:cs="Arial"/>
                <w:color w:val="auto"/>
                <w:highlight w:val="yellow"/>
              </w:rPr>
            </w:pPr>
          </w:p>
        </w:tc>
        <w:tc>
          <w:tcPr>
            <w:tcW w:w="7933" w:type="dxa"/>
          </w:tcPr>
          <w:p w:rsidR="00B17760" w:rsidRPr="00041915" w:rsidRDefault="00B17760" w:rsidP="002B7F6A">
            <w:pPr>
              <w:spacing w:after="0"/>
              <w:jc w:val="both"/>
              <w:rPr>
                <w:rFonts w:ascii="Arial" w:hAnsi="Arial" w:cs="Arial"/>
                <w:color w:val="auto"/>
              </w:rPr>
            </w:pPr>
            <w:r w:rsidRPr="00041915">
              <w:rPr>
                <w:rFonts w:ascii="Arial" w:hAnsi="Arial" w:cs="Arial"/>
                <w:color w:val="auto"/>
              </w:rPr>
              <w:t>Izvajalec bo storitev izvajanja nadzora gradnje po ZGO-1 in storitev izvajanja storitve inženirja po FIDIC RDEČI knjigi obračunaval s posameznimi mesečnimi računi. Znesek posameznega računa se določi po naslednji formuli:</w:t>
            </w:r>
          </w:p>
          <w:p w:rsidR="00B17760" w:rsidRPr="00041915" w:rsidRDefault="00B17760" w:rsidP="002B7F6A">
            <w:pPr>
              <w:spacing w:after="0"/>
              <w:jc w:val="both"/>
              <w:rPr>
                <w:rFonts w:ascii="Arial" w:hAnsi="Arial" w:cs="Arial"/>
                <w:color w:val="auto"/>
              </w:rPr>
            </w:pPr>
            <w:r w:rsidRPr="00041915">
              <w:rPr>
                <w:rFonts w:ascii="Arial" w:hAnsi="Arial" w:cs="Arial"/>
                <w:color w:val="auto"/>
              </w:rPr>
              <w:tab/>
            </w:r>
          </w:p>
          <w:p w:rsidR="00B17760" w:rsidRPr="00041915" w:rsidRDefault="00B17760" w:rsidP="002B7F6A">
            <w:pPr>
              <w:spacing w:after="0"/>
              <w:jc w:val="both"/>
              <w:rPr>
                <w:rFonts w:ascii="Arial" w:hAnsi="Arial" w:cs="Arial"/>
                <w:color w:val="auto"/>
              </w:rPr>
            </w:pPr>
            <w:r w:rsidRPr="00041915">
              <w:rPr>
                <w:rFonts w:ascii="Arial" w:hAnsi="Arial" w:cs="Arial"/>
                <w:color w:val="auto"/>
              </w:rPr>
              <w:t xml:space="preserve">Vrednost mesečnega računa = (pogodbena vrednost te storitve x vrednost mesečne situacije izvajalca gradnje) / pogodbena vrednost gradnje – 5% (vrednost zadržanega plačila). </w:t>
            </w:r>
          </w:p>
          <w:p w:rsidR="00B17760" w:rsidRPr="00041915" w:rsidRDefault="00B17760" w:rsidP="002B7F6A">
            <w:pPr>
              <w:spacing w:after="0"/>
              <w:jc w:val="both"/>
              <w:rPr>
                <w:rFonts w:ascii="Arial" w:hAnsi="Arial" w:cs="Arial"/>
                <w:color w:val="auto"/>
              </w:rPr>
            </w:pPr>
            <w:r w:rsidRPr="00041915">
              <w:rPr>
                <w:rFonts w:ascii="Arial" w:hAnsi="Arial" w:cs="Arial"/>
                <w:color w:val="auto"/>
              </w:rPr>
              <w:t>Za 5 % pogodbenega zneska izvajalec nadzora in inženiringa izstavi račun po izdaji Potrdila o izvedbi.</w:t>
            </w:r>
          </w:p>
          <w:p w:rsidR="00B17760" w:rsidRPr="00041915" w:rsidRDefault="00B17760" w:rsidP="002B7F6A">
            <w:pPr>
              <w:spacing w:after="0"/>
              <w:jc w:val="both"/>
              <w:rPr>
                <w:rFonts w:ascii="Arial" w:hAnsi="Arial" w:cs="Arial"/>
                <w:color w:val="auto"/>
              </w:rPr>
            </w:pPr>
          </w:p>
          <w:p w:rsidR="00B17760" w:rsidRPr="00041915" w:rsidRDefault="00B17760" w:rsidP="002B7F6A">
            <w:pPr>
              <w:spacing w:after="0"/>
              <w:jc w:val="both"/>
              <w:rPr>
                <w:rFonts w:ascii="Arial" w:hAnsi="Arial" w:cs="Arial"/>
                <w:color w:val="auto"/>
              </w:rPr>
            </w:pPr>
            <w:r w:rsidRPr="00041915">
              <w:rPr>
                <w:rFonts w:ascii="Arial" w:hAnsi="Arial" w:cs="Arial"/>
                <w:color w:val="auto"/>
              </w:rPr>
              <w:t>V primeru spremembe pogodbene vrednosti gradnje, pogodbeni stranki za izračun zneska mesečnega računa upoštevata prvotno pogodbeno vrednost gradnje, razen če se z aneksom k tej pogodbi ne dogovorita drugače. Kumulativni znesek mesečnih računov ne more presegati pogodbene vrednosti iz te pogodbe, če tega pogodbeni stranki posebej predhodno ne dogovorita z aneksom k tej pogodbi.</w:t>
            </w:r>
          </w:p>
          <w:p w:rsidR="00B17760" w:rsidRPr="00041915" w:rsidRDefault="00B17760" w:rsidP="002B7F6A">
            <w:pPr>
              <w:spacing w:after="0"/>
              <w:jc w:val="both"/>
              <w:rPr>
                <w:rFonts w:ascii="Arial" w:hAnsi="Arial" w:cs="Arial"/>
                <w:color w:val="auto"/>
              </w:rPr>
            </w:pPr>
          </w:p>
          <w:p w:rsidR="00B17760" w:rsidRPr="00041915" w:rsidRDefault="00B17760" w:rsidP="002B7F6A">
            <w:pPr>
              <w:spacing w:after="0"/>
              <w:jc w:val="both"/>
              <w:rPr>
                <w:rFonts w:ascii="Arial" w:hAnsi="Arial" w:cs="Arial"/>
                <w:color w:val="auto"/>
              </w:rPr>
            </w:pPr>
          </w:p>
          <w:p w:rsidR="00B17760" w:rsidRPr="00041915" w:rsidRDefault="00B17760" w:rsidP="002B7F6A">
            <w:pPr>
              <w:spacing w:after="0"/>
              <w:jc w:val="both"/>
              <w:rPr>
                <w:rFonts w:ascii="Arial" w:hAnsi="Arial" w:cs="Arial"/>
                <w:color w:val="auto"/>
              </w:rPr>
            </w:pPr>
            <w:r w:rsidRPr="00041915">
              <w:rPr>
                <w:rFonts w:ascii="Arial" w:hAnsi="Arial" w:cs="Arial"/>
                <w:color w:val="auto"/>
              </w:rPr>
              <w:t>Naročnik bo posamezno plačilo izvedel na transakcijski račun izvajalca št._____________________________________, odprt pri banki _____________________.</w:t>
            </w:r>
          </w:p>
          <w:p w:rsidR="00B17760" w:rsidRPr="00041915" w:rsidRDefault="00B17760" w:rsidP="002B7F6A">
            <w:pPr>
              <w:spacing w:after="0"/>
              <w:jc w:val="both"/>
              <w:rPr>
                <w:rFonts w:ascii="Arial" w:hAnsi="Arial" w:cs="Arial"/>
                <w:color w:val="auto"/>
              </w:rPr>
            </w:pPr>
          </w:p>
          <w:p w:rsidR="00B17760" w:rsidRPr="00041915" w:rsidRDefault="00B17760" w:rsidP="002B7F6A">
            <w:pPr>
              <w:spacing w:after="0"/>
              <w:jc w:val="both"/>
              <w:rPr>
                <w:rFonts w:ascii="Arial" w:hAnsi="Arial" w:cs="Arial"/>
                <w:color w:val="auto"/>
              </w:rPr>
            </w:pPr>
            <w:r w:rsidRPr="00041915">
              <w:rPr>
                <w:rFonts w:ascii="Arial" w:hAnsi="Arial" w:cs="Arial"/>
                <w:color w:val="auto"/>
              </w:rPr>
              <w:t>V kolikor bo izvajalec nominiral podizvajalca in bo ta zahteval plačila neposredno od naročnika, izvajalec pooblašča naročnika za neposredna plačila podizvajalcu</w:t>
            </w:r>
          </w:p>
          <w:p w:rsidR="00B17760" w:rsidRPr="00041915" w:rsidRDefault="00B17760" w:rsidP="002B7F6A">
            <w:pPr>
              <w:spacing w:after="0"/>
              <w:jc w:val="both"/>
              <w:rPr>
                <w:rFonts w:ascii="Arial" w:hAnsi="Arial" w:cs="Arial"/>
                <w:color w:val="auto"/>
              </w:rPr>
            </w:pPr>
          </w:p>
        </w:tc>
      </w:tr>
      <w:tr w:rsidR="00B17760" w:rsidRPr="00041915" w:rsidTr="002B7F6A">
        <w:trPr>
          <w:trHeight w:val="397"/>
        </w:trPr>
        <w:tc>
          <w:tcPr>
            <w:tcW w:w="1134" w:type="dxa"/>
            <w:vAlign w:val="center"/>
          </w:tcPr>
          <w:p w:rsidR="00B17760" w:rsidRPr="00041915" w:rsidRDefault="00B17760" w:rsidP="002B7F6A">
            <w:pPr>
              <w:spacing w:after="0"/>
              <w:jc w:val="center"/>
              <w:rPr>
                <w:rFonts w:ascii="Arial" w:hAnsi="Arial" w:cs="Arial"/>
                <w:color w:val="auto"/>
              </w:rPr>
            </w:pPr>
            <w:r w:rsidRPr="00041915">
              <w:rPr>
                <w:rFonts w:ascii="Arial" w:hAnsi="Arial" w:cs="Arial"/>
                <w:color w:val="auto"/>
              </w:rPr>
              <w:t>9</w:t>
            </w:r>
          </w:p>
        </w:tc>
        <w:tc>
          <w:tcPr>
            <w:tcW w:w="7933" w:type="dxa"/>
          </w:tcPr>
          <w:p w:rsidR="00B17760" w:rsidRPr="00041915" w:rsidRDefault="00B17760" w:rsidP="002B7F6A">
            <w:pPr>
              <w:spacing w:after="0"/>
              <w:rPr>
                <w:rFonts w:ascii="Arial" w:hAnsi="Arial" w:cs="Arial"/>
                <w:b/>
                <w:color w:val="auto"/>
              </w:rPr>
            </w:pPr>
            <w:r w:rsidRPr="00041915">
              <w:rPr>
                <w:rFonts w:ascii="Arial" w:hAnsi="Arial" w:cs="Arial"/>
                <w:b/>
                <w:color w:val="auto"/>
              </w:rPr>
              <w:t>Oblika in način izstavitve računa</w:t>
            </w:r>
          </w:p>
        </w:tc>
      </w:tr>
      <w:tr w:rsidR="00B17760" w:rsidRPr="00041915" w:rsidTr="002B7F6A">
        <w:trPr>
          <w:trHeight w:val="397"/>
        </w:trPr>
        <w:tc>
          <w:tcPr>
            <w:tcW w:w="1134" w:type="dxa"/>
            <w:vAlign w:val="center"/>
          </w:tcPr>
          <w:p w:rsidR="00B17760" w:rsidRPr="00041915" w:rsidRDefault="00B17760" w:rsidP="002B7F6A">
            <w:pPr>
              <w:spacing w:after="0"/>
              <w:rPr>
                <w:rFonts w:ascii="Arial" w:hAnsi="Arial" w:cs="Arial"/>
                <w:color w:val="auto"/>
                <w:highlight w:val="yellow"/>
              </w:rPr>
            </w:pPr>
          </w:p>
        </w:tc>
        <w:tc>
          <w:tcPr>
            <w:tcW w:w="7933" w:type="dxa"/>
          </w:tcPr>
          <w:p w:rsidR="00B17760" w:rsidRPr="00041915" w:rsidRDefault="00B17760" w:rsidP="002B7F6A">
            <w:pPr>
              <w:spacing w:after="0"/>
              <w:ind w:firstLine="31"/>
              <w:jc w:val="both"/>
              <w:rPr>
                <w:rFonts w:ascii="Arial" w:hAnsi="Arial" w:cs="Arial"/>
                <w:color w:val="auto"/>
              </w:rPr>
            </w:pPr>
            <w:r w:rsidRPr="00041915">
              <w:rPr>
                <w:rFonts w:ascii="Arial" w:hAnsi="Arial" w:cs="Arial"/>
                <w:color w:val="auto"/>
              </w:rPr>
              <w:t xml:space="preserve">Izvajalec bo naročniku izstavil in dostavil mesečne račune v 2 izvodih, do petega (5.) dne v naslednjem mesecu po preteku posameznega meseca. </w:t>
            </w:r>
          </w:p>
          <w:p w:rsidR="00B17760" w:rsidRPr="00041915" w:rsidRDefault="00B17760" w:rsidP="002B7F6A">
            <w:pPr>
              <w:spacing w:after="0"/>
              <w:ind w:firstLine="31"/>
              <w:jc w:val="both"/>
              <w:rPr>
                <w:rFonts w:ascii="Arial" w:hAnsi="Arial" w:cs="Arial"/>
                <w:color w:val="auto"/>
              </w:rPr>
            </w:pPr>
          </w:p>
          <w:p w:rsidR="00B17760" w:rsidRPr="00041915" w:rsidRDefault="00B17760" w:rsidP="002B7F6A">
            <w:pPr>
              <w:spacing w:after="0"/>
              <w:ind w:firstLine="31"/>
              <w:jc w:val="both"/>
              <w:rPr>
                <w:rFonts w:ascii="Arial" w:hAnsi="Arial" w:cs="Arial"/>
                <w:color w:val="auto"/>
              </w:rPr>
            </w:pPr>
            <w:r w:rsidRPr="00041915">
              <w:rPr>
                <w:rFonts w:ascii="Arial" w:hAnsi="Arial" w:cs="Arial"/>
                <w:color w:val="auto"/>
              </w:rPr>
              <w:t xml:space="preserve">Izvajalec mora vse računa pošiljati izključno v elektronski obliki (e-račun). Račun se mora sklicevati na številko pogodbe, na podlagi katere se izstavlja. </w:t>
            </w:r>
            <w:r w:rsidRPr="00041915">
              <w:rPr>
                <w:rFonts w:ascii="Arial" w:hAnsi="Arial" w:cs="Arial"/>
                <w:color w:val="auto"/>
              </w:rPr>
              <w:br/>
            </w:r>
          </w:p>
          <w:p w:rsidR="00B17760" w:rsidRPr="00041915" w:rsidRDefault="00B17760" w:rsidP="002B7F6A">
            <w:pPr>
              <w:spacing w:after="0"/>
              <w:jc w:val="both"/>
              <w:rPr>
                <w:rFonts w:ascii="Arial" w:hAnsi="Arial" w:cs="Arial"/>
                <w:color w:val="auto"/>
              </w:rPr>
            </w:pPr>
            <w:r w:rsidRPr="00041915">
              <w:rPr>
                <w:rFonts w:ascii="Arial" w:hAnsi="Arial" w:cs="Arial"/>
                <w:color w:val="auto"/>
              </w:rPr>
              <w:t>Iz izstavljenega mesečnega računa mora biti razvidno:</w:t>
            </w:r>
          </w:p>
          <w:p w:rsidR="00B17760" w:rsidRPr="00041915" w:rsidRDefault="00B17760" w:rsidP="00B17760">
            <w:pPr>
              <w:numPr>
                <w:ilvl w:val="0"/>
                <w:numId w:val="36"/>
              </w:numPr>
              <w:spacing w:after="0" w:line="276" w:lineRule="auto"/>
              <w:jc w:val="both"/>
              <w:rPr>
                <w:rFonts w:ascii="Arial" w:hAnsi="Arial" w:cs="Arial"/>
                <w:color w:val="auto"/>
              </w:rPr>
            </w:pPr>
            <w:r w:rsidRPr="00041915">
              <w:rPr>
                <w:rFonts w:ascii="Arial" w:hAnsi="Arial" w:cs="Arial"/>
                <w:color w:val="auto"/>
              </w:rPr>
              <w:t>ID za DDV vseh pogodbenih strank in morebitnih podizvajalcev;</w:t>
            </w:r>
          </w:p>
          <w:p w:rsidR="00B17760" w:rsidRPr="00041915" w:rsidRDefault="00B17760" w:rsidP="00B17760">
            <w:pPr>
              <w:numPr>
                <w:ilvl w:val="0"/>
                <w:numId w:val="36"/>
              </w:numPr>
              <w:spacing w:after="0" w:line="276" w:lineRule="auto"/>
              <w:jc w:val="both"/>
              <w:rPr>
                <w:rFonts w:ascii="Arial" w:hAnsi="Arial" w:cs="Arial"/>
                <w:color w:val="auto"/>
              </w:rPr>
            </w:pPr>
            <w:r w:rsidRPr="00041915">
              <w:rPr>
                <w:rFonts w:ascii="Arial" w:hAnsi="Arial" w:cs="Arial"/>
                <w:color w:val="auto"/>
              </w:rPr>
              <w:t>obseg in vrsta ter specifikacija opravljenih del ter opredelitev izvajalca teh del;</w:t>
            </w:r>
          </w:p>
          <w:p w:rsidR="00B17760" w:rsidRPr="00041915" w:rsidRDefault="00B17760" w:rsidP="00B17760">
            <w:pPr>
              <w:numPr>
                <w:ilvl w:val="0"/>
                <w:numId w:val="36"/>
              </w:numPr>
              <w:spacing w:after="0" w:line="276" w:lineRule="auto"/>
              <w:jc w:val="both"/>
              <w:rPr>
                <w:rFonts w:ascii="Arial" w:hAnsi="Arial" w:cs="Arial"/>
                <w:color w:val="auto"/>
              </w:rPr>
            </w:pPr>
            <w:r w:rsidRPr="00041915">
              <w:rPr>
                <w:rFonts w:ascii="Arial" w:hAnsi="Arial" w:cs="Arial"/>
                <w:color w:val="auto"/>
              </w:rPr>
              <w:t>višina posameznega računa ter posebej prikazan znesek pripadajočega DDV.</w:t>
            </w:r>
          </w:p>
          <w:p w:rsidR="00B17760" w:rsidRPr="00041915" w:rsidRDefault="00B17760" w:rsidP="002B7F6A">
            <w:pPr>
              <w:spacing w:after="0"/>
              <w:ind w:left="1068"/>
              <w:jc w:val="both"/>
              <w:rPr>
                <w:rFonts w:ascii="Arial" w:hAnsi="Arial" w:cs="Arial"/>
                <w:color w:val="auto"/>
              </w:rPr>
            </w:pPr>
          </w:p>
          <w:p w:rsidR="00B17760" w:rsidRPr="00041915" w:rsidRDefault="00B17760" w:rsidP="002B7F6A">
            <w:pPr>
              <w:spacing w:after="0"/>
              <w:jc w:val="both"/>
              <w:rPr>
                <w:rFonts w:ascii="Arial" w:hAnsi="Arial" w:cs="Arial"/>
                <w:color w:val="auto"/>
              </w:rPr>
            </w:pPr>
            <w:r w:rsidRPr="00041915">
              <w:rPr>
                <w:rFonts w:ascii="Arial" w:hAnsi="Arial" w:cs="Arial"/>
                <w:color w:val="auto"/>
              </w:rPr>
              <w:t xml:space="preserve">Obvezna priloga vsakega mesečnega računa je ustrezno izdelano in naročniku dostavljeno mesečno poročilo, ki ga je izvajalec dolžan v pisni obliki, do 5. v </w:t>
            </w:r>
            <w:r w:rsidRPr="00041915">
              <w:rPr>
                <w:rFonts w:ascii="Arial" w:hAnsi="Arial" w:cs="Arial"/>
                <w:color w:val="auto"/>
              </w:rPr>
              <w:lastRenderedPageBreak/>
              <w:t>mesecu za pretekli mesec, na zahtevo naročnika pa tudi pogosteje, izročiti naročniku. Poročilo mora vsebovati:</w:t>
            </w:r>
          </w:p>
          <w:p w:rsidR="00B17760" w:rsidRPr="00041915" w:rsidRDefault="00B17760" w:rsidP="00B17760">
            <w:pPr>
              <w:numPr>
                <w:ilvl w:val="0"/>
                <w:numId w:val="36"/>
              </w:numPr>
              <w:spacing w:after="0" w:line="276" w:lineRule="auto"/>
              <w:jc w:val="both"/>
              <w:rPr>
                <w:rFonts w:ascii="Arial" w:hAnsi="Arial" w:cs="Arial"/>
                <w:color w:val="auto"/>
              </w:rPr>
            </w:pPr>
            <w:r w:rsidRPr="00041915">
              <w:rPr>
                <w:rFonts w:ascii="Arial" w:hAnsi="Arial" w:cs="Arial"/>
                <w:color w:val="auto"/>
              </w:rPr>
              <w:t>opis in količina izvedenih del gradnje, z navedbo finančne realizacije del po pogodbenem predračunu in navedbo skladnosti opravljenih del s programom po posameznih aktivnostih,</w:t>
            </w:r>
          </w:p>
          <w:p w:rsidR="00B17760" w:rsidRPr="00041915" w:rsidRDefault="00B17760" w:rsidP="00B17760">
            <w:pPr>
              <w:numPr>
                <w:ilvl w:val="0"/>
                <w:numId w:val="36"/>
              </w:numPr>
              <w:spacing w:after="0" w:line="276" w:lineRule="auto"/>
              <w:jc w:val="both"/>
              <w:rPr>
                <w:rFonts w:ascii="Arial" w:hAnsi="Arial" w:cs="Arial"/>
                <w:color w:val="auto"/>
              </w:rPr>
            </w:pPr>
            <w:r w:rsidRPr="00041915">
              <w:rPr>
                <w:rFonts w:ascii="Arial" w:hAnsi="Arial" w:cs="Arial"/>
                <w:color w:val="auto"/>
              </w:rPr>
              <w:t>navedbo in kratek opis izvedenih aktivnosti nadzora, skupno število ur, ki so bile potrebne za izvedbo teh aktivnosti po posameznih vključenih kadrih,</w:t>
            </w:r>
          </w:p>
          <w:p w:rsidR="00B17760" w:rsidRPr="00041915" w:rsidRDefault="00B17760" w:rsidP="00B17760">
            <w:pPr>
              <w:numPr>
                <w:ilvl w:val="0"/>
                <w:numId w:val="36"/>
              </w:numPr>
              <w:spacing w:after="0" w:line="276" w:lineRule="auto"/>
              <w:jc w:val="both"/>
              <w:rPr>
                <w:rFonts w:ascii="Arial" w:hAnsi="Arial" w:cs="Arial"/>
                <w:color w:val="auto"/>
              </w:rPr>
            </w:pPr>
            <w:r w:rsidRPr="00041915">
              <w:rPr>
                <w:rFonts w:ascii="Arial" w:hAnsi="Arial" w:cs="Arial"/>
                <w:color w:val="auto"/>
              </w:rPr>
              <w:t>realizacijo sklepov tedenskih operativnih sestankov,</w:t>
            </w:r>
          </w:p>
          <w:p w:rsidR="00B17760" w:rsidRPr="00041915" w:rsidRDefault="00B17760" w:rsidP="00B17760">
            <w:pPr>
              <w:numPr>
                <w:ilvl w:val="0"/>
                <w:numId w:val="36"/>
              </w:numPr>
              <w:spacing w:after="0" w:line="276" w:lineRule="auto"/>
              <w:jc w:val="both"/>
              <w:rPr>
                <w:rFonts w:ascii="Arial" w:hAnsi="Arial" w:cs="Arial"/>
                <w:color w:val="auto"/>
              </w:rPr>
            </w:pPr>
            <w:r w:rsidRPr="00041915">
              <w:rPr>
                <w:rFonts w:ascii="Arial" w:hAnsi="Arial" w:cs="Arial"/>
                <w:color w:val="auto"/>
              </w:rPr>
              <w:t>informacije o pomanjkljivostih in odstopanjih pri izvajanju gradnje ali veljavnih predpisov s strani izvajalca gradnje in o izrečenih ukrepih, če je do njih prišlo,</w:t>
            </w:r>
          </w:p>
          <w:p w:rsidR="00B17760" w:rsidRPr="00041915" w:rsidRDefault="00B17760" w:rsidP="00B17760">
            <w:pPr>
              <w:numPr>
                <w:ilvl w:val="0"/>
                <w:numId w:val="36"/>
              </w:numPr>
              <w:spacing w:after="0" w:line="276" w:lineRule="auto"/>
              <w:jc w:val="both"/>
              <w:rPr>
                <w:rFonts w:ascii="Arial" w:hAnsi="Arial" w:cs="Arial"/>
                <w:color w:val="auto"/>
              </w:rPr>
            </w:pPr>
            <w:r w:rsidRPr="00041915">
              <w:rPr>
                <w:rFonts w:ascii="Arial" w:hAnsi="Arial" w:cs="Arial"/>
                <w:color w:val="auto"/>
              </w:rPr>
              <w:t>informacije o odpravi ugotovljenih pomanjkljivostih,</w:t>
            </w:r>
          </w:p>
          <w:p w:rsidR="00B17760" w:rsidRPr="00041915" w:rsidRDefault="00B17760" w:rsidP="00B17760">
            <w:pPr>
              <w:numPr>
                <w:ilvl w:val="0"/>
                <w:numId w:val="36"/>
              </w:numPr>
              <w:spacing w:after="0" w:line="276" w:lineRule="auto"/>
              <w:jc w:val="both"/>
              <w:rPr>
                <w:rFonts w:ascii="Arial" w:hAnsi="Arial" w:cs="Arial"/>
                <w:color w:val="auto"/>
              </w:rPr>
            </w:pPr>
            <w:r w:rsidRPr="00041915">
              <w:rPr>
                <w:rFonts w:ascii="Arial" w:hAnsi="Arial" w:cs="Arial"/>
                <w:color w:val="auto"/>
              </w:rPr>
              <w:t>druge informacije, pomembne za naročnika, če izvajalec z njimi razpolaga,</w:t>
            </w:r>
          </w:p>
          <w:p w:rsidR="00B17760" w:rsidRPr="00041915" w:rsidRDefault="00B17760" w:rsidP="00B17760">
            <w:pPr>
              <w:numPr>
                <w:ilvl w:val="0"/>
                <w:numId w:val="36"/>
              </w:numPr>
              <w:spacing w:after="0" w:line="276" w:lineRule="auto"/>
              <w:jc w:val="both"/>
              <w:rPr>
                <w:rFonts w:ascii="Arial" w:hAnsi="Arial" w:cs="Arial"/>
                <w:color w:val="auto"/>
              </w:rPr>
            </w:pPr>
            <w:r w:rsidRPr="00041915">
              <w:rPr>
                <w:rFonts w:ascii="Arial" w:hAnsi="Arial" w:cs="Arial"/>
                <w:color w:val="auto"/>
              </w:rPr>
              <w:t>opozorila naročniku glede morebitno potrebnih aktivnosti s strani naročnika, ki so potrebne za izvedbo del skladno s to pogodbo in skladno s pogodbo za izvedbo gradnje.</w:t>
            </w:r>
            <w:r w:rsidRPr="00041915">
              <w:rPr>
                <w:rFonts w:ascii="Arial" w:hAnsi="Arial" w:cs="Arial"/>
                <w:color w:val="auto"/>
              </w:rPr>
              <w:br w:type="page"/>
            </w:r>
          </w:p>
          <w:p w:rsidR="00B17760" w:rsidRPr="00041915" w:rsidRDefault="00B17760" w:rsidP="002B7F6A">
            <w:pPr>
              <w:spacing w:after="0"/>
              <w:jc w:val="both"/>
              <w:rPr>
                <w:rFonts w:ascii="Arial" w:hAnsi="Arial" w:cs="Arial"/>
                <w:color w:val="auto"/>
              </w:rPr>
            </w:pPr>
          </w:p>
          <w:p w:rsidR="00B17760" w:rsidRPr="00041915" w:rsidRDefault="00B17760" w:rsidP="002B7F6A">
            <w:pPr>
              <w:spacing w:after="0"/>
              <w:jc w:val="both"/>
              <w:rPr>
                <w:rFonts w:ascii="Arial" w:hAnsi="Arial" w:cs="Arial"/>
                <w:color w:val="auto"/>
              </w:rPr>
            </w:pPr>
            <w:r w:rsidRPr="00041915">
              <w:rPr>
                <w:rFonts w:ascii="Arial" w:hAnsi="Arial" w:cs="Arial"/>
                <w:color w:val="auto"/>
              </w:rPr>
              <w:t>Naročnik bo pravilno izstavljene račune izvajalcu poravnal 30. dan od prejema računa na naslov izvajalca oz. v skladu z določili Zakona, ki ureja izvrševanje proračuna v Republiki Sloveniji. Rok začne teči naslednji dan od prejema računa. Če zadnji dan roka sovpada z dnem, ko je po zakonu dela prost dan, se za zadnji dan roka šteje naslednji delavnik.</w:t>
            </w:r>
          </w:p>
          <w:p w:rsidR="00B17760" w:rsidRPr="00041915" w:rsidRDefault="00B17760" w:rsidP="002B7F6A">
            <w:pPr>
              <w:spacing w:after="0"/>
              <w:jc w:val="both"/>
              <w:rPr>
                <w:rFonts w:ascii="Arial" w:hAnsi="Arial" w:cs="Arial"/>
                <w:color w:val="auto"/>
              </w:rPr>
            </w:pPr>
          </w:p>
        </w:tc>
      </w:tr>
      <w:tr w:rsidR="00B17760" w:rsidRPr="00041915" w:rsidTr="002B7F6A">
        <w:trPr>
          <w:trHeight w:val="397"/>
        </w:trPr>
        <w:tc>
          <w:tcPr>
            <w:tcW w:w="1134" w:type="dxa"/>
            <w:vAlign w:val="center"/>
          </w:tcPr>
          <w:p w:rsidR="00B17760" w:rsidRPr="00041915" w:rsidRDefault="00B17760" w:rsidP="002B7F6A">
            <w:pPr>
              <w:spacing w:after="0"/>
              <w:jc w:val="center"/>
              <w:rPr>
                <w:rFonts w:ascii="Arial" w:hAnsi="Arial" w:cs="Arial"/>
                <w:color w:val="auto"/>
                <w:highlight w:val="yellow"/>
              </w:rPr>
            </w:pPr>
            <w:r w:rsidRPr="00041915">
              <w:rPr>
                <w:rFonts w:ascii="Arial" w:hAnsi="Arial" w:cs="Arial"/>
                <w:color w:val="auto"/>
              </w:rPr>
              <w:lastRenderedPageBreak/>
              <w:t>10</w:t>
            </w:r>
          </w:p>
        </w:tc>
        <w:tc>
          <w:tcPr>
            <w:tcW w:w="7933" w:type="dxa"/>
          </w:tcPr>
          <w:p w:rsidR="00B17760" w:rsidRPr="00041915" w:rsidRDefault="00B17760" w:rsidP="002B7F6A">
            <w:pPr>
              <w:spacing w:after="0"/>
              <w:ind w:firstLine="31"/>
              <w:jc w:val="both"/>
              <w:rPr>
                <w:rFonts w:ascii="Arial" w:hAnsi="Arial" w:cs="Arial"/>
                <w:b/>
                <w:color w:val="auto"/>
              </w:rPr>
            </w:pPr>
            <w:r w:rsidRPr="00041915">
              <w:rPr>
                <w:rFonts w:ascii="Arial" w:hAnsi="Arial" w:cs="Arial"/>
                <w:b/>
                <w:color w:val="auto"/>
              </w:rPr>
              <w:t>Rok izvedba</w:t>
            </w:r>
          </w:p>
        </w:tc>
      </w:tr>
      <w:tr w:rsidR="00B17760" w:rsidRPr="00041915" w:rsidTr="002B7F6A">
        <w:trPr>
          <w:trHeight w:val="397"/>
        </w:trPr>
        <w:tc>
          <w:tcPr>
            <w:tcW w:w="1134" w:type="dxa"/>
            <w:vAlign w:val="center"/>
          </w:tcPr>
          <w:p w:rsidR="00B17760" w:rsidRPr="00041915" w:rsidRDefault="00B17760" w:rsidP="002B7F6A">
            <w:pPr>
              <w:spacing w:after="0"/>
              <w:rPr>
                <w:rFonts w:ascii="Arial" w:hAnsi="Arial" w:cs="Arial"/>
                <w:color w:val="auto"/>
                <w:highlight w:val="yellow"/>
              </w:rPr>
            </w:pPr>
          </w:p>
        </w:tc>
        <w:tc>
          <w:tcPr>
            <w:tcW w:w="7933" w:type="dxa"/>
          </w:tcPr>
          <w:p w:rsidR="00B17760" w:rsidRPr="00041915" w:rsidRDefault="00B17760" w:rsidP="002B7F6A">
            <w:pPr>
              <w:spacing w:after="0"/>
              <w:ind w:firstLine="31"/>
              <w:jc w:val="both"/>
              <w:rPr>
                <w:rFonts w:ascii="Arial" w:hAnsi="Arial" w:cs="Arial"/>
                <w:b/>
                <w:color w:val="auto"/>
              </w:rPr>
            </w:pPr>
          </w:p>
          <w:p w:rsidR="00B17760" w:rsidRPr="00041915" w:rsidRDefault="00B17760" w:rsidP="002B7F6A">
            <w:pPr>
              <w:spacing w:after="0"/>
              <w:ind w:firstLine="31"/>
              <w:jc w:val="both"/>
              <w:rPr>
                <w:rFonts w:ascii="Arial" w:hAnsi="Arial" w:cs="Arial"/>
                <w:color w:val="auto"/>
              </w:rPr>
            </w:pPr>
            <w:r w:rsidRPr="00041915">
              <w:rPr>
                <w:rFonts w:ascii="Arial" w:hAnsi="Arial" w:cs="Arial"/>
                <w:color w:val="auto"/>
              </w:rPr>
              <w:t>Inženir bo izvajal storitve celotno obdobje od sklenitve pogodbe o izvedbi javnega naročila do izdaje Potrdila o izvedbi izvajalcu projekta gradnje zimskega bazena v Novi Gorici.</w:t>
            </w:r>
          </w:p>
          <w:p w:rsidR="00B17760" w:rsidRPr="00041915" w:rsidRDefault="00B17760" w:rsidP="002B7F6A">
            <w:pPr>
              <w:spacing w:after="0"/>
              <w:ind w:firstLine="31"/>
              <w:jc w:val="both"/>
              <w:rPr>
                <w:rFonts w:ascii="Arial" w:hAnsi="Arial" w:cs="Arial"/>
                <w:color w:val="auto"/>
              </w:rPr>
            </w:pPr>
          </w:p>
        </w:tc>
      </w:tr>
      <w:tr w:rsidR="00B17760" w:rsidRPr="00041915" w:rsidTr="002B7F6A">
        <w:trPr>
          <w:trHeight w:val="397"/>
        </w:trPr>
        <w:tc>
          <w:tcPr>
            <w:tcW w:w="1134" w:type="dxa"/>
            <w:vAlign w:val="center"/>
          </w:tcPr>
          <w:p w:rsidR="00B17760" w:rsidRPr="00041915" w:rsidRDefault="00B17760" w:rsidP="002B7F6A">
            <w:pPr>
              <w:spacing w:after="0"/>
              <w:jc w:val="center"/>
              <w:rPr>
                <w:rFonts w:ascii="Arial" w:hAnsi="Arial" w:cs="Arial"/>
                <w:color w:val="auto"/>
              </w:rPr>
            </w:pPr>
            <w:r w:rsidRPr="00041915">
              <w:rPr>
                <w:rFonts w:ascii="Arial" w:hAnsi="Arial" w:cs="Arial"/>
                <w:color w:val="auto"/>
              </w:rPr>
              <w:t>11</w:t>
            </w:r>
          </w:p>
        </w:tc>
        <w:tc>
          <w:tcPr>
            <w:tcW w:w="7933" w:type="dxa"/>
          </w:tcPr>
          <w:p w:rsidR="00B17760" w:rsidRPr="00041915" w:rsidRDefault="00B17760" w:rsidP="002B7F6A">
            <w:pPr>
              <w:spacing w:after="0"/>
              <w:rPr>
                <w:rFonts w:ascii="Arial" w:hAnsi="Arial" w:cs="Arial"/>
                <w:b/>
                <w:color w:val="auto"/>
              </w:rPr>
            </w:pPr>
            <w:r w:rsidRPr="00041915">
              <w:rPr>
                <w:rFonts w:ascii="Arial" w:hAnsi="Arial" w:cs="Arial"/>
                <w:b/>
                <w:color w:val="auto"/>
              </w:rPr>
              <w:t>Zavarovanje za dobro izvedbo pogodbenih obveznosti</w:t>
            </w:r>
          </w:p>
        </w:tc>
      </w:tr>
      <w:tr w:rsidR="00B17760" w:rsidRPr="00041915" w:rsidTr="002B7F6A">
        <w:trPr>
          <w:trHeight w:val="397"/>
        </w:trPr>
        <w:tc>
          <w:tcPr>
            <w:tcW w:w="1134" w:type="dxa"/>
            <w:vAlign w:val="center"/>
          </w:tcPr>
          <w:p w:rsidR="00B17760" w:rsidRPr="00041915" w:rsidRDefault="00B17760" w:rsidP="002B7F6A">
            <w:pPr>
              <w:spacing w:after="0"/>
              <w:rPr>
                <w:rFonts w:ascii="Arial" w:hAnsi="Arial" w:cs="Arial"/>
                <w:color w:val="auto"/>
              </w:rPr>
            </w:pPr>
          </w:p>
        </w:tc>
        <w:tc>
          <w:tcPr>
            <w:tcW w:w="7933" w:type="dxa"/>
          </w:tcPr>
          <w:p w:rsidR="00B17760" w:rsidRPr="00041915" w:rsidRDefault="00B17760" w:rsidP="002B7F6A">
            <w:pPr>
              <w:spacing w:after="0"/>
              <w:jc w:val="both"/>
              <w:rPr>
                <w:rFonts w:ascii="Arial" w:hAnsi="Arial" w:cs="Arial"/>
                <w:color w:val="auto"/>
              </w:rPr>
            </w:pPr>
            <w:r w:rsidRPr="00041915">
              <w:rPr>
                <w:rFonts w:ascii="Arial" w:hAnsi="Arial" w:cs="Arial"/>
                <w:color w:val="auto"/>
              </w:rPr>
              <w:t>Izvajalec se zavezuje, da bo naročniku najkasneje v 20 (dvajsetih) dneh po podpisu pogodbe predložil originalno finančno zavarovanje za dobro izvedbo pogodbenih obveznosti v skladu z vzorcem iz razpisne dokumentacije.</w:t>
            </w:r>
          </w:p>
          <w:p w:rsidR="00B17760" w:rsidRPr="00041915" w:rsidRDefault="00B17760" w:rsidP="002B7F6A">
            <w:pPr>
              <w:spacing w:after="0"/>
              <w:jc w:val="both"/>
              <w:rPr>
                <w:rFonts w:ascii="Arial" w:hAnsi="Arial" w:cs="Arial"/>
                <w:color w:val="auto"/>
              </w:rPr>
            </w:pPr>
          </w:p>
          <w:p w:rsidR="00B17760" w:rsidRPr="00041915" w:rsidRDefault="00B17760" w:rsidP="002B7F6A">
            <w:pPr>
              <w:spacing w:after="0"/>
              <w:jc w:val="both"/>
              <w:rPr>
                <w:rFonts w:ascii="Arial" w:hAnsi="Arial" w:cs="Arial"/>
                <w:color w:val="auto"/>
              </w:rPr>
            </w:pPr>
            <w:r w:rsidRPr="00041915">
              <w:rPr>
                <w:rFonts w:ascii="Arial" w:hAnsi="Arial" w:cs="Arial"/>
                <w:color w:val="auto"/>
              </w:rPr>
              <w:t>Zavarovanje za dobro izvedbo pogodbenih obveznosti lahko naročnik unovči v naslednjih primerih:</w:t>
            </w:r>
          </w:p>
          <w:p w:rsidR="00B17760" w:rsidRPr="00041915" w:rsidRDefault="00B17760" w:rsidP="002B7F6A">
            <w:pPr>
              <w:spacing w:after="0"/>
              <w:jc w:val="both"/>
              <w:rPr>
                <w:rFonts w:ascii="Arial" w:hAnsi="Arial" w:cs="Arial"/>
                <w:color w:val="auto"/>
              </w:rPr>
            </w:pPr>
            <w:r w:rsidRPr="00041915">
              <w:rPr>
                <w:rFonts w:ascii="Arial" w:hAnsi="Arial" w:cs="Arial"/>
                <w:color w:val="auto"/>
              </w:rPr>
              <w:t>(a)</w:t>
            </w:r>
            <w:r w:rsidRPr="00041915">
              <w:rPr>
                <w:rFonts w:ascii="Arial" w:hAnsi="Arial" w:cs="Arial"/>
                <w:color w:val="auto"/>
              </w:rPr>
              <w:tab/>
              <w:t>če se bo izkazalo, da izvajalec del v celoti ali delno ne opravlja v skladu s pogodbo, zahtevami dokumentacije v zvezi z oddajo javnega naročila, specifikacijami ali ponudbeno dokumentacijo;</w:t>
            </w:r>
          </w:p>
          <w:p w:rsidR="00B17760" w:rsidRPr="00041915" w:rsidRDefault="00B17760" w:rsidP="002B7F6A">
            <w:pPr>
              <w:spacing w:after="0"/>
              <w:jc w:val="both"/>
              <w:rPr>
                <w:rFonts w:ascii="Arial" w:hAnsi="Arial" w:cs="Arial"/>
                <w:color w:val="auto"/>
              </w:rPr>
            </w:pPr>
            <w:r w:rsidRPr="00041915">
              <w:rPr>
                <w:rFonts w:ascii="Arial" w:hAnsi="Arial" w:cs="Arial"/>
                <w:color w:val="auto"/>
              </w:rPr>
              <w:t>(b)</w:t>
            </w:r>
            <w:r w:rsidRPr="00041915">
              <w:rPr>
                <w:rFonts w:ascii="Arial" w:hAnsi="Arial" w:cs="Arial"/>
                <w:color w:val="auto"/>
              </w:rPr>
              <w:tab/>
              <w:t>če izvajalec naročniku ne preda podaljšanja garancije v primeru podaljšanja trajanja gradnje;</w:t>
            </w:r>
          </w:p>
          <w:p w:rsidR="00B17760" w:rsidRPr="00041915" w:rsidRDefault="00B17760" w:rsidP="002B7F6A">
            <w:pPr>
              <w:spacing w:after="0"/>
              <w:jc w:val="both"/>
              <w:rPr>
                <w:rFonts w:ascii="Arial" w:hAnsi="Arial" w:cs="Arial"/>
                <w:color w:val="auto"/>
              </w:rPr>
            </w:pPr>
            <w:r w:rsidRPr="00041915">
              <w:rPr>
                <w:rFonts w:ascii="Arial" w:hAnsi="Arial" w:cs="Arial"/>
                <w:color w:val="auto"/>
              </w:rPr>
              <w:t>(c)</w:t>
            </w:r>
            <w:r w:rsidRPr="00041915">
              <w:rPr>
                <w:rFonts w:ascii="Arial" w:hAnsi="Arial" w:cs="Arial"/>
                <w:color w:val="auto"/>
              </w:rPr>
              <w:tab/>
              <w:t>če bo naročnik pogodbo razdrl zaradi kršitev na strani izvajalca;</w:t>
            </w:r>
          </w:p>
          <w:p w:rsidR="00B17760" w:rsidRPr="00041915" w:rsidRDefault="00B17760" w:rsidP="002B7F6A">
            <w:pPr>
              <w:spacing w:after="0"/>
              <w:jc w:val="both"/>
              <w:rPr>
                <w:rFonts w:ascii="Arial" w:hAnsi="Arial" w:cs="Arial"/>
                <w:color w:val="auto"/>
              </w:rPr>
            </w:pPr>
            <w:r w:rsidRPr="00041915">
              <w:rPr>
                <w:rFonts w:ascii="Arial" w:hAnsi="Arial" w:cs="Arial"/>
                <w:color w:val="auto"/>
              </w:rPr>
              <w:t>(d)</w:t>
            </w:r>
            <w:r w:rsidRPr="00041915">
              <w:rPr>
                <w:rFonts w:ascii="Arial" w:hAnsi="Arial" w:cs="Arial"/>
                <w:color w:val="auto"/>
              </w:rPr>
              <w:tab/>
              <w:t>če bo naročnik razdrl pogodbo zaradi zamude na strani izvajalca;</w:t>
            </w:r>
          </w:p>
          <w:p w:rsidR="00B17760" w:rsidRPr="00041915" w:rsidRDefault="00B17760" w:rsidP="002B7F6A">
            <w:pPr>
              <w:spacing w:after="0"/>
              <w:jc w:val="both"/>
              <w:rPr>
                <w:rFonts w:ascii="Arial" w:hAnsi="Arial" w:cs="Arial"/>
                <w:color w:val="auto"/>
              </w:rPr>
            </w:pPr>
            <w:r w:rsidRPr="00041915">
              <w:rPr>
                <w:rFonts w:ascii="Arial" w:hAnsi="Arial" w:cs="Arial"/>
                <w:color w:val="auto"/>
              </w:rPr>
              <w:t>(e)</w:t>
            </w:r>
            <w:r w:rsidRPr="00041915">
              <w:rPr>
                <w:rFonts w:ascii="Arial" w:hAnsi="Arial" w:cs="Arial"/>
                <w:color w:val="auto"/>
              </w:rPr>
              <w:tab/>
              <w:t>če bo izvajalec kršil zaupnost podatkov;</w:t>
            </w:r>
          </w:p>
          <w:p w:rsidR="00B17760" w:rsidRPr="00041915" w:rsidRDefault="00B17760" w:rsidP="002B7F6A">
            <w:pPr>
              <w:spacing w:after="0"/>
              <w:jc w:val="both"/>
              <w:rPr>
                <w:rFonts w:ascii="Arial" w:hAnsi="Arial" w:cs="Arial"/>
                <w:color w:val="auto"/>
              </w:rPr>
            </w:pPr>
            <w:r w:rsidRPr="00041915">
              <w:rPr>
                <w:rFonts w:ascii="Arial" w:hAnsi="Arial" w:cs="Arial"/>
                <w:color w:val="auto"/>
              </w:rPr>
              <w:t>(f)</w:t>
            </w:r>
            <w:r w:rsidRPr="00041915">
              <w:rPr>
                <w:rFonts w:ascii="Arial" w:hAnsi="Arial" w:cs="Arial"/>
                <w:color w:val="auto"/>
              </w:rPr>
              <w:tab/>
              <w:t>če se bo tekom izvedbe projekta več kot dvakrat zgodilo, da bi izvajalec javno naročilo izvajal s podizvajalci, ki niso priglašeni ali s podizvajalci, katerih nominacijo je naročnik zavrnil;</w:t>
            </w:r>
          </w:p>
          <w:p w:rsidR="00B17760" w:rsidRPr="00041915" w:rsidRDefault="00B17760" w:rsidP="002B7F6A">
            <w:pPr>
              <w:spacing w:after="0"/>
              <w:jc w:val="both"/>
              <w:rPr>
                <w:rFonts w:ascii="Arial" w:hAnsi="Arial" w:cs="Arial"/>
                <w:color w:val="auto"/>
              </w:rPr>
            </w:pPr>
            <w:r w:rsidRPr="00041915">
              <w:rPr>
                <w:rFonts w:ascii="Arial" w:hAnsi="Arial" w:cs="Arial"/>
                <w:color w:val="auto"/>
              </w:rPr>
              <w:t>(g)</w:t>
            </w:r>
            <w:r w:rsidRPr="00041915">
              <w:rPr>
                <w:rFonts w:ascii="Arial" w:hAnsi="Arial" w:cs="Arial"/>
                <w:color w:val="auto"/>
              </w:rPr>
              <w:tab/>
              <w:t xml:space="preserve">v primeru stečaja, likvidacijskega postopka ali drugega postopka, katerega posledica ali namen je prenehanje njegovega poslovanja ali katerikoli </w:t>
            </w:r>
            <w:r w:rsidRPr="00041915">
              <w:rPr>
                <w:rFonts w:ascii="Arial" w:hAnsi="Arial" w:cs="Arial"/>
                <w:color w:val="auto"/>
              </w:rPr>
              <w:lastRenderedPageBreak/>
              <w:t>drug postopek, podoben navedenim postopkom, skladno s predpisi države, v kateri ima ponudnik sedež.</w:t>
            </w:r>
          </w:p>
          <w:p w:rsidR="00B17760" w:rsidRPr="00041915" w:rsidRDefault="00B17760" w:rsidP="002B7F6A">
            <w:pPr>
              <w:spacing w:after="0"/>
              <w:jc w:val="both"/>
              <w:rPr>
                <w:rFonts w:ascii="Arial" w:hAnsi="Arial" w:cs="Arial"/>
                <w:color w:val="auto"/>
              </w:rPr>
            </w:pPr>
          </w:p>
          <w:p w:rsidR="00B17760" w:rsidRPr="00041915" w:rsidRDefault="00B17760" w:rsidP="002B7F6A">
            <w:pPr>
              <w:spacing w:after="0"/>
              <w:jc w:val="both"/>
              <w:rPr>
                <w:rFonts w:ascii="Arial" w:hAnsi="Arial" w:cs="Arial"/>
                <w:color w:val="auto"/>
              </w:rPr>
            </w:pPr>
            <w:r w:rsidRPr="00041915">
              <w:rPr>
                <w:rFonts w:ascii="Arial" w:hAnsi="Arial" w:cs="Arial"/>
                <w:color w:val="auto"/>
              </w:rPr>
              <w:t>V primeru iz (b), (c), (č), (e) in (f) točke prejšnjega odstavka lahko naročnik unovči polni znesek zavarovanja za dobro izvedbo pogodbenih obveznosti. V tem primeru se namreč šteje, da je za kršitve iz točk (b), (c), (č), (e) in (f) prejšnjega odstavka dogovorjena pogodbena kazen v višini polnega zneska zavarovanja za dobro izvedbo pogodbenih obveznosti.</w:t>
            </w:r>
          </w:p>
          <w:p w:rsidR="00B17760" w:rsidRPr="00041915" w:rsidRDefault="00B17760" w:rsidP="002B7F6A">
            <w:pPr>
              <w:spacing w:after="0"/>
              <w:jc w:val="both"/>
              <w:rPr>
                <w:rFonts w:ascii="Arial" w:hAnsi="Arial" w:cs="Arial"/>
                <w:color w:val="auto"/>
              </w:rPr>
            </w:pPr>
          </w:p>
        </w:tc>
      </w:tr>
      <w:tr w:rsidR="00B17760" w:rsidRPr="00041915" w:rsidTr="002B7F6A">
        <w:trPr>
          <w:trHeight w:val="397"/>
        </w:trPr>
        <w:tc>
          <w:tcPr>
            <w:tcW w:w="1134" w:type="dxa"/>
            <w:vAlign w:val="center"/>
          </w:tcPr>
          <w:p w:rsidR="00B17760" w:rsidRPr="00041915" w:rsidRDefault="00B17760" w:rsidP="002B7F6A">
            <w:pPr>
              <w:spacing w:after="0"/>
              <w:jc w:val="center"/>
              <w:rPr>
                <w:rFonts w:ascii="Arial" w:hAnsi="Arial" w:cs="Arial"/>
                <w:color w:val="auto"/>
              </w:rPr>
            </w:pPr>
            <w:r w:rsidRPr="00041915">
              <w:rPr>
                <w:rFonts w:ascii="Arial" w:hAnsi="Arial" w:cs="Arial"/>
                <w:color w:val="auto"/>
              </w:rPr>
              <w:lastRenderedPageBreak/>
              <w:t>12</w:t>
            </w:r>
          </w:p>
        </w:tc>
        <w:tc>
          <w:tcPr>
            <w:tcW w:w="7933" w:type="dxa"/>
          </w:tcPr>
          <w:p w:rsidR="00B17760" w:rsidRPr="00041915" w:rsidRDefault="00B17760" w:rsidP="002B7F6A">
            <w:pPr>
              <w:spacing w:after="0"/>
              <w:rPr>
                <w:rFonts w:ascii="Arial" w:hAnsi="Arial" w:cs="Arial"/>
                <w:b/>
                <w:color w:val="auto"/>
              </w:rPr>
            </w:pPr>
            <w:r w:rsidRPr="00041915">
              <w:rPr>
                <w:rFonts w:ascii="Arial" w:hAnsi="Arial" w:cs="Arial"/>
                <w:b/>
                <w:color w:val="auto"/>
              </w:rPr>
              <w:t>Zavarovanje poklicne odgovornosti</w:t>
            </w:r>
          </w:p>
        </w:tc>
      </w:tr>
      <w:tr w:rsidR="00B17760" w:rsidRPr="00041915" w:rsidTr="002B7F6A">
        <w:trPr>
          <w:trHeight w:val="397"/>
        </w:trPr>
        <w:tc>
          <w:tcPr>
            <w:tcW w:w="1134" w:type="dxa"/>
            <w:vAlign w:val="center"/>
          </w:tcPr>
          <w:p w:rsidR="00B17760" w:rsidRPr="00041915" w:rsidRDefault="00B17760" w:rsidP="002B7F6A">
            <w:pPr>
              <w:spacing w:after="0"/>
              <w:rPr>
                <w:rFonts w:ascii="Arial" w:hAnsi="Arial" w:cs="Arial"/>
                <w:color w:val="auto"/>
              </w:rPr>
            </w:pPr>
          </w:p>
        </w:tc>
        <w:tc>
          <w:tcPr>
            <w:tcW w:w="7933" w:type="dxa"/>
          </w:tcPr>
          <w:p w:rsidR="00B17760" w:rsidRPr="00041915" w:rsidRDefault="00B17760" w:rsidP="002B7F6A">
            <w:pPr>
              <w:spacing w:after="0"/>
              <w:jc w:val="both"/>
              <w:rPr>
                <w:rFonts w:ascii="Arial" w:hAnsi="Arial" w:cs="Arial"/>
                <w:color w:val="auto"/>
              </w:rPr>
            </w:pPr>
            <w:r w:rsidRPr="00041915">
              <w:rPr>
                <w:rFonts w:ascii="Arial" w:hAnsi="Arial" w:cs="Arial"/>
                <w:color w:val="auto"/>
              </w:rPr>
              <w:t>Nadzornik mora imeti ves čas svojega poslovanja zavarovano odgovornost za škodo, ki bi utegnila nastati naročniku ali tretjim osebam v zvezi z opravljanjem njegove dejavnosti, najmanj v višini pogodbene vrednosti iz 5. člena tega pogodbenega sporazuma, za kar mora predložiti naročniku pred izvajanjem storitve veljavno zavarovalno polico.</w:t>
            </w:r>
          </w:p>
        </w:tc>
      </w:tr>
      <w:tr w:rsidR="00B17760" w:rsidRPr="00041915" w:rsidTr="002B7F6A">
        <w:trPr>
          <w:trHeight w:val="397"/>
        </w:trPr>
        <w:tc>
          <w:tcPr>
            <w:tcW w:w="1134" w:type="dxa"/>
            <w:vAlign w:val="center"/>
          </w:tcPr>
          <w:p w:rsidR="00B17760" w:rsidRPr="00041915" w:rsidRDefault="00B17760" w:rsidP="002B7F6A">
            <w:pPr>
              <w:spacing w:after="0"/>
              <w:jc w:val="center"/>
              <w:rPr>
                <w:rFonts w:ascii="Arial" w:hAnsi="Arial" w:cs="Arial"/>
                <w:color w:val="auto"/>
              </w:rPr>
            </w:pPr>
            <w:r w:rsidRPr="00041915">
              <w:rPr>
                <w:rFonts w:ascii="Arial" w:hAnsi="Arial" w:cs="Arial"/>
                <w:color w:val="auto"/>
              </w:rPr>
              <w:t>13</w:t>
            </w:r>
          </w:p>
        </w:tc>
        <w:tc>
          <w:tcPr>
            <w:tcW w:w="7933" w:type="dxa"/>
          </w:tcPr>
          <w:p w:rsidR="00B17760" w:rsidRPr="00041915" w:rsidRDefault="00B17760" w:rsidP="002B7F6A">
            <w:pPr>
              <w:spacing w:after="0"/>
              <w:rPr>
                <w:rFonts w:ascii="Arial" w:hAnsi="Arial" w:cs="Arial"/>
                <w:b/>
                <w:color w:val="auto"/>
              </w:rPr>
            </w:pPr>
            <w:r w:rsidRPr="00041915">
              <w:rPr>
                <w:rFonts w:ascii="Arial" w:hAnsi="Arial" w:cs="Arial"/>
                <w:b/>
                <w:color w:val="auto"/>
              </w:rPr>
              <w:t>Pooblaščeni predstavniki</w:t>
            </w:r>
          </w:p>
        </w:tc>
      </w:tr>
      <w:tr w:rsidR="00B17760" w:rsidRPr="00041915" w:rsidTr="002B7F6A">
        <w:trPr>
          <w:trHeight w:val="397"/>
        </w:trPr>
        <w:tc>
          <w:tcPr>
            <w:tcW w:w="1134" w:type="dxa"/>
            <w:vAlign w:val="center"/>
          </w:tcPr>
          <w:p w:rsidR="00B17760" w:rsidRPr="00041915" w:rsidRDefault="00B17760" w:rsidP="002B7F6A">
            <w:pPr>
              <w:spacing w:after="0"/>
              <w:rPr>
                <w:rFonts w:ascii="Arial" w:hAnsi="Arial" w:cs="Arial"/>
                <w:color w:val="auto"/>
              </w:rPr>
            </w:pPr>
          </w:p>
        </w:tc>
        <w:tc>
          <w:tcPr>
            <w:tcW w:w="7933" w:type="dxa"/>
          </w:tcPr>
          <w:p w:rsidR="00B17760" w:rsidRPr="00041915" w:rsidRDefault="00B17760" w:rsidP="002B7F6A">
            <w:pPr>
              <w:spacing w:after="0"/>
              <w:jc w:val="both"/>
              <w:rPr>
                <w:rFonts w:ascii="Arial" w:hAnsi="Arial" w:cs="Arial"/>
                <w:color w:val="auto"/>
              </w:rPr>
            </w:pPr>
            <w:r w:rsidRPr="00041915">
              <w:rPr>
                <w:rFonts w:ascii="Arial" w:hAnsi="Arial" w:cs="Arial"/>
                <w:color w:val="auto"/>
              </w:rPr>
              <w:t>Odgovorni pooblaščeni predstavnik naročnika je ___________________.</w:t>
            </w:r>
          </w:p>
          <w:p w:rsidR="00B17760" w:rsidRPr="00041915" w:rsidRDefault="00B17760" w:rsidP="002B7F6A">
            <w:pPr>
              <w:spacing w:after="0"/>
              <w:jc w:val="both"/>
              <w:rPr>
                <w:rFonts w:ascii="Arial" w:hAnsi="Arial" w:cs="Arial"/>
                <w:color w:val="auto"/>
              </w:rPr>
            </w:pPr>
          </w:p>
          <w:p w:rsidR="00B17760" w:rsidRPr="00041915" w:rsidRDefault="00B17760" w:rsidP="002B7F6A">
            <w:pPr>
              <w:spacing w:after="0"/>
              <w:jc w:val="both"/>
              <w:rPr>
                <w:rFonts w:ascii="Arial" w:hAnsi="Arial" w:cs="Arial"/>
                <w:color w:val="auto"/>
              </w:rPr>
            </w:pPr>
            <w:r w:rsidRPr="00041915">
              <w:rPr>
                <w:rFonts w:ascii="Arial" w:hAnsi="Arial" w:cs="Arial"/>
                <w:color w:val="auto"/>
              </w:rPr>
              <w:t>Naročnik lahko določi njegovega namestnika in ga pooblasti za določena dejanja.</w:t>
            </w:r>
          </w:p>
          <w:p w:rsidR="00B17760" w:rsidRPr="00041915" w:rsidRDefault="00B17760" w:rsidP="002B7F6A">
            <w:pPr>
              <w:spacing w:after="0"/>
              <w:jc w:val="both"/>
              <w:rPr>
                <w:rFonts w:ascii="Arial" w:hAnsi="Arial" w:cs="Arial"/>
                <w:color w:val="auto"/>
              </w:rPr>
            </w:pPr>
            <w:r w:rsidRPr="00041915">
              <w:rPr>
                <w:rFonts w:ascii="Arial" w:hAnsi="Arial" w:cs="Arial"/>
                <w:color w:val="auto"/>
              </w:rPr>
              <w:t>Pooblaščeni predstavnik naročnika je pooblaščen, da zastopa naročnika v vseh vprašanjih, ki se nanašajo na storitve dogovorjene s to pogodbo, zlasti pa da kontrolira delo izvajalca in potrjuje, da izstavljeni delni račun ustreza opravljenemu obsegu del, skrbi za pravilnost in skladnost izplačanih računov s ponudbo, pregleduje ustreznost izvedenih aktivnosti določenih s pogodbo oz. odloča o morebitnih potrebnih popravkih vsebine dokumentov izdelanih na podlagi te razpisne dokumentacije.</w:t>
            </w:r>
          </w:p>
          <w:p w:rsidR="00B17760" w:rsidRPr="00041915" w:rsidRDefault="00B17760" w:rsidP="002B7F6A">
            <w:pPr>
              <w:spacing w:after="0"/>
              <w:jc w:val="both"/>
              <w:rPr>
                <w:rFonts w:ascii="Arial" w:hAnsi="Arial" w:cs="Arial"/>
                <w:color w:val="auto"/>
              </w:rPr>
            </w:pPr>
          </w:p>
          <w:p w:rsidR="00B17760" w:rsidRPr="00041915" w:rsidRDefault="00B17760" w:rsidP="002B7F6A">
            <w:pPr>
              <w:spacing w:after="0"/>
              <w:jc w:val="both"/>
              <w:rPr>
                <w:rFonts w:ascii="Arial" w:hAnsi="Arial" w:cs="Arial"/>
                <w:color w:val="auto"/>
              </w:rPr>
            </w:pPr>
            <w:r w:rsidRPr="00041915">
              <w:rPr>
                <w:rFonts w:ascii="Arial" w:hAnsi="Arial" w:cs="Arial"/>
                <w:color w:val="auto"/>
              </w:rPr>
              <w:t>Odgovorni predstavnik izvajalca (odgovorna oseba pri inženirju) je ______________     .</w:t>
            </w:r>
          </w:p>
          <w:p w:rsidR="00B17760" w:rsidRPr="00041915" w:rsidRDefault="00B17760" w:rsidP="002B7F6A">
            <w:pPr>
              <w:spacing w:after="0"/>
              <w:jc w:val="both"/>
              <w:rPr>
                <w:rFonts w:ascii="Arial" w:hAnsi="Arial" w:cs="Arial"/>
                <w:color w:val="auto"/>
              </w:rPr>
            </w:pPr>
            <w:r w:rsidRPr="00041915">
              <w:rPr>
                <w:rFonts w:ascii="Arial" w:hAnsi="Arial" w:cs="Arial"/>
                <w:color w:val="auto"/>
              </w:rPr>
              <w:t>Odgovorni predstavnik izvajalca je pooblaščen, da zastopa izvajalca v vseh vprašanjih, ki se nanašajo na storitve po tej pogodbi, zlasti pa na storitve, ki se nanašajo na obseg izvršenih del.</w:t>
            </w:r>
          </w:p>
          <w:p w:rsidR="00B17760" w:rsidRPr="00041915" w:rsidRDefault="00B17760" w:rsidP="002B7F6A">
            <w:pPr>
              <w:spacing w:after="0"/>
              <w:jc w:val="both"/>
              <w:rPr>
                <w:rFonts w:ascii="Arial" w:hAnsi="Arial" w:cs="Arial"/>
                <w:color w:val="auto"/>
              </w:rPr>
            </w:pPr>
          </w:p>
        </w:tc>
      </w:tr>
    </w:tbl>
    <w:tbl>
      <w:tblPr>
        <w:tblStyle w:val="Tabelamrea4"/>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3"/>
      </w:tblGrid>
      <w:tr w:rsidR="00B17760" w:rsidRPr="00041915" w:rsidTr="002B7F6A">
        <w:trPr>
          <w:trHeight w:val="397"/>
        </w:trPr>
        <w:tc>
          <w:tcPr>
            <w:tcW w:w="1134" w:type="dxa"/>
            <w:vAlign w:val="center"/>
          </w:tcPr>
          <w:p w:rsidR="00B17760" w:rsidRPr="00041915" w:rsidRDefault="00B17760" w:rsidP="002B7F6A">
            <w:pPr>
              <w:spacing w:after="0"/>
              <w:jc w:val="center"/>
              <w:rPr>
                <w:rFonts w:ascii="Arial" w:hAnsi="Arial" w:cs="Arial"/>
                <w:color w:val="auto"/>
              </w:rPr>
            </w:pPr>
            <w:r w:rsidRPr="00041915">
              <w:rPr>
                <w:rFonts w:ascii="Arial" w:hAnsi="Arial" w:cs="Arial"/>
                <w:color w:val="auto"/>
              </w:rPr>
              <w:t>14</w:t>
            </w:r>
          </w:p>
        </w:tc>
        <w:tc>
          <w:tcPr>
            <w:tcW w:w="7933" w:type="dxa"/>
          </w:tcPr>
          <w:p w:rsidR="00B17760" w:rsidRPr="00041915" w:rsidRDefault="00B17760" w:rsidP="002B7F6A">
            <w:pPr>
              <w:spacing w:after="0"/>
              <w:rPr>
                <w:rFonts w:ascii="Arial" w:hAnsi="Arial" w:cs="Arial"/>
                <w:b/>
                <w:color w:val="auto"/>
              </w:rPr>
            </w:pPr>
            <w:r w:rsidRPr="00041915">
              <w:rPr>
                <w:rFonts w:ascii="Arial" w:hAnsi="Arial" w:cs="Arial"/>
                <w:b/>
                <w:color w:val="auto"/>
              </w:rPr>
              <w:t>Veljavnost in trajanje pogodbe</w:t>
            </w:r>
          </w:p>
        </w:tc>
      </w:tr>
      <w:tr w:rsidR="00B17760" w:rsidRPr="00041915" w:rsidTr="002B7F6A">
        <w:trPr>
          <w:trHeight w:val="397"/>
        </w:trPr>
        <w:tc>
          <w:tcPr>
            <w:tcW w:w="1134" w:type="dxa"/>
            <w:vAlign w:val="center"/>
          </w:tcPr>
          <w:p w:rsidR="00B17760" w:rsidRPr="00041915" w:rsidRDefault="00B17760" w:rsidP="002B7F6A">
            <w:pPr>
              <w:spacing w:after="0"/>
              <w:rPr>
                <w:rFonts w:ascii="Arial" w:hAnsi="Arial" w:cs="Arial"/>
                <w:color w:val="auto"/>
              </w:rPr>
            </w:pPr>
          </w:p>
        </w:tc>
        <w:tc>
          <w:tcPr>
            <w:tcW w:w="7933" w:type="dxa"/>
          </w:tcPr>
          <w:p w:rsidR="00B17760" w:rsidRPr="00041915" w:rsidRDefault="00B17760" w:rsidP="002B7F6A">
            <w:pPr>
              <w:spacing w:after="0"/>
              <w:ind w:right="7"/>
              <w:jc w:val="both"/>
              <w:rPr>
                <w:rFonts w:ascii="Arial" w:hAnsi="Arial" w:cs="Arial"/>
              </w:rPr>
            </w:pPr>
            <w:r w:rsidRPr="00041915">
              <w:rPr>
                <w:rFonts w:ascii="Arial" w:hAnsi="Arial" w:cs="Arial"/>
                <w:color w:val="auto"/>
              </w:rPr>
              <w:t xml:space="preserve">Pogodba je veljavna za obdobje od sklenitve pogodbe o izvedbi javnega naročila do izdaje Potrdila o izvedbi izvajalcu projekta gradnje zimskega bazena v Novi Gorici, </w:t>
            </w:r>
            <w:r w:rsidRPr="00041915">
              <w:rPr>
                <w:rFonts w:ascii="Arial" w:hAnsi="Arial" w:cs="Arial"/>
              </w:rPr>
              <w:t>pod odložnim pogojem predložitve zahtevanega finančnega zavarovanja za dobro izvedbo pogodbenih obveznosti.</w:t>
            </w:r>
          </w:p>
          <w:p w:rsidR="00B17760" w:rsidRPr="00041915" w:rsidRDefault="00B17760" w:rsidP="002B7F6A">
            <w:pPr>
              <w:spacing w:after="0"/>
              <w:jc w:val="both"/>
              <w:rPr>
                <w:rFonts w:ascii="Arial" w:hAnsi="Arial" w:cs="Arial"/>
                <w:color w:val="auto"/>
              </w:rPr>
            </w:pPr>
          </w:p>
          <w:p w:rsidR="00B17760" w:rsidRPr="00041915" w:rsidRDefault="00B17760" w:rsidP="002B7F6A">
            <w:pPr>
              <w:spacing w:after="0"/>
              <w:jc w:val="both"/>
              <w:rPr>
                <w:rFonts w:ascii="Arial" w:hAnsi="Arial" w:cs="Arial"/>
                <w:color w:val="auto"/>
              </w:rPr>
            </w:pPr>
            <w:r w:rsidRPr="00041915">
              <w:rPr>
                <w:rFonts w:ascii="Arial" w:hAnsi="Arial" w:cs="Arial"/>
                <w:color w:val="auto"/>
              </w:rPr>
              <w:t xml:space="preserve">Predviden rok za izdajo Potrdila o prevzemu je 675 dni od Datuma začetka, Rok za reklamacijo napak pa bo predvidoma znašal 360 dni. Seštevek navedenega števila dni je okvirni rok za izdajo Potrdila o izvedbi. </w:t>
            </w:r>
          </w:p>
          <w:p w:rsidR="00B17760" w:rsidRPr="00041915" w:rsidRDefault="00B17760" w:rsidP="002B7F6A">
            <w:pPr>
              <w:spacing w:after="0"/>
              <w:jc w:val="both"/>
              <w:rPr>
                <w:rFonts w:ascii="Arial" w:hAnsi="Arial" w:cs="Arial"/>
                <w:color w:val="auto"/>
              </w:rPr>
            </w:pPr>
          </w:p>
        </w:tc>
      </w:tr>
    </w:tbl>
    <w:tbl>
      <w:tblPr>
        <w:tblStyle w:val="Tabelamrea5"/>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3"/>
      </w:tblGrid>
      <w:tr w:rsidR="00B17760" w:rsidRPr="00041915" w:rsidTr="002B7F6A">
        <w:trPr>
          <w:trHeight w:val="397"/>
        </w:trPr>
        <w:tc>
          <w:tcPr>
            <w:tcW w:w="1134" w:type="dxa"/>
            <w:vAlign w:val="center"/>
          </w:tcPr>
          <w:p w:rsidR="00B17760" w:rsidRPr="00041915" w:rsidRDefault="00B17760" w:rsidP="002B7F6A">
            <w:pPr>
              <w:spacing w:after="0"/>
              <w:jc w:val="center"/>
              <w:rPr>
                <w:rFonts w:ascii="Arial" w:hAnsi="Arial" w:cs="Arial"/>
                <w:color w:val="auto"/>
              </w:rPr>
            </w:pPr>
            <w:r w:rsidRPr="00041915">
              <w:rPr>
                <w:rFonts w:ascii="Arial" w:hAnsi="Arial" w:cs="Arial"/>
                <w:color w:val="auto"/>
              </w:rPr>
              <w:t>15</w:t>
            </w:r>
          </w:p>
        </w:tc>
        <w:tc>
          <w:tcPr>
            <w:tcW w:w="7933" w:type="dxa"/>
          </w:tcPr>
          <w:p w:rsidR="00B17760" w:rsidRPr="00041915" w:rsidRDefault="00B17760" w:rsidP="002B7F6A">
            <w:pPr>
              <w:spacing w:after="0"/>
              <w:rPr>
                <w:rFonts w:ascii="Arial" w:hAnsi="Arial" w:cs="Arial"/>
                <w:b/>
                <w:color w:val="auto"/>
              </w:rPr>
            </w:pPr>
            <w:r w:rsidRPr="00041915">
              <w:rPr>
                <w:rFonts w:ascii="Arial" w:hAnsi="Arial" w:cs="Arial"/>
                <w:b/>
                <w:color w:val="auto"/>
              </w:rPr>
              <w:t>Protikorupcijska klavzula</w:t>
            </w:r>
          </w:p>
        </w:tc>
      </w:tr>
      <w:tr w:rsidR="00B17760" w:rsidRPr="00041915" w:rsidTr="002B7F6A">
        <w:trPr>
          <w:trHeight w:val="397"/>
        </w:trPr>
        <w:tc>
          <w:tcPr>
            <w:tcW w:w="1134" w:type="dxa"/>
            <w:vAlign w:val="center"/>
          </w:tcPr>
          <w:p w:rsidR="00B17760" w:rsidRPr="00041915" w:rsidRDefault="00B17760" w:rsidP="002B7F6A">
            <w:pPr>
              <w:spacing w:after="0"/>
              <w:rPr>
                <w:rFonts w:ascii="Arial" w:hAnsi="Arial" w:cs="Arial"/>
                <w:color w:val="auto"/>
              </w:rPr>
            </w:pPr>
          </w:p>
        </w:tc>
        <w:tc>
          <w:tcPr>
            <w:tcW w:w="7933" w:type="dxa"/>
          </w:tcPr>
          <w:p w:rsidR="00B17760" w:rsidRPr="00041915" w:rsidRDefault="00B17760" w:rsidP="002B7F6A">
            <w:pPr>
              <w:spacing w:after="0"/>
              <w:jc w:val="both"/>
              <w:rPr>
                <w:rFonts w:ascii="Arial" w:hAnsi="Arial" w:cs="Arial"/>
                <w:color w:val="auto"/>
              </w:rPr>
            </w:pPr>
            <w:r w:rsidRPr="00041915">
              <w:rPr>
                <w:rFonts w:ascii="Arial" w:hAnsi="Arial" w:cs="Arial"/>
                <w:color w:val="auto"/>
              </w:rPr>
              <w:t>Pogodba se šteje za nično, če je kdo v imenu ali na račun izvajalca predstavniku ali posredniku naročnika obljubil, ponudil ali dal kakšno nedovoljeno korist za:</w:t>
            </w:r>
          </w:p>
          <w:p w:rsidR="00B17760" w:rsidRPr="00041915" w:rsidRDefault="00B17760" w:rsidP="002B7F6A">
            <w:pPr>
              <w:spacing w:after="0"/>
              <w:jc w:val="both"/>
              <w:rPr>
                <w:rFonts w:ascii="Arial" w:hAnsi="Arial" w:cs="Arial"/>
                <w:color w:val="auto"/>
              </w:rPr>
            </w:pPr>
            <w:r w:rsidRPr="00041915">
              <w:rPr>
                <w:rFonts w:ascii="Arial" w:hAnsi="Arial" w:cs="Arial"/>
                <w:color w:val="auto"/>
              </w:rPr>
              <w:t>•</w:t>
            </w:r>
            <w:r w:rsidRPr="00041915">
              <w:rPr>
                <w:rFonts w:ascii="Arial" w:hAnsi="Arial" w:cs="Arial"/>
                <w:color w:val="auto"/>
              </w:rPr>
              <w:tab/>
              <w:t>pridobitev posla iz te pogodbe ali</w:t>
            </w:r>
          </w:p>
          <w:p w:rsidR="00B17760" w:rsidRPr="00041915" w:rsidRDefault="00B17760" w:rsidP="002B7F6A">
            <w:pPr>
              <w:spacing w:after="0"/>
              <w:jc w:val="both"/>
              <w:rPr>
                <w:rFonts w:ascii="Arial" w:hAnsi="Arial" w:cs="Arial"/>
                <w:color w:val="auto"/>
              </w:rPr>
            </w:pPr>
            <w:r w:rsidRPr="00041915">
              <w:rPr>
                <w:rFonts w:ascii="Arial" w:hAnsi="Arial" w:cs="Arial"/>
                <w:color w:val="auto"/>
              </w:rPr>
              <w:t>•</w:t>
            </w:r>
            <w:r w:rsidRPr="00041915">
              <w:rPr>
                <w:rFonts w:ascii="Arial" w:hAnsi="Arial" w:cs="Arial"/>
                <w:color w:val="auto"/>
              </w:rPr>
              <w:tab/>
              <w:t>za sklenitev posla iz te pogodbe pod ugodnejšimi pogoji ali</w:t>
            </w:r>
          </w:p>
          <w:p w:rsidR="00B17760" w:rsidRPr="00041915" w:rsidRDefault="00B17760" w:rsidP="002B7F6A">
            <w:pPr>
              <w:spacing w:after="0"/>
              <w:jc w:val="both"/>
              <w:rPr>
                <w:rFonts w:ascii="Arial" w:hAnsi="Arial" w:cs="Arial"/>
                <w:color w:val="auto"/>
              </w:rPr>
            </w:pPr>
            <w:r w:rsidRPr="00041915">
              <w:rPr>
                <w:rFonts w:ascii="Arial" w:hAnsi="Arial" w:cs="Arial"/>
                <w:color w:val="auto"/>
              </w:rPr>
              <w:t>•</w:t>
            </w:r>
            <w:r w:rsidRPr="00041915">
              <w:rPr>
                <w:rFonts w:ascii="Arial" w:hAnsi="Arial" w:cs="Arial"/>
                <w:color w:val="auto"/>
              </w:rPr>
              <w:tab/>
              <w:t>za opustitev dolžnega nadzora nad izvajanjem pogodbenih obveznosti iz te pogodbe ali</w:t>
            </w:r>
          </w:p>
          <w:p w:rsidR="00B17760" w:rsidRPr="00041915" w:rsidRDefault="00B17760" w:rsidP="002B7F6A">
            <w:pPr>
              <w:spacing w:after="0"/>
              <w:jc w:val="both"/>
              <w:rPr>
                <w:rFonts w:ascii="Arial" w:hAnsi="Arial" w:cs="Arial"/>
                <w:color w:val="auto"/>
              </w:rPr>
            </w:pPr>
            <w:r w:rsidRPr="00041915">
              <w:rPr>
                <w:rFonts w:ascii="Arial" w:hAnsi="Arial" w:cs="Arial"/>
                <w:color w:val="auto"/>
              </w:rPr>
              <w:t>•</w:t>
            </w:r>
            <w:r w:rsidRPr="00041915">
              <w:rPr>
                <w:rFonts w:ascii="Arial" w:hAnsi="Arial" w:cs="Arial"/>
                <w:color w:val="auto"/>
              </w:rPr>
              <w:tab/>
              <w:t xml:space="preserve">za drugo ravnanje ali opustitev ravnanja, s katerim je naročniku povzročena škoda ali je omogočena pridobitev nedovoljene koristi predstavniku </w:t>
            </w:r>
            <w:r w:rsidRPr="00041915">
              <w:rPr>
                <w:rFonts w:ascii="Arial" w:hAnsi="Arial" w:cs="Arial"/>
                <w:color w:val="auto"/>
              </w:rPr>
              <w:lastRenderedPageBreak/>
              <w:t>ali posredniku naročnika, izvajalcu ali njegovemu predstavniku, zastopniku oziroma posredniku.</w:t>
            </w:r>
          </w:p>
          <w:p w:rsidR="00B17760" w:rsidRPr="00041915" w:rsidRDefault="00B17760" w:rsidP="002B7F6A">
            <w:pPr>
              <w:spacing w:after="0"/>
              <w:jc w:val="both"/>
              <w:rPr>
                <w:rFonts w:ascii="Arial" w:hAnsi="Arial" w:cs="Arial"/>
                <w:color w:val="auto"/>
              </w:rPr>
            </w:pPr>
          </w:p>
          <w:p w:rsidR="00B17760" w:rsidRPr="00041915" w:rsidRDefault="00B17760" w:rsidP="002B7F6A">
            <w:pPr>
              <w:spacing w:after="0"/>
              <w:jc w:val="both"/>
              <w:rPr>
                <w:rFonts w:ascii="Arial" w:hAnsi="Arial" w:cs="Arial"/>
                <w:color w:val="auto"/>
              </w:rPr>
            </w:pPr>
            <w:r w:rsidRPr="00041915">
              <w:rPr>
                <w:rFonts w:ascii="Arial" w:hAnsi="Arial" w:cs="Arial"/>
                <w:color w:val="auto"/>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B17760" w:rsidRPr="00041915" w:rsidRDefault="00B17760" w:rsidP="002B7F6A">
            <w:pPr>
              <w:spacing w:after="0"/>
              <w:jc w:val="both"/>
              <w:rPr>
                <w:rFonts w:ascii="Arial" w:hAnsi="Arial" w:cs="Arial"/>
                <w:color w:val="auto"/>
              </w:rPr>
            </w:pPr>
          </w:p>
          <w:p w:rsidR="00B17760" w:rsidRPr="00041915" w:rsidRDefault="00B17760" w:rsidP="002B7F6A">
            <w:pPr>
              <w:spacing w:after="0"/>
              <w:jc w:val="both"/>
              <w:rPr>
                <w:rFonts w:ascii="Arial" w:hAnsi="Arial" w:cs="Arial"/>
                <w:color w:val="auto"/>
              </w:rPr>
            </w:pPr>
            <w:r w:rsidRPr="00041915">
              <w:rPr>
                <w:rFonts w:ascii="Arial" w:hAnsi="Arial" w:cs="Arial"/>
                <w:color w:val="auto"/>
              </w:rPr>
              <w:t>Izvajalec jamči, da s podpisom te pogodbe ne bo prišlo do nezakonitega stanja v smislu</w:t>
            </w:r>
          </w:p>
          <w:p w:rsidR="00B17760" w:rsidRPr="00041915" w:rsidRDefault="00B17760" w:rsidP="002B7F6A">
            <w:pPr>
              <w:spacing w:after="0"/>
              <w:jc w:val="both"/>
              <w:rPr>
                <w:rFonts w:ascii="Arial" w:hAnsi="Arial" w:cs="Arial"/>
                <w:color w:val="auto"/>
              </w:rPr>
            </w:pPr>
            <w:r w:rsidRPr="00041915">
              <w:rPr>
                <w:rFonts w:ascii="Arial" w:hAnsi="Arial" w:cs="Arial"/>
                <w:color w:val="auto"/>
              </w:rPr>
              <w:t xml:space="preserve"> 35. člena Zakona o integriteti in preprečevanju korupcije.</w:t>
            </w:r>
          </w:p>
        </w:tc>
      </w:tr>
    </w:tbl>
    <w:tbl>
      <w:tblPr>
        <w:tblStyle w:val="Tabelamrea2"/>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3"/>
      </w:tblGrid>
      <w:tr w:rsidR="00B17760" w:rsidRPr="00041915" w:rsidTr="002B7F6A">
        <w:trPr>
          <w:trHeight w:val="397"/>
        </w:trPr>
        <w:tc>
          <w:tcPr>
            <w:tcW w:w="1134" w:type="dxa"/>
            <w:vAlign w:val="center"/>
          </w:tcPr>
          <w:p w:rsidR="00B17760" w:rsidRPr="00041915" w:rsidRDefault="00B17760" w:rsidP="002B7F6A">
            <w:pPr>
              <w:spacing w:after="0"/>
              <w:rPr>
                <w:rFonts w:ascii="Arial" w:hAnsi="Arial" w:cs="Arial"/>
                <w:color w:val="auto"/>
              </w:rPr>
            </w:pPr>
            <w:r w:rsidRPr="00041915">
              <w:rPr>
                <w:rFonts w:ascii="Arial" w:hAnsi="Arial" w:cs="Arial"/>
                <w:color w:val="auto"/>
              </w:rPr>
              <w:lastRenderedPageBreak/>
              <w:t>16</w:t>
            </w:r>
          </w:p>
        </w:tc>
        <w:tc>
          <w:tcPr>
            <w:tcW w:w="7933" w:type="dxa"/>
          </w:tcPr>
          <w:p w:rsidR="00B17760" w:rsidRPr="00041915" w:rsidRDefault="00B17760" w:rsidP="002B7F6A">
            <w:pPr>
              <w:spacing w:after="0"/>
              <w:rPr>
                <w:rFonts w:ascii="Arial" w:hAnsi="Arial" w:cs="Arial"/>
                <w:b/>
                <w:color w:val="auto"/>
              </w:rPr>
            </w:pPr>
            <w:r w:rsidRPr="00041915">
              <w:rPr>
                <w:rFonts w:ascii="Arial" w:hAnsi="Arial" w:cs="Arial"/>
                <w:b/>
                <w:color w:val="auto"/>
              </w:rPr>
              <w:t>Socialna klavzula</w:t>
            </w:r>
          </w:p>
        </w:tc>
      </w:tr>
      <w:tr w:rsidR="00B17760" w:rsidRPr="00041915" w:rsidTr="002B7F6A">
        <w:trPr>
          <w:trHeight w:val="397"/>
        </w:trPr>
        <w:tc>
          <w:tcPr>
            <w:tcW w:w="1134" w:type="dxa"/>
            <w:vAlign w:val="center"/>
          </w:tcPr>
          <w:p w:rsidR="00B17760" w:rsidRPr="00041915" w:rsidRDefault="00B17760" w:rsidP="002B7F6A">
            <w:pPr>
              <w:spacing w:after="0"/>
              <w:rPr>
                <w:rFonts w:ascii="Arial" w:hAnsi="Arial" w:cs="Arial"/>
                <w:color w:val="auto"/>
              </w:rPr>
            </w:pPr>
          </w:p>
        </w:tc>
        <w:tc>
          <w:tcPr>
            <w:tcW w:w="7933" w:type="dxa"/>
          </w:tcPr>
          <w:p w:rsidR="00B17760" w:rsidRPr="00041915" w:rsidRDefault="00B17760" w:rsidP="002B7F6A">
            <w:pPr>
              <w:spacing w:after="0"/>
              <w:jc w:val="both"/>
              <w:rPr>
                <w:rFonts w:ascii="Arial" w:hAnsi="Arial" w:cs="Arial"/>
                <w:color w:val="auto"/>
              </w:rPr>
            </w:pPr>
            <w:r w:rsidRPr="00041915">
              <w:rPr>
                <w:rFonts w:ascii="Arial" w:hAnsi="Arial" w:cs="Arial"/>
                <w:color w:val="auto"/>
              </w:rPr>
              <w:t xml:space="preserve"> Pogodba preneha veljati, če je naročnik seznanjen, da je pristojni državni organ ali sodišče s pravnomočno odločitvijo ugotovilo kršitev delovne, okoljske ali socialne zakonodaje s strani izvajalca pogodbe o izvedbi javnega naročila ali njegovega podizvajalca.</w:t>
            </w:r>
          </w:p>
        </w:tc>
      </w:tr>
      <w:tr w:rsidR="00B17760" w:rsidRPr="00041915" w:rsidTr="002B7F6A">
        <w:trPr>
          <w:trHeight w:val="397"/>
        </w:trPr>
        <w:tc>
          <w:tcPr>
            <w:tcW w:w="1134" w:type="dxa"/>
            <w:vAlign w:val="center"/>
          </w:tcPr>
          <w:p w:rsidR="00B17760" w:rsidRPr="00041915" w:rsidRDefault="00B17760" w:rsidP="002B7F6A">
            <w:pPr>
              <w:spacing w:after="0"/>
              <w:rPr>
                <w:rFonts w:ascii="Arial" w:hAnsi="Arial" w:cs="Arial"/>
                <w:color w:val="auto"/>
              </w:rPr>
            </w:pPr>
            <w:r w:rsidRPr="00041915">
              <w:rPr>
                <w:rFonts w:ascii="Arial" w:hAnsi="Arial" w:cs="Arial"/>
                <w:color w:val="auto"/>
              </w:rPr>
              <w:t>17.</w:t>
            </w:r>
          </w:p>
        </w:tc>
        <w:tc>
          <w:tcPr>
            <w:tcW w:w="7933" w:type="dxa"/>
          </w:tcPr>
          <w:p w:rsidR="00B17760" w:rsidRPr="00041915" w:rsidRDefault="00B17760" w:rsidP="002B7F6A">
            <w:pPr>
              <w:spacing w:after="0"/>
              <w:jc w:val="both"/>
              <w:rPr>
                <w:rFonts w:ascii="Arial" w:hAnsi="Arial" w:cs="Arial"/>
                <w:b/>
                <w:color w:val="auto"/>
              </w:rPr>
            </w:pPr>
            <w:r w:rsidRPr="00041915">
              <w:rPr>
                <w:rFonts w:ascii="Arial" w:hAnsi="Arial" w:cs="Arial"/>
                <w:b/>
                <w:color w:val="auto"/>
              </w:rPr>
              <w:t>Izvodi pogodbe</w:t>
            </w:r>
          </w:p>
        </w:tc>
      </w:tr>
      <w:tr w:rsidR="00B17760" w:rsidRPr="00041915" w:rsidTr="002B7F6A">
        <w:trPr>
          <w:trHeight w:val="397"/>
        </w:trPr>
        <w:tc>
          <w:tcPr>
            <w:tcW w:w="1134" w:type="dxa"/>
            <w:vAlign w:val="center"/>
          </w:tcPr>
          <w:p w:rsidR="00B17760" w:rsidRPr="00041915" w:rsidRDefault="00B17760" w:rsidP="002B7F6A">
            <w:pPr>
              <w:spacing w:after="0"/>
              <w:rPr>
                <w:rFonts w:ascii="Arial" w:hAnsi="Arial" w:cs="Arial"/>
                <w:color w:val="auto"/>
              </w:rPr>
            </w:pPr>
          </w:p>
        </w:tc>
        <w:tc>
          <w:tcPr>
            <w:tcW w:w="7933" w:type="dxa"/>
          </w:tcPr>
          <w:p w:rsidR="00B17760" w:rsidRPr="00041915" w:rsidRDefault="00B17760" w:rsidP="002B7F6A">
            <w:pPr>
              <w:spacing w:after="0"/>
              <w:ind w:right="7"/>
              <w:jc w:val="both"/>
              <w:rPr>
                <w:rFonts w:ascii="Arial" w:hAnsi="Arial" w:cs="Arial"/>
                <w:bCs/>
              </w:rPr>
            </w:pPr>
            <w:r w:rsidRPr="00041915">
              <w:rPr>
                <w:rFonts w:ascii="Arial" w:hAnsi="Arial" w:cs="Arial"/>
                <w:bCs/>
              </w:rPr>
              <w:t>Predmetna pogodba je sestavljena in podpisana v štirih (4) enakih  izvodih, od katerih vsaka pogodbena stranka prejme dva (2).</w:t>
            </w:r>
          </w:p>
          <w:p w:rsidR="00B17760" w:rsidRPr="00041915" w:rsidRDefault="00B17760" w:rsidP="002B7F6A">
            <w:pPr>
              <w:spacing w:after="0"/>
              <w:jc w:val="both"/>
              <w:rPr>
                <w:rFonts w:ascii="Arial" w:hAnsi="Arial" w:cs="Arial"/>
                <w:color w:val="auto"/>
              </w:rPr>
            </w:pPr>
          </w:p>
        </w:tc>
      </w:tr>
    </w:tbl>
    <w:p w:rsidR="00B17760" w:rsidRPr="00041915" w:rsidRDefault="00B17760" w:rsidP="00B17760">
      <w:pPr>
        <w:spacing w:after="0"/>
        <w:rPr>
          <w:rFonts w:ascii="Arial" w:hAnsi="Arial" w:cs="Arial"/>
          <w:color w:val="auto"/>
        </w:rPr>
      </w:pPr>
    </w:p>
    <w:tbl>
      <w:tblPr>
        <w:tblW w:w="8358" w:type="dxa"/>
        <w:tblCellMar>
          <w:left w:w="10" w:type="dxa"/>
          <w:right w:w="10" w:type="dxa"/>
        </w:tblCellMar>
        <w:tblLook w:val="04A0" w:firstRow="1" w:lastRow="0" w:firstColumn="1" w:lastColumn="0" w:noHBand="0" w:noVBand="1"/>
      </w:tblPr>
      <w:tblGrid>
        <w:gridCol w:w="4142"/>
        <w:gridCol w:w="4216"/>
      </w:tblGrid>
      <w:tr w:rsidR="00B17760" w:rsidRPr="00041915" w:rsidTr="002B7F6A">
        <w:tc>
          <w:tcPr>
            <w:tcW w:w="4142" w:type="dxa"/>
            <w:shd w:val="clear" w:color="auto" w:fill="auto"/>
            <w:tcMar>
              <w:top w:w="0" w:type="dxa"/>
              <w:left w:w="108" w:type="dxa"/>
              <w:bottom w:w="0" w:type="dxa"/>
              <w:right w:w="108" w:type="dxa"/>
            </w:tcMar>
          </w:tcPr>
          <w:p w:rsidR="00B17760" w:rsidRPr="00041915" w:rsidRDefault="00B17760" w:rsidP="002B7F6A">
            <w:pPr>
              <w:spacing w:after="0"/>
              <w:rPr>
                <w:rFonts w:ascii="Arial" w:hAnsi="Arial" w:cs="Arial"/>
                <w:color w:val="auto"/>
              </w:rPr>
            </w:pPr>
            <w:r w:rsidRPr="00041915">
              <w:rPr>
                <w:rFonts w:ascii="Arial" w:hAnsi="Arial" w:cs="Arial"/>
                <w:color w:val="auto"/>
              </w:rPr>
              <w:t>Kraj in datum: _____________</w:t>
            </w:r>
          </w:p>
        </w:tc>
        <w:tc>
          <w:tcPr>
            <w:tcW w:w="4216" w:type="dxa"/>
            <w:shd w:val="clear" w:color="auto" w:fill="auto"/>
            <w:tcMar>
              <w:top w:w="0" w:type="dxa"/>
              <w:left w:w="108" w:type="dxa"/>
              <w:bottom w:w="0" w:type="dxa"/>
              <w:right w:w="108" w:type="dxa"/>
            </w:tcMar>
          </w:tcPr>
          <w:p w:rsidR="00B17760" w:rsidRPr="00041915" w:rsidRDefault="00B17760" w:rsidP="002B7F6A">
            <w:pPr>
              <w:spacing w:after="0"/>
              <w:rPr>
                <w:rFonts w:ascii="Arial" w:hAnsi="Arial" w:cs="Arial"/>
                <w:color w:val="auto"/>
              </w:rPr>
            </w:pPr>
            <w:r w:rsidRPr="00041915">
              <w:rPr>
                <w:rFonts w:ascii="Arial" w:hAnsi="Arial" w:cs="Arial"/>
                <w:color w:val="auto"/>
              </w:rPr>
              <w:t>Kraj in datum: Nova Gorica, _________</w:t>
            </w:r>
          </w:p>
        </w:tc>
      </w:tr>
      <w:tr w:rsidR="00B17760" w:rsidRPr="00041915" w:rsidTr="002B7F6A">
        <w:tc>
          <w:tcPr>
            <w:tcW w:w="4142" w:type="dxa"/>
            <w:shd w:val="clear" w:color="auto" w:fill="auto"/>
            <w:tcMar>
              <w:top w:w="0" w:type="dxa"/>
              <w:left w:w="108" w:type="dxa"/>
              <w:bottom w:w="0" w:type="dxa"/>
              <w:right w:w="108" w:type="dxa"/>
            </w:tcMar>
          </w:tcPr>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r w:rsidRPr="00041915">
              <w:rPr>
                <w:rFonts w:ascii="Arial" w:hAnsi="Arial" w:cs="Arial"/>
                <w:color w:val="auto"/>
              </w:rPr>
              <w:t>Izvajalec:</w:t>
            </w:r>
          </w:p>
        </w:tc>
        <w:tc>
          <w:tcPr>
            <w:tcW w:w="4216" w:type="dxa"/>
            <w:shd w:val="clear" w:color="auto" w:fill="auto"/>
            <w:tcMar>
              <w:top w:w="0" w:type="dxa"/>
              <w:left w:w="108" w:type="dxa"/>
              <w:bottom w:w="0" w:type="dxa"/>
              <w:right w:w="108" w:type="dxa"/>
            </w:tcMar>
          </w:tcPr>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r w:rsidRPr="00041915">
              <w:rPr>
                <w:rFonts w:ascii="Arial" w:hAnsi="Arial" w:cs="Arial"/>
                <w:color w:val="auto"/>
              </w:rPr>
              <w:t>Naročnik:</w:t>
            </w:r>
          </w:p>
        </w:tc>
      </w:tr>
      <w:tr w:rsidR="00B17760" w:rsidRPr="00041915" w:rsidTr="002B7F6A">
        <w:tc>
          <w:tcPr>
            <w:tcW w:w="4142" w:type="dxa"/>
            <w:shd w:val="clear" w:color="auto" w:fill="auto"/>
            <w:tcMar>
              <w:top w:w="0" w:type="dxa"/>
              <w:left w:w="108" w:type="dxa"/>
              <w:bottom w:w="0" w:type="dxa"/>
              <w:right w:w="108" w:type="dxa"/>
            </w:tcMar>
          </w:tcPr>
          <w:p w:rsidR="00B17760" w:rsidRPr="00041915" w:rsidRDefault="00B17760" w:rsidP="002B7F6A">
            <w:pPr>
              <w:spacing w:after="0"/>
              <w:rPr>
                <w:rFonts w:ascii="Arial" w:hAnsi="Arial" w:cs="Arial"/>
                <w:color w:val="auto"/>
              </w:rPr>
            </w:pPr>
          </w:p>
        </w:tc>
        <w:tc>
          <w:tcPr>
            <w:tcW w:w="4216" w:type="dxa"/>
            <w:shd w:val="clear" w:color="auto" w:fill="auto"/>
            <w:tcMar>
              <w:top w:w="0" w:type="dxa"/>
              <w:left w:w="108" w:type="dxa"/>
              <w:bottom w:w="0" w:type="dxa"/>
              <w:right w:w="108" w:type="dxa"/>
            </w:tcMar>
          </w:tcPr>
          <w:p w:rsidR="00B17760" w:rsidRPr="00041915" w:rsidRDefault="00B17760" w:rsidP="002B7F6A">
            <w:pPr>
              <w:spacing w:after="0"/>
              <w:rPr>
                <w:rFonts w:ascii="Arial" w:hAnsi="Arial" w:cs="Arial"/>
                <w:color w:val="auto"/>
              </w:rPr>
            </w:pPr>
            <w:r w:rsidRPr="00041915">
              <w:rPr>
                <w:rFonts w:ascii="Arial" w:hAnsi="Arial" w:cs="Arial"/>
                <w:color w:val="auto"/>
              </w:rPr>
              <w:t>Mestna občina Nova Gorica</w:t>
            </w:r>
          </w:p>
        </w:tc>
      </w:tr>
      <w:tr w:rsidR="00B17760" w:rsidRPr="00041915" w:rsidTr="002B7F6A">
        <w:tc>
          <w:tcPr>
            <w:tcW w:w="4142" w:type="dxa"/>
            <w:shd w:val="clear" w:color="auto" w:fill="auto"/>
            <w:tcMar>
              <w:top w:w="0" w:type="dxa"/>
              <w:left w:w="108" w:type="dxa"/>
              <w:bottom w:w="0" w:type="dxa"/>
              <w:right w:w="108" w:type="dxa"/>
            </w:tcMar>
          </w:tcPr>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r w:rsidRPr="00041915">
              <w:rPr>
                <w:rFonts w:ascii="Arial" w:hAnsi="Arial" w:cs="Arial"/>
                <w:color w:val="auto"/>
              </w:rPr>
              <w:t>Direktor:</w:t>
            </w:r>
          </w:p>
          <w:p w:rsidR="00B17760" w:rsidRPr="00041915" w:rsidRDefault="00B17760" w:rsidP="002B7F6A">
            <w:pPr>
              <w:spacing w:after="0"/>
              <w:rPr>
                <w:rFonts w:ascii="Arial" w:hAnsi="Arial" w:cs="Arial"/>
                <w:color w:val="auto"/>
              </w:rPr>
            </w:pPr>
            <w:r w:rsidRPr="00041915">
              <w:rPr>
                <w:rFonts w:ascii="Arial" w:hAnsi="Arial" w:cs="Arial"/>
                <w:color w:val="auto"/>
              </w:rPr>
              <w:t>__________________</w:t>
            </w:r>
          </w:p>
        </w:tc>
        <w:tc>
          <w:tcPr>
            <w:tcW w:w="4216" w:type="dxa"/>
            <w:shd w:val="clear" w:color="auto" w:fill="auto"/>
            <w:tcMar>
              <w:top w:w="0" w:type="dxa"/>
              <w:left w:w="108" w:type="dxa"/>
              <w:bottom w:w="0" w:type="dxa"/>
              <w:right w:w="108" w:type="dxa"/>
            </w:tcMar>
          </w:tcPr>
          <w:p w:rsidR="00B17760" w:rsidRPr="00041915" w:rsidRDefault="00B17760" w:rsidP="002B7F6A">
            <w:pPr>
              <w:spacing w:after="0"/>
              <w:rPr>
                <w:rFonts w:ascii="Arial" w:hAnsi="Arial" w:cs="Arial"/>
                <w:color w:val="auto"/>
              </w:rPr>
            </w:pPr>
          </w:p>
          <w:p w:rsidR="00B17760" w:rsidRPr="00041915" w:rsidRDefault="00B17760" w:rsidP="002B7F6A">
            <w:pPr>
              <w:spacing w:after="0"/>
              <w:rPr>
                <w:rFonts w:ascii="Arial" w:hAnsi="Arial" w:cs="Arial"/>
                <w:color w:val="auto"/>
              </w:rPr>
            </w:pPr>
            <w:r w:rsidRPr="00041915">
              <w:rPr>
                <w:rFonts w:ascii="Arial" w:hAnsi="Arial" w:cs="Arial"/>
                <w:color w:val="auto"/>
              </w:rPr>
              <w:t>Župan:</w:t>
            </w:r>
          </w:p>
          <w:p w:rsidR="00B17760" w:rsidRPr="00041915" w:rsidRDefault="00B17760" w:rsidP="002B7F6A">
            <w:pPr>
              <w:spacing w:after="0"/>
              <w:rPr>
                <w:rFonts w:ascii="Arial" w:hAnsi="Arial" w:cs="Arial"/>
                <w:color w:val="auto"/>
              </w:rPr>
            </w:pPr>
            <w:r w:rsidRPr="00041915">
              <w:rPr>
                <w:rFonts w:ascii="Arial" w:hAnsi="Arial" w:cs="Arial"/>
                <w:color w:val="auto"/>
              </w:rPr>
              <w:t>Matej Arčon</w:t>
            </w:r>
          </w:p>
        </w:tc>
      </w:tr>
    </w:tbl>
    <w:p w:rsidR="00B17760" w:rsidRPr="00041915" w:rsidRDefault="00B17760" w:rsidP="00B17760">
      <w:pPr>
        <w:spacing w:after="0"/>
        <w:rPr>
          <w:rFonts w:ascii="Arial" w:hAnsi="Arial" w:cs="Arial"/>
          <w:color w:val="auto"/>
        </w:rPr>
      </w:pPr>
    </w:p>
    <w:p w:rsidR="00B17760" w:rsidRPr="00041915" w:rsidRDefault="00B17760" w:rsidP="00B17760">
      <w:pPr>
        <w:spacing w:after="0"/>
        <w:rPr>
          <w:rFonts w:ascii="Arial" w:hAnsi="Arial" w:cs="Arial"/>
          <w:lang w:eastAsia="zh-CN"/>
        </w:rPr>
      </w:pPr>
      <w:r w:rsidRPr="00041915">
        <w:rPr>
          <w:rFonts w:ascii="Arial" w:hAnsi="Arial" w:cs="Arial"/>
          <w:lang w:eastAsia="zh-CN"/>
        </w:rPr>
        <w:br w:type="page"/>
      </w:r>
    </w:p>
    <w:p w:rsidR="00B17760" w:rsidRPr="00041915" w:rsidRDefault="00B17760" w:rsidP="00B17760">
      <w:pPr>
        <w:pStyle w:val="Slog3"/>
        <w:rPr>
          <w:rStyle w:val="Neenpoudarek"/>
          <w:i/>
          <w:iCs/>
        </w:rPr>
      </w:pPr>
      <w:bookmarkStart w:id="82" w:name="_Toc506807689"/>
      <w:r w:rsidRPr="00041915">
        <w:rPr>
          <w:rStyle w:val="Neenpoudarek"/>
          <w:i/>
          <w:iCs/>
        </w:rPr>
        <w:lastRenderedPageBreak/>
        <w:t>PRILOGA št. 14</w:t>
      </w:r>
      <w:bookmarkEnd w:id="82"/>
    </w:p>
    <w:p w:rsidR="00B17760" w:rsidRPr="00041915" w:rsidRDefault="00B17760" w:rsidP="00B17760">
      <w:pPr>
        <w:pStyle w:val="Intenzivencitat"/>
      </w:pPr>
      <w:bookmarkStart w:id="83" w:name="_Toc506807690"/>
      <w:r w:rsidRPr="00041915">
        <w:t>SPLOŠNI POGOJI POGODBE</w:t>
      </w:r>
      <w:bookmarkEnd w:id="83"/>
    </w:p>
    <w:p w:rsidR="00B17760" w:rsidRPr="00041915" w:rsidRDefault="00B17760" w:rsidP="00B17760">
      <w:pPr>
        <w:spacing w:after="0"/>
        <w:rPr>
          <w:rFonts w:ascii="Arial" w:hAnsi="Arial" w:cs="Arial"/>
          <w:b/>
          <w:color w:val="541C72"/>
        </w:rPr>
      </w:pPr>
    </w:p>
    <w:p w:rsidR="00B17760" w:rsidRPr="00041915" w:rsidRDefault="00B17760" w:rsidP="00B17760">
      <w:pPr>
        <w:spacing w:after="0"/>
        <w:jc w:val="both"/>
        <w:rPr>
          <w:rFonts w:ascii="Arial" w:hAnsi="Arial" w:cs="Arial"/>
        </w:rPr>
      </w:pPr>
      <w:r w:rsidRPr="00041915">
        <w:rPr>
          <w:rFonts w:ascii="Arial" w:hAnsi="Arial" w:cs="Arial"/>
        </w:rPr>
        <w:t>Javno naročilo »Storitve inženirja in  nadzornika pri gradnji objekta zimski bazen v Novi Gorici« se bo izvajalo v skladu z določili Vzorca pogodbe za storitve med naročnikom in svetovalcem, FIDIC (BELA knjiga, peta izdaja, 2017), v nadaljevanju (splošni pogoji pogodbe). Navedeno publikacijo je mogoče nabaviti na naslednjem naslovu:</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t>Fédération Internationale Des Ingénieurs Conseils  (FIDIC)</w:t>
      </w:r>
    </w:p>
    <w:p w:rsidR="00B17760" w:rsidRPr="00041915" w:rsidRDefault="00B17760" w:rsidP="00B17760">
      <w:pPr>
        <w:spacing w:after="0"/>
        <w:jc w:val="both"/>
        <w:rPr>
          <w:rFonts w:ascii="Arial" w:hAnsi="Arial" w:cs="Arial"/>
        </w:rPr>
      </w:pPr>
      <w:r w:rsidRPr="00041915">
        <w:rPr>
          <w:rFonts w:ascii="Arial" w:hAnsi="Arial" w:cs="Arial"/>
        </w:rPr>
        <w:t>P.O. Box 86</w:t>
      </w:r>
    </w:p>
    <w:p w:rsidR="00B17760" w:rsidRPr="00041915" w:rsidRDefault="00B17760" w:rsidP="00B17760">
      <w:pPr>
        <w:spacing w:after="0"/>
        <w:jc w:val="both"/>
        <w:rPr>
          <w:rFonts w:ascii="Arial" w:hAnsi="Arial" w:cs="Arial"/>
        </w:rPr>
      </w:pPr>
      <w:r w:rsidRPr="00041915">
        <w:rPr>
          <w:rFonts w:ascii="Arial" w:hAnsi="Arial" w:cs="Arial"/>
        </w:rPr>
        <w:t>CH- 1000 Lausanne 12</w:t>
      </w:r>
    </w:p>
    <w:p w:rsidR="00B17760" w:rsidRPr="00041915" w:rsidRDefault="00B17760" w:rsidP="00B17760">
      <w:pPr>
        <w:spacing w:after="0"/>
        <w:jc w:val="both"/>
        <w:rPr>
          <w:rFonts w:ascii="Arial" w:hAnsi="Arial" w:cs="Arial"/>
        </w:rPr>
      </w:pPr>
      <w:r w:rsidRPr="00041915">
        <w:rPr>
          <w:rFonts w:ascii="Arial" w:hAnsi="Arial" w:cs="Arial"/>
        </w:rPr>
        <w:t>Švica</w:t>
      </w:r>
    </w:p>
    <w:p w:rsidR="00B17760" w:rsidRPr="00041915" w:rsidRDefault="00B17760" w:rsidP="00B17760">
      <w:pPr>
        <w:spacing w:after="0"/>
        <w:jc w:val="both"/>
        <w:rPr>
          <w:rFonts w:ascii="Arial" w:hAnsi="Arial" w:cs="Arial"/>
        </w:rPr>
      </w:pPr>
      <w:r w:rsidRPr="00041915">
        <w:rPr>
          <w:rFonts w:ascii="Arial" w:hAnsi="Arial" w:cs="Arial"/>
        </w:rPr>
        <w:t>Tel: + 41 21 654 44 11</w:t>
      </w:r>
    </w:p>
    <w:p w:rsidR="00B17760" w:rsidRPr="00041915" w:rsidRDefault="00B17760" w:rsidP="00B17760">
      <w:pPr>
        <w:spacing w:after="0"/>
        <w:jc w:val="both"/>
        <w:rPr>
          <w:rFonts w:ascii="Arial" w:hAnsi="Arial" w:cs="Arial"/>
        </w:rPr>
      </w:pPr>
      <w:r w:rsidRPr="00041915">
        <w:rPr>
          <w:rFonts w:ascii="Arial" w:hAnsi="Arial" w:cs="Arial"/>
        </w:rPr>
        <w:t>Fax: + 41 21 653 54 32</w:t>
      </w:r>
    </w:p>
    <w:p w:rsidR="00B17760" w:rsidRPr="00041915" w:rsidRDefault="00B17760" w:rsidP="00B17760">
      <w:pPr>
        <w:spacing w:after="0"/>
        <w:jc w:val="both"/>
        <w:rPr>
          <w:rFonts w:ascii="Arial" w:hAnsi="Arial" w:cs="Arial"/>
        </w:rPr>
      </w:pPr>
      <w:r w:rsidRPr="00041915">
        <w:rPr>
          <w:rFonts w:ascii="Arial" w:hAnsi="Arial" w:cs="Arial"/>
        </w:rPr>
        <w:t xml:space="preserve">e-pošta: </w:t>
      </w:r>
      <w:hyperlink r:id="rId8" w:history="1">
        <w:r w:rsidRPr="00041915">
          <w:rPr>
            <w:rStyle w:val="Hiperpovezava"/>
            <w:rFonts w:ascii="Arial" w:hAnsi="Arial" w:cs="Arial"/>
          </w:rPr>
          <w:t>fidic@pobox.com</w:t>
        </w:r>
      </w:hyperlink>
    </w:p>
    <w:p w:rsidR="00B17760" w:rsidRPr="00041915" w:rsidRDefault="0079437A" w:rsidP="00B17760">
      <w:pPr>
        <w:spacing w:after="0"/>
        <w:jc w:val="both"/>
        <w:rPr>
          <w:rFonts w:ascii="Arial" w:hAnsi="Arial" w:cs="Arial"/>
        </w:rPr>
      </w:pPr>
      <w:hyperlink r:id="rId9" w:history="1">
        <w:r w:rsidR="00B17760" w:rsidRPr="00041915">
          <w:rPr>
            <w:rStyle w:val="Hiperpovezava"/>
            <w:rFonts w:ascii="Arial" w:hAnsi="Arial" w:cs="Arial"/>
          </w:rPr>
          <w:t>http://www.fidic.org</w:t>
        </w:r>
      </w:hyperlink>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t xml:space="preserve">V fazi izvedbe javnega naročila »Storitve inženirja in  nadzornika pri gradnji objekta zimski bazen v Novi Gorici«  peta izdaja, 2017 še ni bila prevedena v slovenski jezik, naročnik pa nima avtorskih pravic za zagotovitev prevoda angleške verzije pete izdaje 2017, zaradi česar so izpolnjeni pogoji po ZJN-3 za uporabo angleškega vzorca pogodbe. </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t>Naročnik prav tako nima pravice do javne objave vzorca pogodbe v okviru razpisne dokumentacije.</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b/>
        </w:rPr>
      </w:pPr>
      <w:r w:rsidRPr="00041915">
        <w:rPr>
          <w:rFonts w:ascii="Arial" w:hAnsi="Arial" w:cs="Arial"/>
          <w:b/>
        </w:rPr>
        <w:t>Gradbena dela, se bodo izvajala skladno s tehničnimi specifikacijami iz razpisne dokumentacije in pogoji gradbenih pogodb za gradbena in inženirska dela, ki jih načrtuje naročnik (RDEČA knjiga), prva izdaja, 1999.</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t xml:space="preserve">Ponudnik s podpisom ponudbe potrjuje strinjanje s splošnimi in posebnimi pogoji, opredeljenimi v tej razpisni dokumentaciji. </w:t>
      </w:r>
    </w:p>
    <w:p w:rsidR="00B17760" w:rsidRPr="00041915" w:rsidRDefault="00B17760" w:rsidP="00B17760">
      <w:pPr>
        <w:spacing w:after="0"/>
        <w:rPr>
          <w:rFonts w:ascii="Arial" w:hAnsi="Arial" w:cs="Arial"/>
        </w:rPr>
      </w:pPr>
      <w:r w:rsidRPr="00041915">
        <w:rPr>
          <w:rFonts w:ascii="Arial" w:hAnsi="Arial" w:cs="Arial"/>
        </w:rPr>
        <w:br w:type="page"/>
      </w:r>
    </w:p>
    <w:p w:rsidR="00B17760" w:rsidRPr="00041915" w:rsidRDefault="00B17760" w:rsidP="00B17760">
      <w:pPr>
        <w:pStyle w:val="Slog3"/>
        <w:rPr>
          <w:rStyle w:val="Neenpoudarek"/>
          <w:i/>
          <w:iCs/>
        </w:rPr>
      </w:pPr>
      <w:bookmarkStart w:id="84" w:name="_Toc506807691"/>
      <w:bookmarkStart w:id="85" w:name="_Hlk504561055"/>
      <w:bookmarkStart w:id="86" w:name="_Hlk504727805"/>
      <w:r w:rsidRPr="00041915">
        <w:rPr>
          <w:rStyle w:val="Neenpoudarek"/>
          <w:i/>
          <w:iCs/>
        </w:rPr>
        <w:lastRenderedPageBreak/>
        <w:t>PRILOGA št. 15</w:t>
      </w:r>
      <w:bookmarkEnd w:id="84"/>
    </w:p>
    <w:p w:rsidR="00B17760" w:rsidRPr="00041915" w:rsidRDefault="00B17760" w:rsidP="00B17760">
      <w:pPr>
        <w:pStyle w:val="Intenzivencitat"/>
      </w:pPr>
      <w:bookmarkStart w:id="87" w:name="_Toc506807692"/>
      <w:r w:rsidRPr="00041915">
        <w:t>POSEBNI POGOJI POGODBE</w:t>
      </w:r>
      <w:bookmarkEnd w:id="87"/>
    </w:p>
    <w:bookmarkEnd w:id="85"/>
    <w:p w:rsidR="00B17760" w:rsidRPr="00041915" w:rsidRDefault="00B17760" w:rsidP="00B17760">
      <w:pPr>
        <w:spacing w:after="0"/>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92"/>
        <w:gridCol w:w="2694"/>
        <w:gridCol w:w="4677"/>
      </w:tblGrid>
      <w:tr w:rsidR="00B17760" w:rsidRPr="00041915" w:rsidTr="002B7F6A">
        <w:trPr>
          <w:trHeight w:val="397"/>
        </w:trPr>
        <w:tc>
          <w:tcPr>
            <w:tcW w:w="1701" w:type="dxa"/>
            <w:gridSpan w:val="2"/>
            <w:vAlign w:val="center"/>
          </w:tcPr>
          <w:bookmarkEnd w:id="86"/>
          <w:p w:rsidR="00B17760" w:rsidRPr="00041915" w:rsidRDefault="00B17760" w:rsidP="002B7F6A">
            <w:pPr>
              <w:spacing w:after="0"/>
              <w:rPr>
                <w:rFonts w:ascii="Arial" w:hAnsi="Arial" w:cs="Arial"/>
                <w:b/>
                <w:color w:val="7030A0"/>
              </w:rPr>
            </w:pPr>
            <w:r w:rsidRPr="00041915">
              <w:rPr>
                <w:rFonts w:ascii="Arial" w:hAnsi="Arial" w:cs="Arial"/>
                <w:b/>
                <w:color w:val="7030A0"/>
              </w:rPr>
              <w:t>Del A.</w:t>
            </w:r>
          </w:p>
        </w:tc>
        <w:tc>
          <w:tcPr>
            <w:tcW w:w="7371" w:type="dxa"/>
            <w:gridSpan w:val="2"/>
            <w:vAlign w:val="center"/>
          </w:tcPr>
          <w:p w:rsidR="00B17760" w:rsidRPr="00041915" w:rsidRDefault="00B17760" w:rsidP="002B7F6A">
            <w:pPr>
              <w:spacing w:after="0"/>
              <w:rPr>
                <w:rFonts w:ascii="Arial" w:hAnsi="Arial" w:cs="Arial"/>
                <w:b/>
                <w:color w:val="7030A0"/>
              </w:rPr>
            </w:pPr>
            <w:r w:rsidRPr="00041915">
              <w:rPr>
                <w:rFonts w:ascii="Arial" w:hAnsi="Arial" w:cs="Arial"/>
                <w:b/>
                <w:color w:val="7030A0"/>
              </w:rPr>
              <w:t>Reference iz klavzul v splošnih pogojih</w:t>
            </w:r>
          </w:p>
        </w:tc>
      </w:tr>
      <w:tr w:rsidR="00B17760" w:rsidRPr="00041915" w:rsidTr="002B7F6A">
        <w:trPr>
          <w:trHeight w:val="397"/>
        </w:trPr>
        <w:tc>
          <w:tcPr>
            <w:tcW w:w="709" w:type="dxa"/>
            <w:vAlign w:val="center"/>
          </w:tcPr>
          <w:p w:rsidR="00B17760" w:rsidRPr="00041915" w:rsidRDefault="00B17760" w:rsidP="002B7F6A">
            <w:pPr>
              <w:spacing w:after="0"/>
              <w:rPr>
                <w:rFonts w:ascii="Arial" w:hAnsi="Arial" w:cs="Arial"/>
                <w:b/>
              </w:rPr>
            </w:pPr>
          </w:p>
        </w:tc>
        <w:tc>
          <w:tcPr>
            <w:tcW w:w="992" w:type="dxa"/>
            <w:vAlign w:val="center"/>
          </w:tcPr>
          <w:p w:rsidR="00B17760" w:rsidRPr="00041915" w:rsidRDefault="00B17760" w:rsidP="002B7F6A">
            <w:pPr>
              <w:spacing w:after="0"/>
              <w:rPr>
                <w:rFonts w:ascii="Arial" w:hAnsi="Arial" w:cs="Arial"/>
                <w:b/>
              </w:rPr>
            </w:pPr>
            <w:r w:rsidRPr="00041915">
              <w:rPr>
                <w:rFonts w:ascii="Arial" w:hAnsi="Arial" w:cs="Arial"/>
                <w:b/>
              </w:rPr>
              <w:t>1.1</w:t>
            </w:r>
          </w:p>
        </w:tc>
        <w:tc>
          <w:tcPr>
            <w:tcW w:w="7371" w:type="dxa"/>
            <w:gridSpan w:val="2"/>
            <w:vAlign w:val="center"/>
          </w:tcPr>
          <w:p w:rsidR="00B17760" w:rsidRPr="00041915" w:rsidRDefault="00B17760" w:rsidP="002B7F6A">
            <w:pPr>
              <w:spacing w:after="0"/>
              <w:rPr>
                <w:rFonts w:ascii="Arial" w:hAnsi="Arial" w:cs="Arial"/>
                <w:b/>
              </w:rPr>
            </w:pPr>
            <w:r w:rsidRPr="00041915">
              <w:rPr>
                <w:rFonts w:ascii="Arial" w:hAnsi="Arial" w:cs="Arial"/>
                <w:b/>
              </w:rPr>
              <w:t>Definicije</w:t>
            </w:r>
          </w:p>
        </w:tc>
      </w:tr>
      <w:tr w:rsidR="00B17760" w:rsidRPr="00041915" w:rsidTr="002B7F6A">
        <w:trPr>
          <w:trHeight w:val="397"/>
        </w:trPr>
        <w:tc>
          <w:tcPr>
            <w:tcW w:w="709" w:type="dxa"/>
            <w:vAlign w:val="center"/>
          </w:tcPr>
          <w:p w:rsidR="00B17760" w:rsidRPr="00041915" w:rsidRDefault="00B17760" w:rsidP="002B7F6A">
            <w:pPr>
              <w:spacing w:after="0"/>
              <w:rPr>
                <w:rFonts w:ascii="Arial" w:hAnsi="Arial" w:cs="Arial"/>
              </w:rPr>
            </w:pPr>
          </w:p>
        </w:tc>
        <w:tc>
          <w:tcPr>
            <w:tcW w:w="992" w:type="dxa"/>
            <w:vAlign w:val="center"/>
          </w:tcPr>
          <w:p w:rsidR="00B17760" w:rsidRPr="00041915" w:rsidRDefault="00B17760" w:rsidP="002B7F6A">
            <w:pPr>
              <w:spacing w:after="0"/>
              <w:rPr>
                <w:rFonts w:ascii="Arial" w:hAnsi="Arial" w:cs="Arial"/>
              </w:rPr>
            </w:pPr>
            <w:r w:rsidRPr="00041915">
              <w:rPr>
                <w:rFonts w:ascii="Arial" w:hAnsi="Arial" w:cs="Arial"/>
              </w:rPr>
              <w:t>1.1.9</w:t>
            </w:r>
          </w:p>
        </w:tc>
        <w:tc>
          <w:tcPr>
            <w:tcW w:w="2694" w:type="dxa"/>
            <w:vAlign w:val="center"/>
          </w:tcPr>
          <w:p w:rsidR="00B17760" w:rsidRPr="00041915" w:rsidRDefault="00B17760" w:rsidP="002B7F6A">
            <w:pPr>
              <w:spacing w:after="0"/>
              <w:rPr>
                <w:rFonts w:ascii="Arial" w:hAnsi="Arial" w:cs="Arial"/>
              </w:rPr>
            </w:pPr>
            <w:r w:rsidRPr="00041915">
              <w:rPr>
                <w:rFonts w:ascii="Arial" w:hAnsi="Arial" w:cs="Arial"/>
              </w:rPr>
              <w:t xml:space="preserve">Država </w:t>
            </w:r>
          </w:p>
        </w:tc>
        <w:tc>
          <w:tcPr>
            <w:tcW w:w="4677" w:type="dxa"/>
            <w:vAlign w:val="center"/>
          </w:tcPr>
          <w:p w:rsidR="00B17760" w:rsidRPr="00041915" w:rsidRDefault="00B17760" w:rsidP="002B7F6A">
            <w:pPr>
              <w:spacing w:after="0"/>
              <w:rPr>
                <w:rFonts w:ascii="Arial" w:hAnsi="Arial" w:cs="Arial"/>
              </w:rPr>
            </w:pPr>
            <w:r w:rsidRPr="00041915">
              <w:rPr>
                <w:rFonts w:ascii="Arial" w:hAnsi="Arial" w:cs="Arial"/>
              </w:rPr>
              <w:t>Republika Slovenija</w:t>
            </w:r>
          </w:p>
        </w:tc>
      </w:tr>
      <w:tr w:rsidR="00B17760" w:rsidRPr="00041915" w:rsidTr="002B7F6A">
        <w:trPr>
          <w:trHeight w:val="397"/>
        </w:trPr>
        <w:tc>
          <w:tcPr>
            <w:tcW w:w="709" w:type="dxa"/>
            <w:vAlign w:val="center"/>
          </w:tcPr>
          <w:p w:rsidR="00B17760" w:rsidRPr="00041915" w:rsidRDefault="00B17760" w:rsidP="002B7F6A">
            <w:pPr>
              <w:spacing w:after="0"/>
              <w:rPr>
                <w:rFonts w:ascii="Arial" w:hAnsi="Arial" w:cs="Arial"/>
              </w:rPr>
            </w:pPr>
          </w:p>
        </w:tc>
        <w:tc>
          <w:tcPr>
            <w:tcW w:w="992" w:type="dxa"/>
            <w:vAlign w:val="center"/>
          </w:tcPr>
          <w:p w:rsidR="00B17760" w:rsidRPr="00041915" w:rsidRDefault="00B17760" w:rsidP="002B7F6A">
            <w:pPr>
              <w:spacing w:after="0"/>
              <w:rPr>
                <w:rFonts w:ascii="Arial" w:hAnsi="Arial" w:cs="Arial"/>
              </w:rPr>
            </w:pPr>
            <w:r w:rsidRPr="00041915">
              <w:rPr>
                <w:rFonts w:ascii="Arial" w:hAnsi="Arial" w:cs="Arial"/>
              </w:rPr>
              <w:t>1.1.22</w:t>
            </w:r>
          </w:p>
        </w:tc>
        <w:tc>
          <w:tcPr>
            <w:tcW w:w="2694" w:type="dxa"/>
            <w:vAlign w:val="center"/>
          </w:tcPr>
          <w:p w:rsidR="00B17760" w:rsidRPr="00041915" w:rsidRDefault="00B17760" w:rsidP="002B7F6A">
            <w:pPr>
              <w:spacing w:after="0"/>
              <w:rPr>
                <w:rFonts w:ascii="Arial" w:hAnsi="Arial" w:cs="Arial"/>
              </w:rPr>
            </w:pPr>
            <w:r w:rsidRPr="00041915">
              <w:rPr>
                <w:rFonts w:ascii="Arial" w:hAnsi="Arial" w:cs="Arial"/>
              </w:rPr>
              <w:t>Projekt</w:t>
            </w:r>
          </w:p>
        </w:tc>
        <w:tc>
          <w:tcPr>
            <w:tcW w:w="4677" w:type="dxa"/>
            <w:vAlign w:val="center"/>
          </w:tcPr>
          <w:p w:rsidR="00B17760" w:rsidRPr="00041915" w:rsidRDefault="00B17760" w:rsidP="002B7F6A">
            <w:pPr>
              <w:spacing w:after="0"/>
              <w:rPr>
                <w:rFonts w:ascii="Arial" w:hAnsi="Arial" w:cs="Arial"/>
              </w:rPr>
            </w:pPr>
            <w:r w:rsidRPr="00041915">
              <w:rPr>
                <w:rFonts w:ascii="Arial" w:hAnsi="Arial" w:cs="Arial"/>
              </w:rPr>
              <w:t>Storitve inženirja,in nadzornikapri gradnji objekta zimski bazen v Novi Gorici</w:t>
            </w:r>
          </w:p>
        </w:tc>
      </w:tr>
      <w:tr w:rsidR="00B17760" w:rsidRPr="00041915" w:rsidTr="002B7F6A">
        <w:trPr>
          <w:trHeight w:val="397"/>
        </w:trPr>
        <w:tc>
          <w:tcPr>
            <w:tcW w:w="709" w:type="dxa"/>
            <w:vAlign w:val="center"/>
          </w:tcPr>
          <w:p w:rsidR="00B17760" w:rsidRPr="00041915" w:rsidRDefault="00B17760" w:rsidP="002B7F6A">
            <w:pPr>
              <w:spacing w:after="0"/>
              <w:rPr>
                <w:rFonts w:ascii="Arial" w:hAnsi="Arial" w:cs="Arial"/>
              </w:rPr>
            </w:pPr>
          </w:p>
        </w:tc>
        <w:tc>
          <w:tcPr>
            <w:tcW w:w="992" w:type="dxa"/>
            <w:vAlign w:val="center"/>
          </w:tcPr>
          <w:p w:rsidR="00B17760" w:rsidRPr="00041915" w:rsidRDefault="00B17760" w:rsidP="002B7F6A">
            <w:pPr>
              <w:spacing w:after="0"/>
              <w:rPr>
                <w:rFonts w:ascii="Arial" w:hAnsi="Arial" w:cs="Arial"/>
              </w:rPr>
            </w:pPr>
            <w:r w:rsidRPr="00041915">
              <w:rPr>
                <w:rFonts w:ascii="Arial" w:hAnsi="Arial" w:cs="Arial"/>
              </w:rPr>
              <w:t>1.1.24</w:t>
            </w:r>
          </w:p>
        </w:tc>
        <w:tc>
          <w:tcPr>
            <w:tcW w:w="2694" w:type="dxa"/>
            <w:vAlign w:val="center"/>
          </w:tcPr>
          <w:p w:rsidR="00B17760" w:rsidRPr="00041915" w:rsidRDefault="00B17760" w:rsidP="002B7F6A">
            <w:pPr>
              <w:spacing w:after="0"/>
              <w:rPr>
                <w:rFonts w:ascii="Arial" w:hAnsi="Arial" w:cs="Arial"/>
              </w:rPr>
            </w:pPr>
            <w:r w:rsidRPr="00041915">
              <w:rPr>
                <w:rFonts w:ascii="Arial" w:hAnsi="Arial" w:cs="Arial"/>
              </w:rPr>
              <w:t>Rok za dokončanje</w:t>
            </w:r>
          </w:p>
        </w:tc>
        <w:tc>
          <w:tcPr>
            <w:tcW w:w="4677" w:type="dxa"/>
            <w:vAlign w:val="center"/>
          </w:tcPr>
          <w:p w:rsidR="00B17760" w:rsidRPr="00041915" w:rsidRDefault="00B17760" w:rsidP="002B7F6A">
            <w:pPr>
              <w:spacing w:after="0"/>
              <w:jc w:val="both"/>
              <w:rPr>
                <w:rFonts w:ascii="Arial" w:hAnsi="Arial" w:cs="Arial"/>
              </w:rPr>
            </w:pPr>
            <w:r w:rsidRPr="00041915">
              <w:rPr>
                <w:rFonts w:ascii="Arial" w:hAnsi="Arial" w:cs="Arial"/>
              </w:rPr>
              <w:t>do izdaje Potrdila o prevzemu izvajalcu gradbenih del po RDEČI FIDIC knjigi za projekt izgradnje objekta zimski bazen v Novi Gorici.</w:t>
            </w:r>
          </w:p>
          <w:p w:rsidR="00B17760" w:rsidRPr="00041915" w:rsidRDefault="00B17760" w:rsidP="002B7F6A">
            <w:pPr>
              <w:spacing w:after="0"/>
              <w:jc w:val="both"/>
              <w:rPr>
                <w:rFonts w:ascii="Arial" w:hAnsi="Arial" w:cs="Arial"/>
              </w:rPr>
            </w:pPr>
          </w:p>
          <w:p w:rsidR="00B17760" w:rsidRPr="00041915" w:rsidRDefault="00B17760" w:rsidP="002B7F6A">
            <w:pPr>
              <w:spacing w:after="0"/>
              <w:jc w:val="both"/>
              <w:rPr>
                <w:rFonts w:ascii="Arial" w:hAnsi="Arial" w:cs="Arial"/>
              </w:rPr>
            </w:pPr>
            <w:r w:rsidRPr="00041915">
              <w:rPr>
                <w:rFonts w:ascii="Arial" w:hAnsi="Arial" w:cs="Arial"/>
              </w:rPr>
              <w:t>Predvideni rok za izdajo Potrdila o prevzemu je 675 dni od Datuma začetka, Rok za reklamacijo napak pa bo predvidoma znašal 360 dni. Seštevek navedenega števila dni je okvirni rok za izdajo Potrdila o izvedbi.</w:t>
            </w:r>
          </w:p>
        </w:tc>
      </w:tr>
      <w:tr w:rsidR="00B17760" w:rsidRPr="00041915" w:rsidTr="002B7F6A">
        <w:trPr>
          <w:trHeight w:val="397"/>
        </w:trPr>
        <w:tc>
          <w:tcPr>
            <w:tcW w:w="709" w:type="dxa"/>
            <w:vAlign w:val="center"/>
          </w:tcPr>
          <w:p w:rsidR="00B17760" w:rsidRPr="00041915" w:rsidRDefault="00B17760" w:rsidP="002B7F6A">
            <w:pPr>
              <w:spacing w:after="0"/>
              <w:rPr>
                <w:rFonts w:ascii="Arial" w:hAnsi="Arial" w:cs="Arial"/>
                <w:b/>
              </w:rPr>
            </w:pPr>
          </w:p>
        </w:tc>
        <w:tc>
          <w:tcPr>
            <w:tcW w:w="992" w:type="dxa"/>
            <w:vAlign w:val="center"/>
          </w:tcPr>
          <w:p w:rsidR="00B17760" w:rsidRPr="00041915" w:rsidRDefault="00B17760" w:rsidP="002B7F6A">
            <w:pPr>
              <w:spacing w:after="0"/>
              <w:rPr>
                <w:rFonts w:ascii="Arial" w:hAnsi="Arial" w:cs="Arial"/>
                <w:b/>
              </w:rPr>
            </w:pPr>
            <w:r w:rsidRPr="00041915">
              <w:rPr>
                <w:rFonts w:ascii="Arial" w:hAnsi="Arial" w:cs="Arial"/>
                <w:b/>
              </w:rPr>
              <w:t>1.3</w:t>
            </w:r>
          </w:p>
        </w:tc>
        <w:tc>
          <w:tcPr>
            <w:tcW w:w="7371" w:type="dxa"/>
            <w:gridSpan w:val="2"/>
            <w:vAlign w:val="center"/>
          </w:tcPr>
          <w:p w:rsidR="00B17760" w:rsidRPr="00041915" w:rsidRDefault="00B17760" w:rsidP="002B7F6A">
            <w:pPr>
              <w:spacing w:after="0"/>
              <w:rPr>
                <w:rFonts w:ascii="Arial" w:hAnsi="Arial" w:cs="Arial"/>
                <w:b/>
              </w:rPr>
            </w:pPr>
            <w:r w:rsidRPr="00041915">
              <w:rPr>
                <w:rFonts w:ascii="Arial" w:hAnsi="Arial" w:cs="Arial"/>
                <w:b/>
              </w:rPr>
              <w:t>Obvestila in komunikacija</w:t>
            </w:r>
          </w:p>
        </w:tc>
      </w:tr>
      <w:tr w:rsidR="00B17760" w:rsidRPr="00041915" w:rsidTr="002B7F6A">
        <w:trPr>
          <w:trHeight w:val="397"/>
        </w:trPr>
        <w:tc>
          <w:tcPr>
            <w:tcW w:w="709" w:type="dxa"/>
            <w:vAlign w:val="center"/>
          </w:tcPr>
          <w:p w:rsidR="00B17760" w:rsidRPr="00041915" w:rsidRDefault="00B17760" w:rsidP="002B7F6A">
            <w:pPr>
              <w:spacing w:after="0"/>
              <w:rPr>
                <w:rFonts w:ascii="Arial" w:hAnsi="Arial" w:cs="Arial"/>
              </w:rPr>
            </w:pPr>
          </w:p>
        </w:tc>
        <w:tc>
          <w:tcPr>
            <w:tcW w:w="992" w:type="dxa"/>
            <w:vAlign w:val="center"/>
          </w:tcPr>
          <w:p w:rsidR="00B17760" w:rsidRPr="00041915" w:rsidRDefault="00B17760" w:rsidP="002B7F6A">
            <w:pPr>
              <w:spacing w:after="0"/>
              <w:rPr>
                <w:rFonts w:ascii="Arial" w:hAnsi="Arial" w:cs="Arial"/>
              </w:rPr>
            </w:pPr>
            <w:r w:rsidRPr="00041915">
              <w:rPr>
                <w:rFonts w:ascii="Arial" w:hAnsi="Arial" w:cs="Arial"/>
              </w:rPr>
              <w:t>1.3.1(d)</w:t>
            </w:r>
          </w:p>
        </w:tc>
        <w:tc>
          <w:tcPr>
            <w:tcW w:w="2694" w:type="dxa"/>
            <w:vAlign w:val="center"/>
          </w:tcPr>
          <w:p w:rsidR="00B17760" w:rsidRPr="00041915" w:rsidRDefault="00B17760" w:rsidP="002B7F6A">
            <w:pPr>
              <w:spacing w:after="0"/>
              <w:rPr>
                <w:rFonts w:ascii="Arial" w:hAnsi="Arial" w:cs="Arial"/>
              </w:rPr>
            </w:pPr>
            <w:r w:rsidRPr="00041915">
              <w:rPr>
                <w:rFonts w:ascii="Arial" w:hAnsi="Arial" w:cs="Arial"/>
              </w:rPr>
              <w:t>Naslov za komuniciranje</w:t>
            </w:r>
          </w:p>
        </w:tc>
        <w:tc>
          <w:tcPr>
            <w:tcW w:w="4677" w:type="dxa"/>
            <w:vAlign w:val="center"/>
          </w:tcPr>
          <w:p w:rsidR="00B17760" w:rsidRPr="00041915" w:rsidRDefault="00B17760" w:rsidP="002B7F6A">
            <w:pPr>
              <w:spacing w:after="0"/>
              <w:rPr>
                <w:rFonts w:ascii="Arial" w:hAnsi="Arial" w:cs="Arial"/>
              </w:rPr>
            </w:pPr>
          </w:p>
        </w:tc>
      </w:tr>
      <w:tr w:rsidR="00B17760" w:rsidRPr="00041915" w:rsidTr="002B7F6A">
        <w:trPr>
          <w:trHeight w:val="397"/>
        </w:trPr>
        <w:tc>
          <w:tcPr>
            <w:tcW w:w="4395" w:type="dxa"/>
            <w:gridSpan w:val="3"/>
            <w:vAlign w:val="center"/>
          </w:tcPr>
          <w:p w:rsidR="00B17760" w:rsidRPr="00041915" w:rsidRDefault="00B17760" w:rsidP="002B7F6A">
            <w:pPr>
              <w:spacing w:after="0"/>
              <w:rPr>
                <w:rFonts w:ascii="Arial" w:hAnsi="Arial" w:cs="Arial"/>
              </w:rPr>
            </w:pPr>
            <w:r w:rsidRPr="00041915">
              <w:rPr>
                <w:rFonts w:ascii="Arial" w:hAnsi="Arial" w:cs="Arial"/>
              </w:rPr>
              <w:t>Naslov naročnika:</w:t>
            </w:r>
          </w:p>
        </w:tc>
        <w:tc>
          <w:tcPr>
            <w:tcW w:w="4677" w:type="dxa"/>
            <w:vAlign w:val="center"/>
          </w:tcPr>
          <w:p w:rsidR="00B17760" w:rsidRPr="00041915" w:rsidRDefault="00B17760" w:rsidP="002B7F6A">
            <w:pPr>
              <w:spacing w:after="0"/>
              <w:rPr>
                <w:rFonts w:ascii="Arial" w:hAnsi="Arial" w:cs="Arial"/>
              </w:rPr>
            </w:pPr>
            <w:r w:rsidRPr="00041915">
              <w:rPr>
                <w:rFonts w:ascii="Arial" w:hAnsi="Arial" w:cs="Arial"/>
              </w:rPr>
              <w:t>Mestna občina Nova Gorica</w:t>
            </w:r>
          </w:p>
          <w:p w:rsidR="00B17760" w:rsidRPr="00041915" w:rsidRDefault="00B17760" w:rsidP="002B7F6A">
            <w:pPr>
              <w:spacing w:after="0"/>
              <w:rPr>
                <w:rFonts w:ascii="Arial" w:hAnsi="Arial" w:cs="Arial"/>
              </w:rPr>
            </w:pPr>
            <w:r w:rsidRPr="00041915">
              <w:rPr>
                <w:rFonts w:ascii="Arial" w:hAnsi="Arial" w:cs="Arial"/>
              </w:rPr>
              <w:t>Trg Edvarda Kardelja 1</w:t>
            </w:r>
          </w:p>
          <w:p w:rsidR="00B17760" w:rsidRPr="00041915" w:rsidRDefault="00B17760" w:rsidP="002B7F6A">
            <w:pPr>
              <w:spacing w:after="0"/>
              <w:rPr>
                <w:rFonts w:ascii="Arial" w:hAnsi="Arial" w:cs="Arial"/>
              </w:rPr>
            </w:pPr>
            <w:r w:rsidRPr="00041915">
              <w:rPr>
                <w:rFonts w:ascii="Arial" w:hAnsi="Arial" w:cs="Arial"/>
              </w:rPr>
              <w:t>5000 Nova Gorica</w:t>
            </w:r>
          </w:p>
          <w:p w:rsidR="00B17760" w:rsidRPr="00041915" w:rsidRDefault="00B17760" w:rsidP="002B7F6A">
            <w:pPr>
              <w:spacing w:after="0"/>
              <w:rPr>
                <w:rFonts w:ascii="Arial" w:hAnsi="Arial" w:cs="Arial"/>
              </w:rPr>
            </w:pPr>
          </w:p>
        </w:tc>
      </w:tr>
      <w:tr w:rsidR="00B17760" w:rsidRPr="00041915" w:rsidTr="002B7F6A">
        <w:trPr>
          <w:trHeight w:val="397"/>
        </w:trPr>
        <w:tc>
          <w:tcPr>
            <w:tcW w:w="9072" w:type="dxa"/>
            <w:gridSpan w:val="4"/>
            <w:vAlign w:val="center"/>
          </w:tcPr>
          <w:p w:rsidR="00B17760" w:rsidRPr="00041915" w:rsidRDefault="00B17760" w:rsidP="002B7F6A">
            <w:pPr>
              <w:spacing w:after="0"/>
              <w:rPr>
                <w:rFonts w:ascii="Arial" w:hAnsi="Arial" w:cs="Arial"/>
              </w:rPr>
            </w:pPr>
            <w:r w:rsidRPr="00041915">
              <w:rPr>
                <w:rFonts w:ascii="Arial" w:hAnsi="Arial" w:cs="Arial"/>
              </w:rPr>
              <w:t xml:space="preserve">elektronski naslov naročnika: </w:t>
            </w:r>
            <w:hyperlink r:id="rId10" w:history="1">
              <w:r w:rsidRPr="00C85DC0">
                <w:rPr>
                  <w:rStyle w:val="Hiperpovezava"/>
                  <w:rFonts w:ascii="Arial" w:hAnsi="Arial" w:cs="Arial"/>
                </w:rPr>
                <w:t>mestna.obcina@nova-gorica.si</w:t>
              </w:r>
            </w:hyperlink>
          </w:p>
        </w:tc>
      </w:tr>
      <w:tr w:rsidR="00B17760" w:rsidRPr="00041915" w:rsidTr="002B7F6A">
        <w:trPr>
          <w:trHeight w:val="397"/>
        </w:trPr>
        <w:tc>
          <w:tcPr>
            <w:tcW w:w="4395" w:type="dxa"/>
            <w:gridSpan w:val="3"/>
            <w:vAlign w:val="center"/>
          </w:tcPr>
          <w:p w:rsidR="00B17760" w:rsidRPr="00041915" w:rsidRDefault="00B17760" w:rsidP="002B7F6A">
            <w:pPr>
              <w:spacing w:after="0"/>
              <w:rPr>
                <w:rFonts w:ascii="Arial" w:hAnsi="Arial" w:cs="Arial"/>
              </w:rPr>
            </w:pPr>
            <w:r w:rsidRPr="00041915">
              <w:rPr>
                <w:rFonts w:ascii="Arial" w:hAnsi="Arial" w:cs="Arial"/>
              </w:rPr>
              <w:t>Številka faxa naročnika:</w:t>
            </w:r>
          </w:p>
        </w:tc>
        <w:tc>
          <w:tcPr>
            <w:tcW w:w="4677" w:type="dxa"/>
            <w:vAlign w:val="center"/>
          </w:tcPr>
          <w:p w:rsidR="00B17760" w:rsidRPr="00041915" w:rsidRDefault="00B17760" w:rsidP="002B7F6A">
            <w:pPr>
              <w:spacing w:after="0"/>
              <w:rPr>
                <w:rFonts w:ascii="Arial" w:hAnsi="Arial" w:cs="Arial"/>
              </w:rPr>
            </w:pPr>
            <w:r w:rsidRPr="003309D0">
              <w:rPr>
                <w:rFonts w:ascii="Arial" w:hAnsi="Arial" w:cs="Arial"/>
              </w:rPr>
              <w:t>05/302-12-33</w:t>
            </w:r>
          </w:p>
        </w:tc>
      </w:tr>
      <w:tr w:rsidR="00B17760" w:rsidRPr="00041915" w:rsidTr="002B7F6A">
        <w:trPr>
          <w:trHeight w:val="397"/>
        </w:trPr>
        <w:tc>
          <w:tcPr>
            <w:tcW w:w="4395" w:type="dxa"/>
            <w:gridSpan w:val="3"/>
            <w:vAlign w:val="center"/>
          </w:tcPr>
          <w:p w:rsidR="00B17760" w:rsidRPr="00041915" w:rsidRDefault="00B17760" w:rsidP="002B7F6A">
            <w:pPr>
              <w:spacing w:after="0"/>
              <w:rPr>
                <w:rFonts w:ascii="Arial" w:hAnsi="Arial" w:cs="Arial"/>
              </w:rPr>
            </w:pPr>
            <w:r w:rsidRPr="00041915">
              <w:rPr>
                <w:rFonts w:ascii="Arial" w:hAnsi="Arial" w:cs="Arial"/>
              </w:rPr>
              <w:t>Naslov izvajalca:</w:t>
            </w:r>
          </w:p>
        </w:tc>
        <w:tc>
          <w:tcPr>
            <w:tcW w:w="4677" w:type="dxa"/>
            <w:vAlign w:val="center"/>
          </w:tcPr>
          <w:p w:rsidR="00B17760" w:rsidRPr="00041915" w:rsidRDefault="00B17760" w:rsidP="002B7F6A">
            <w:pPr>
              <w:spacing w:after="0"/>
              <w:rPr>
                <w:rFonts w:ascii="Arial" w:hAnsi="Arial" w:cs="Arial"/>
              </w:rPr>
            </w:pPr>
            <w:r w:rsidRPr="00041915">
              <w:rPr>
                <w:rFonts w:ascii="Arial" w:hAnsi="Arial" w:cs="Arial"/>
              </w:rPr>
              <w:t>________________________________ ___________________________________</w:t>
            </w:r>
          </w:p>
          <w:p w:rsidR="00B17760" w:rsidRPr="00041915" w:rsidRDefault="00B17760" w:rsidP="002B7F6A">
            <w:pPr>
              <w:spacing w:after="0"/>
              <w:rPr>
                <w:rFonts w:ascii="Arial" w:hAnsi="Arial" w:cs="Arial"/>
              </w:rPr>
            </w:pPr>
            <w:r w:rsidRPr="00041915">
              <w:rPr>
                <w:rFonts w:ascii="Arial" w:hAnsi="Arial" w:cs="Arial"/>
              </w:rPr>
              <w:t>____________________________________</w:t>
            </w:r>
          </w:p>
        </w:tc>
      </w:tr>
      <w:tr w:rsidR="00B17760" w:rsidRPr="00041915" w:rsidTr="002B7F6A">
        <w:trPr>
          <w:trHeight w:val="397"/>
        </w:trPr>
        <w:tc>
          <w:tcPr>
            <w:tcW w:w="9072" w:type="dxa"/>
            <w:gridSpan w:val="4"/>
            <w:vAlign w:val="center"/>
          </w:tcPr>
          <w:p w:rsidR="00B17760" w:rsidRPr="00041915" w:rsidRDefault="00B17760" w:rsidP="002B7F6A">
            <w:pPr>
              <w:spacing w:after="0"/>
              <w:rPr>
                <w:rFonts w:ascii="Arial" w:hAnsi="Arial" w:cs="Arial"/>
              </w:rPr>
            </w:pPr>
            <w:r w:rsidRPr="00041915">
              <w:rPr>
                <w:rFonts w:ascii="Arial" w:hAnsi="Arial" w:cs="Arial"/>
              </w:rPr>
              <w:t>elektronski naslov izvajalca: _____________________</w:t>
            </w:r>
          </w:p>
        </w:tc>
      </w:tr>
      <w:tr w:rsidR="00B17760" w:rsidRPr="00041915" w:rsidTr="002B7F6A">
        <w:trPr>
          <w:trHeight w:val="397"/>
        </w:trPr>
        <w:tc>
          <w:tcPr>
            <w:tcW w:w="4395" w:type="dxa"/>
            <w:gridSpan w:val="3"/>
            <w:vAlign w:val="center"/>
          </w:tcPr>
          <w:p w:rsidR="00B17760" w:rsidRPr="00041915" w:rsidRDefault="00B17760" w:rsidP="002B7F6A">
            <w:pPr>
              <w:spacing w:after="0"/>
              <w:rPr>
                <w:rFonts w:ascii="Arial" w:hAnsi="Arial" w:cs="Arial"/>
              </w:rPr>
            </w:pPr>
            <w:r w:rsidRPr="00041915">
              <w:rPr>
                <w:rFonts w:ascii="Arial" w:hAnsi="Arial" w:cs="Arial"/>
              </w:rPr>
              <w:t>Številka faxa izvajalca:</w:t>
            </w:r>
          </w:p>
        </w:tc>
        <w:tc>
          <w:tcPr>
            <w:tcW w:w="4677" w:type="dxa"/>
            <w:vAlign w:val="center"/>
          </w:tcPr>
          <w:p w:rsidR="00B17760" w:rsidRPr="00041915" w:rsidRDefault="00B17760" w:rsidP="002B7F6A">
            <w:pPr>
              <w:spacing w:after="0"/>
              <w:rPr>
                <w:rFonts w:ascii="Arial" w:hAnsi="Arial" w:cs="Arial"/>
              </w:rPr>
            </w:pPr>
            <w:r w:rsidRPr="00041915">
              <w:rPr>
                <w:rFonts w:ascii="Arial" w:hAnsi="Arial" w:cs="Arial"/>
              </w:rPr>
              <w:t>________________________________</w:t>
            </w:r>
          </w:p>
        </w:tc>
      </w:tr>
      <w:tr w:rsidR="00B17760" w:rsidRPr="00041915" w:rsidTr="002B7F6A">
        <w:trPr>
          <w:trHeight w:val="397"/>
        </w:trPr>
        <w:tc>
          <w:tcPr>
            <w:tcW w:w="709" w:type="dxa"/>
            <w:vAlign w:val="center"/>
          </w:tcPr>
          <w:p w:rsidR="00B17760" w:rsidRPr="00041915" w:rsidRDefault="00B17760" w:rsidP="002B7F6A">
            <w:pPr>
              <w:spacing w:after="0"/>
              <w:rPr>
                <w:rFonts w:ascii="Arial" w:hAnsi="Arial" w:cs="Arial"/>
                <w:b/>
              </w:rPr>
            </w:pPr>
          </w:p>
        </w:tc>
        <w:tc>
          <w:tcPr>
            <w:tcW w:w="992" w:type="dxa"/>
            <w:vAlign w:val="center"/>
          </w:tcPr>
          <w:p w:rsidR="00B17760" w:rsidRPr="00041915" w:rsidRDefault="00B17760" w:rsidP="002B7F6A">
            <w:pPr>
              <w:spacing w:after="0"/>
              <w:rPr>
                <w:rFonts w:ascii="Arial" w:hAnsi="Arial" w:cs="Arial"/>
                <w:b/>
              </w:rPr>
            </w:pPr>
            <w:r w:rsidRPr="00041915">
              <w:rPr>
                <w:rFonts w:ascii="Arial" w:hAnsi="Arial" w:cs="Arial"/>
                <w:b/>
              </w:rPr>
              <w:t>1.4</w:t>
            </w:r>
          </w:p>
        </w:tc>
        <w:tc>
          <w:tcPr>
            <w:tcW w:w="7371" w:type="dxa"/>
            <w:gridSpan w:val="2"/>
            <w:vAlign w:val="center"/>
          </w:tcPr>
          <w:p w:rsidR="00B17760" w:rsidRPr="00041915" w:rsidRDefault="00B17760" w:rsidP="002B7F6A">
            <w:pPr>
              <w:spacing w:after="0"/>
              <w:rPr>
                <w:rFonts w:ascii="Arial" w:hAnsi="Arial" w:cs="Arial"/>
                <w:b/>
              </w:rPr>
            </w:pPr>
            <w:r w:rsidRPr="00041915">
              <w:rPr>
                <w:rFonts w:ascii="Arial" w:hAnsi="Arial" w:cs="Arial"/>
                <w:b/>
              </w:rPr>
              <w:t>Zakonodaja in jezik</w:t>
            </w:r>
          </w:p>
        </w:tc>
      </w:tr>
      <w:tr w:rsidR="00B17760" w:rsidRPr="00041915" w:rsidTr="002B7F6A">
        <w:trPr>
          <w:trHeight w:val="397"/>
        </w:trPr>
        <w:tc>
          <w:tcPr>
            <w:tcW w:w="709" w:type="dxa"/>
            <w:vAlign w:val="center"/>
          </w:tcPr>
          <w:p w:rsidR="00B17760" w:rsidRPr="00041915" w:rsidRDefault="00B17760" w:rsidP="002B7F6A">
            <w:pPr>
              <w:spacing w:after="0"/>
              <w:rPr>
                <w:rFonts w:ascii="Arial" w:hAnsi="Arial" w:cs="Arial"/>
              </w:rPr>
            </w:pPr>
          </w:p>
        </w:tc>
        <w:tc>
          <w:tcPr>
            <w:tcW w:w="992" w:type="dxa"/>
            <w:vAlign w:val="center"/>
          </w:tcPr>
          <w:p w:rsidR="00B17760" w:rsidRPr="00041915" w:rsidRDefault="00B17760" w:rsidP="002B7F6A">
            <w:pPr>
              <w:spacing w:after="0"/>
              <w:rPr>
                <w:rFonts w:ascii="Arial" w:hAnsi="Arial" w:cs="Arial"/>
              </w:rPr>
            </w:pPr>
            <w:r w:rsidRPr="00041915">
              <w:rPr>
                <w:rFonts w:ascii="Arial" w:hAnsi="Arial" w:cs="Arial"/>
              </w:rPr>
              <w:t>1.4.1</w:t>
            </w:r>
          </w:p>
        </w:tc>
        <w:tc>
          <w:tcPr>
            <w:tcW w:w="2694" w:type="dxa"/>
            <w:vAlign w:val="center"/>
          </w:tcPr>
          <w:p w:rsidR="00B17760" w:rsidRPr="00041915" w:rsidRDefault="00B17760" w:rsidP="002B7F6A">
            <w:pPr>
              <w:spacing w:after="0"/>
              <w:rPr>
                <w:rFonts w:ascii="Arial" w:hAnsi="Arial" w:cs="Arial"/>
              </w:rPr>
            </w:pPr>
            <w:r w:rsidRPr="00041915">
              <w:rPr>
                <w:rFonts w:ascii="Arial" w:hAnsi="Arial" w:cs="Arial"/>
              </w:rPr>
              <w:t>Pravo, ki se uporablja</w:t>
            </w:r>
          </w:p>
        </w:tc>
        <w:tc>
          <w:tcPr>
            <w:tcW w:w="4677" w:type="dxa"/>
            <w:vAlign w:val="center"/>
          </w:tcPr>
          <w:p w:rsidR="00B17760" w:rsidRPr="00041915" w:rsidRDefault="00B17760" w:rsidP="002B7F6A">
            <w:pPr>
              <w:spacing w:after="0"/>
              <w:rPr>
                <w:rFonts w:ascii="Arial" w:hAnsi="Arial" w:cs="Arial"/>
              </w:rPr>
            </w:pPr>
            <w:r w:rsidRPr="00041915">
              <w:rPr>
                <w:rFonts w:ascii="Arial" w:hAnsi="Arial" w:cs="Arial"/>
              </w:rPr>
              <w:t>slovensko</w:t>
            </w:r>
          </w:p>
          <w:p w:rsidR="00B17760" w:rsidRPr="00041915" w:rsidRDefault="00B17760" w:rsidP="002B7F6A">
            <w:pPr>
              <w:spacing w:after="0"/>
              <w:rPr>
                <w:rFonts w:ascii="Arial" w:hAnsi="Arial" w:cs="Arial"/>
              </w:rPr>
            </w:pPr>
          </w:p>
        </w:tc>
      </w:tr>
      <w:tr w:rsidR="00B17760" w:rsidRPr="00041915" w:rsidTr="002B7F6A">
        <w:trPr>
          <w:trHeight w:val="397"/>
        </w:trPr>
        <w:tc>
          <w:tcPr>
            <w:tcW w:w="709" w:type="dxa"/>
            <w:vAlign w:val="center"/>
          </w:tcPr>
          <w:p w:rsidR="00B17760" w:rsidRPr="00041915" w:rsidRDefault="00B17760" w:rsidP="002B7F6A">
            <w:pPr>
              <w:spacing w:after="0"/>
              <w:rPr>
                <w:rFonts w:ascii="Arial" w:hAnsi="Arial" w:cs="Arial"/>
              </w:rPr>
            </w:pPr>
          </w:p>
        </w:tc>
        <w:tc>
          <w:tcPr>
            <w:tcW w:w="992" w:type="dxa"/>
            <w:vAlign w:val="center"/>
          </w:tcPr>
          <w:p w:rsidR="00B17760" w:rsidRPr="00041915" w:rsidRDefault="00B17760" w:rsidP="002B7F6A">
            <w:pPr>
              <w:spacing w:after="0"/>
              <w:rPr>
                <w:rFonts w:ascii="Arial" w:hAnsi="Arial" w:cs="Arial"/>
              </w:rPr>
            </w:pPr>
            <w:r w:rsidRPr="00041915">
              <w:rPr>
                <w:rFonts w:ascii="Arial" w:hAnsi="Arial" w:cs="Arial"/>
              </w:rPr>
              <w:t>1.4.2</w:t>
            </w:r>
          </w:p>
        </w:tc>
        <w:tc>
          <w:tcPr>
            <w:tcW w:w="2694" w:type="dxa"/>
            <w:vAlign w:val="center"/>
          </w:tcPr>
          <w:p w:rsidR="00B17760" w:rsidRPr="00041915" w:rsidRDefault="00B17760" w:rsidP="002B7F6A">
            <w:pPr>
              <w:spacing w:after="0"/>
              <w:rPr>
                <w:rFonts w:ascii="Arial" w:hAnsi="Arial" w:cs="Arial"/>
              </w:rPr>
            </w:pPr>
            <w:r w:rsidRPr="00041915">
              <w:rPr>
                <w:rFonts w:ascii="Arial" w:hAnsi="Arial" w:cs="Arial"/>
              </w:rPr>
              <w:t>Jezik pogodbe</w:t>
            </w:r>
          </w:p>
        </w:tc>
        <w:tc>
          <w:tcPr>
            <w:tcW w:w="4677" w:type="dxa"/>
            <w:vAlign w:val="center"/>
          </w:tcPr>
          <w:p w:rsidR="00B17760" w:rsidRPr="00041915" w:rsidRDefault="00B17760" w:rsidP="002B7F6A">
            <w:pPr>
              <w:spacing w:after="0"/>
              <w:rPr>
                <w:rFonts w:ascii="Arial" w:hAnsi="Arial" w:cs="Arial"/>
              </w:rPr>
            </w:pPr>
            <w:r w:rsidRPr="00041915">
              <w:rPr>
                <w:rFonts w:ascii="Arial" w:hAnsi="Arial" w:cs="Arial"/>
              </w:rPr>
              <w:t>slovenski</w:t>
            </w:r>
          </w:p>
        </w:tc>
      </w:tr>
      <w:tr w:rsidR="00B17760" w:rsidRPr="00041915" w:rsidTr="002B7F6A">
        <w:trPr>
          <w:trHeight w:val="397"/>
        </w:trPr>
        <w:tc>
          <w:tcPr>
            <w:tcW w:w="709" w:type="dxa"/>
            <w:vAlign w:val="center"/>
          </w:tcPr>
          <w:p w:rsidR="00B17760" w:rsidRPr="00041915" w:rsidRDefault="00B17760" w:rsidP="002B7F6A">
            <w:pPr>
              <w:spacing w:after="0"/>
              <w:rPr>
                <w:rFonts w:ascii="Arial" w:hAnsi="Arial" w:cs="Arial"/>
              </w:rPr>
            </w:pPr>
          </w:p>
        </w:tc>
        <w:tc>
          <w:tcPr>
            <w:tcW w:w="992" w:type="dxa"/>
            <w:vAlign w:val="center"/>
          </w:tcPr>
          <w:p w:rsidR="00B17760" w:rsidRPr="00041915" w:rsidRDefault="00B17760" w:rsidP="002B7F6A">
            <w:pPr>
              <w:spacing w:after="0"/>
              <w:rPr>
                <w:rFonts w:ascii="Arial" w:hAnsi="Arial" w:cs="Arial"/>
              </w:rPr>
            </w:pPr>
            <w:r w:rsidRPr="00041915">
              <w:rPr>
                <w:rFonts w:ascii="Arial" w:hAnsi="Arial" w:cs="Arial"/>
              </w:rPr>
              <w:t>1.4.3</w:t>
            </w:r>
          </w:p>
        </w:tc>
        <w:tc>
          <w:tcPr>
            <w:tcW w:w="2694" w:type="dxa"/>
            <w:vAlign w:val="center"/>
          </w:tcPr>
          <w:p w:rsidR="00B17760" w:rsidRPr="00041915" w:rsidRDefault="00B17760" w:rsidP="002B7F6A">
            <w:pPr>
              <w:spacing w:after="0"/>
              <w:rPr>
                <w:rFonts w:ascii="Arial" w:hAnsi="Arial" w:cs="Arial"/>
              </w:rPr>
            </w:pPr>
            <w:r w:rsidRPr="00041915">
              <w:rPr>
                <w:rFonts w:ascii="Arial" w:hAnsi="Arial" w:cs="Arial"/>
              </w:rPr>
              <w:t>Jezik komunikacije</w:t>
            </w:r>
          </w:p>
        </w:tc>
        <w:tc>
          <w:tcPr>
            <w:tcW w:w="4677" w:type="dxa"/>
            <w:vAlign w:val="center"/>
          </w:tcPr>
          <w:p w:rsidR="00B17760" w:rsidRPr="00041915" w:rsidRDefault="00B17760" w:rsidP="002B7F6A">
            <w:pPr>
              <w:spacing w:after="0"/>
              <w:rPr>
                <w:rFonts w:ascii="Arial" w:hAnsi="Arial" w:cs="Arial"/>
              </w:rPr>
            </w:pPr>
            <w:r w:rsidRPr="00041915">
              <w:rPr>
                <w:rFonts w:ascii="Arial" w:hAnsi="Arial" w:cs="Arial"/>
              </w:rPr>
              <w:t xml:space="preserve">slovenski </w:t>
            </w:r>
          </w:p>
        </w:tc>
      </w:tr>
    </w:tbl>
    <w:tbl>
      <w:tblPr>
        <w:tblStyle w:val="Tabelamrea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92"/>
        <w:gridCol w:w="2694"/>
        <w:gridCol w:w="4677"/>
      </w:tblGrid>
      <w:tr w:rsidR="00B17760" w:rsidRPr="00041915" w:rsidTr="002B7F6A">
        <w:trPr>
          <w:trHeight w:val="397"/>
        </w:trPr>
        <w:tc>
          <w:tcPr>
            <w:tcW w:w="709" w:type="dxa"/>
            <w:vAlign w:val="center"/>
          </w:tcPr>
          <w:p w:rsidR="00B17760" w:rsidRPr="00041915" w:rsidRDefault="00B17760" w:rsidP="002B7F6A">
            <w:pPr>
              <w:spacing w:after="0"/>
              <w:rPr>
                <w:rFonts w:ascii="Arial" w:hAnsi="Arial" w:cs="Arial"/>
              </w:rPr>
            </w:pPr>
            <w:bookmarkStart w:id="88" w:name="_Hlk504570136"/>
          </w:p>
        </w:tc>
        <w:tc>
          <w:tcPr>
            <w:tcW w:w="992" w:type="dxa"/>
            <w:vAlign w:val="center"/>
          </w:tcPr>
          <w:p w:rsidR="00B17760" w:rsidRPr="00041915" w:rsidRDefault="00B17760" w:rsidP="002B7F6A">
            <w:pPr>
              <w:spacing w:after="0"/>
              <w:rPr>
                <w:rFonts w:ascii="Arial" w:hAnsi="Arial" w:cs="Arial"/>
                <w:b/>
              </w:rPr>
            </w:pPr>
            <w:r w:rsidRPr="00041915">
              <w:rPr>
                <w:rFonts w:ascii="Arial" w:hAnsi="Arial" w:cs="Arial"/>
                <w:b/>
              </w:rPr>
              <w:t>1.8</w:t>
            </w:r>
          </w:p>
        </w:tc>
        <w:tc>
          <w:tcPr>
            <w:tcW w:w="2694" w:type="dxa"/>
            <w:vAlign w:val="center"/>
          </w:tcPr>
          <w:p w:rsidR="00B17760" w:rsidRPr="00041915" w:rsidRDefault="00B17760" w:rsidP="002B7F6A">
            <w:pPr>
              <w:spacing w:after="0"/>
              <w:rPr>
                <w:rFonts w:ascii="Arial" w:hAnsi="Arial" w:cs="Arial"/>
                <w:b/>
              </w:rPr>
            </w:pPr>
            <w:r w:rsidRPr="00041915">
              <w:rPr>
                <w:rFonts w:ascii="Arial" w:hAnsi="Arial" w:cs="Arial"/>
                <w:b/>
              </w:rPr>
              <w:t>Zaupnost</w:t>
            </w:r>
          </w:p>
        </w:tc>
        <w:tc>
          <w:tcPr>
            <w:tcW w:w="4677" w:type="dxa"/>
            <w:vAlign w:val="center"/>
          </w:tcPr>
          <w:p w:rsidR="00B17760" w:rsidRPr="00041915" w:rsidRDefault="00B17760" w:rsidP="002B7F6A">
            <w:pPr>
              <w:spacing w:after="0"/>
              <w:rPr>
                <w:rFonts w:ascii="Arial" w:hAnsi="Arial" w:cs="Arial"/>
              </w:rPr>
            </w:pPr>
          </w:p>
        </w:tc>
      </w:tr>
      <w:tr w:rsidR="00B17760" w:rsidRPr="00041915" w:rsidTr="002B7F6A">
        <w:trPr>
          <w:trHeight w:val="397"/>
        </w:trPr>
        <w:tc>
          <w:tcPr>
            <w:tcW w:w="709" w:type="dxa"/>
            <w:vAlign w:val="center"/>
          </w:tcPr>
          <w:p w:rsidR="00B17760" w:rsidRPr="00041915" w:rsidRDefault="00B17760" w:rsidP="002B7F6A">
            <w:pPr>
              <w:spacing w:after="0"/>
              <w:rPr>
                <w:rFonts w:ascii="Arial" w:hAnsi="Arial" w:cs="Arial"/>
              </w:rPr>
            </w:pPr>
          </w:p>
        </w:tc>
        <w:tc>
          <w:tcPr>
            <w:tcW w:w="992" w:type="dxa"/>
            <w:vAlign w:val="center"/>
          </w:tcPr>
          <w:p w:rsidR="00B17760" w:rsidRPr="00041915" w:rsidRDefault="00B17760" w:rsidP="002B7F6A">
            <w:pPr>
              <w:spacing w:after="0"/>
              <w:rPr>
                <w:rFonts w:ascii="Arial" w:hAnsi="Arial" w:cs="Arial"/>
              </w:rPr>
            </w:pPr>
            <w:r w:rsidRPr="00041915">
              <w:rPr>
                <w:rFonts w:ascii="Arial" w:hAnsi="Arial" w:cs="Arial"/>
              </w:rPr>
              <w:t>1.8.3</w:t>
            </w:r>
          </w:p>
        </w:tc>
        <w:tc>
          <w:tcPr>
            <w:tcW w:w="2694" w:type="dxa"/>
            <w:vAlign w:val="center"/>
          </w:tcPr>
          <w:p w:rsidR="00B17760" w:rsidRPr="00041915" w:rsidRDefault="00B17760" w:rsidP="002B7F6A">
            <w:pPr>
              <w:spacing w:after="0"/>
              <w:jc w:val="both"/>
              <w:rPr>
                <w:rFonts w:ascii="Arial" w:hAnsi="Arial" w:cs="Arial"/>
              </w:rPr>
            </w:pPr>
            <w:r w:rsidRPr="00041915">
              <w:rPr>
                <w:rFonts w:ascii="Arial" w:hAnsi="Arial" w:cs="Arial"/>
              </w:rPr>
              <w:t>Obdobje zaupnosti</w:t>
            </w:r>
          </w:p>
        </w:tc>
        <w:tc>
          <w:tcPr>
            <w:tcW w:w="4677" w:type="dxa"/>
            <w:vAlign w:val="center"/>
          </w:tcPr>
          <w:p w:rsidR="00B17760" w:rsidRPr="00041915" w:rsidRDefault="00B17760" w:rsidP="002B7F6A">
            <w:pPr>
              <w:spacing w:after="0"/>
              <w:rPr>
                <w:rFonts w:ascii="Arial" w:hAnsi="Arial" w:cs="Arial"/>
              </w:rPr>
            </w:pPr>
            <w:r w:rsidRPr="00041915">
              <w:rPr>
                <w:rFonts w:ascii="Arial" w:hAnsi="Arial" w:cs="Arial"/>
              </w:rPr>
              <w:t>10 let</w:t>
            </w:r>
          </w:p>
        </w:tc>
      </w:tr>
      <w:tr w:rsidR="00B17760" w:rsidRPr="00041915" w:rsidTr="002B7F6A">
        <w:trPr>
          <w:trHeight w:val="397"/>
        </w:trPr>
        <w:tc>
          <w:tcPr>
            <w:tcW w:w="709" w:type="dxa"/>
            <w:vAlign w:val="center"/>
          </w:tcPr>
          <w:p w:rsidR="00B17760" w:rsidRPr="00041915" w:rsidRDefault="00B17760" w:rsidP="002B7F6A">
            <w:pPr>
              <w:spacing w:after="0"/>
              <w:rPr>
                <w:rFonts w:ascii="Arial" w:hAnsi="Arial" w:cs="Arial"/>
              </w:rPr>
            </w:pPr>
            <w:bookmarkStart w:id="89" w:name="_Hlk504570222"/>
            <w:bookmarkEnd w:id="88"/>
          </w:p>
        </w:tc>
        <w:tc>
          <w:tcPr>
            <w:tcW w:w="992" w:type="dxa"/>
            <w:vAlign w:val="center"/>
          </w:tcPr>
          <w:p w:rsidR="00B17760" w:rsidRPr="00041915" w:rsidRDefault="00B17760" w:rsidP="002B7F6A">
            <w:pPr>
              <w:spacing w:after="0"/>
              <w:rPr>
                <w:rFonts w:ascii="Arial" w:hAnsi="Arial" w:cs="Arial"/>
                <w:b/>
              </w:rPr>
            </w:pPr>
            <w:r w:rsidRPr="00041915">
              <w:rPr>
                <w:rFonts w:ascii="Arial" w:hAnsi="Arial" w:cs="Arial"/>
                <w:b/>
              </w:rPr>
              <w:t>8.2</w:t>
            </w:r>
          </w:p>
        </w:tc>
        <w:tc>
          <w:tcPr>
            <w:tcW w:w="2694" w:type="dxa"/>
            <w:vAlign w:val="center"/>
          </w:tcPr>
          <w:p w:rsidR="00B17760" w:rsidRPr="00041915" w:rsidRDefault="00B17760" w:rsidP="002B7F6A">
            <w:pPr>
              <w:spacing w:after="0"/>
              <w:jc w:val="both"/>
              <w:rPr>
                <w:rFonts w:ascii="Arial" w:hAnsi="Arial" w:cs="Arial"/>
                <w:b/>
              </w:rPr>
            </w:pPr>
            <w:r w:rsidRPr="00041915">
              <w:rPr>
                <w:rFonts w:ascii="Arial" w:hAnsi="Arial" w:cs="Arial"/>
                <w:b/>
              </w:rPr>
              <w:t>Obdobje odgovornosti za kršitev pogodbe</w:t>
            </w:r>
          </w:p>
        </w:tc>
        <w:tc>
          <w:tcPr>
            <w:tcW w:w="4677" w:type="dxa"/>
            <w:vAlign w:val="center"/>
          </w:tcPr>
          <w:p w:rsidR="00B17760" w:rsidRPr="00041915" w:rsidRDefault="00B17760" w:rsidP="002B7F6A">
            <w:pPr>
              <w:spacing w:after="0"/>
              <w:rPr>
                <w:rFonts w:ascii="Arial" w:hAnsi="Arial" w:cs="Arial"/>
              </w:rPr>
            </w:pPr>
          </w:p>
        </w:tc>
      </w:tr>
      <w:tr w:rsidR="00B17760" w:rsidRPr="00041915" w:rsidTr="002B7F6A">
        <w:trPr>
          <w:trHeight w:val="397"/>
        </w:trPr>
        <w:tc>
          <w:tcPr>
            <w:tcW w:w="709" w:type="dxa"/>
            <w:vAlign w:val="center"/>
          </w:tcPr>
          <w:p w:rsidR="00B17760" w:rsidRPr="00041915" w:rsidRDefault="00B17760" w:rsidP="002B7F6A">
            <w:pPr>
              <w:spacing w:after="0"/>
              <w:rPr>
                <w:rFonts w:ascii="Arial" w:hAnsi="Arial" w:cs="Arial"/>
              </w:rPr>
            </w:pPr>
          </w:p>
        </w:tc>
        <w:tc>
          <w:tcPr>
            <w:tcW w:w="992" w:type="dxa"/>
            <w:vAlign w:val="center"/>
          </w:tcPr>
          <w:p w:rsidR="00B17760" w:rsidRPr="00041915" w:rsidRDefault="00B17760" w:rsidP="002B7F6A">
            <w:pPr>
              <w:spacing w:after="0"/>
              <w:rPr>
                <w:rFonts w:ascii="Arial" w:hAnsi="Arial" w:cs="Arial"/>
              </w:rPr>
            </w:pPr>
            <w:r w:rsidRPr="00041915">
              <w:rPr>
                <w:rFonts w:ascii="Arial" w:hAnsi="Arial" w:cs="Arial"/>
              </w:rPr>
              <w:t>8.2.1</w:t>
            </w:r>
          </w:p>
        </w:tc>
        <w:tc>
          <w:tcPr>
            <w:tcW w:w="2694" w:type="dxa"/>
            <w:vAlign w:val="center"/>
          </w:tcPr>
          <w:p w:rsidR="00B17760" w:rsidRPr="00041915" w:rsidRDefault="00B17760" w:rsidP="002B7F6A">
            <w:pPr>
              <w:spacing w:after="0"/>
              <w:jc w:val="both"/>
              <w:rPr>
                <w:rFonts w:ascii="Arial" w:hAnsi="Arial" w:cs="Arial"/>
              </w:rPr>
            </w:pPr>
            <w:r w:rsidRPr="00041915">
              <w:rPr>
                <w:rFonts w:ascii="Arial" w:hAnsi="Arial" w:cs="Arial"/>
              </w:rPr>
              <w:t>Obdobje odgovornosti za kršitev pogodbe</w:t>
            </w:r>
          </w:p>
        </w:tc>
        <w:tc>
          <w:tcPr>
            <w:tcW w:w="4677" w:type="dxa"/>
            <w:vAlign w:val="center"/>
          </w:tcPr>
          <w:p w:rsidR="00B17760" w:rsidRPr="00041915" w:rsidRDefault="00B17760" w:rsidP="002B7F6A">
            <w:pPr>
              <w:spacing w:after="0"/>
              <w:rPr>
                <w:rFonts w:ascii="Arial" w:hAnsi="Arial" w:cs="Arial"/>
              </w:rPr>
            </w:pPr>
            <w:r w:rsidRPr="00041915">
              <w:rPr>
                <w:rFonts w:ascii="Arial" w:hAnsi="Arial" w:cs="Arial"/>
              </w:rPr>
              <w:t>5 let</w:t>
            </w:r>
          </w:p>
        </w:tc>
      </w:tr>
      <w:tr w:rsidR="00B17760" w:rsidRPr="00041915" w:rsidTr="002B7F6A">
        <w:trPr>
          <w:trHeight w:val="397"/>
        </w:trPr>
        <w:tc>
          <w:tcPr>
            <w:tcW w:w="709" w:type="dxa"/>
            <w:vAlign w:val="center"/>
          </w:tcPr>
          <w:p w:rsidR="00B17760" w:rsidRPr="00041915" w:rsidRDefault="00B17760" w:rsidP="002B7F6A">
            <w:pPr>
              <w:spacing w:after="0"/>
              <w:rPr>
                <w:rFonts w:ascii="Arial" w:hAnsi="Arial" w:cs="Arial"/>
              </w:rPr>
            </w:pPr>
            <w:bookmarkStart w:id="90" w:name="_Hlk504570459"/>
            <w:bookmarkEnd w:id="89"/>
          </w:p>
        </w:tc>
        <w:tc>
          <w:tcPr>
            <w:tcW w:w="992" w:type="dxa"/>
            <w:vAlign w:val="center"/>
          </w:tcPr>
          <w:p w:rsidR="00B17760" w:rsidRPr="00041915" w:rsidRDefault="00B17760" w:rsidP="002B7F6A">
            <w:pPr>
              <w:spacing w:after="0"/>
              <w:rPr>
                <w:rFonts w:ascii="Arial" w:hAnsi="Arial" w:cs="Arial"/>
                <w:b/>
              </w:rPr>
            </w:pPr>
            <w:r w:rsidRPr="00041915">
              <w:rPr>
                <w:rFonts w:ascii="Arial" w:hAnsi="Arial" w:cs="Arial"/>
                <w:b/>
              </w:rPr>
              <w:t>8.3</w:t>
            </w:r>
          </w:p>
        </w:tc>
        <w:tc>
          <w:tcPr>
            <w:tcW w:w="2694" w:type="dxa"/>
            <w:vAlign w:val="center"/>
          </w:tcPr>
          <w:p w:rsidR="00B17760" w:rsidRPr="00041915" w:rsidRDefault="00B17760" w:rsidP="002B7F6A">
            <w:pPr>
              <w:spacing w:after="0"/>
              <w:jc w:val="both"/>
              <w:rPr>
                <w:rFonts w:ascii="Arial" w:hAnsi="Arial" w:cs="Arial"/>
                <w:b/>
              </w:rPr>
            </w:pPr>
            <w:r w:rsidRPr="00041915">
              <w:rPr>
                <w:rFonts w:ascii="Arial" w:hAnsi="Arial" w:cs="Arial"/>
                <w:b/>
              </w:rPr>
              <w:t>Omejitev odgovornosti</w:t>
            </w:r>
          </w:p>
        </w:tc>
        <w:tc>
          <w:tcPr>
            <w:tcW w:w="4677" w:type="dxa"/>
            <w:vAlign w:val="center"/>
          </w:tcPr>
          <w:p w:rsidR="00B17760" w:rsidRPr="00041915" w:rsidRDefault="00B17760" w:rsidP="002B7F6A">
            <w:pPr>
              <w:spacing w:after="0"/>
              <w:rPr>
                <w:rFonts w:ascii="Arial" w:hAnsi="Arial" w:cs="Arial"/>
              </w:rPr>
            </w:pPr>
          </w:p>
        </w:tc>
      </w:tr>
      <w:tr w:rsidR="00B17760" w:rsidRPr="00041915" w:rsidTr="002B7F6A">
        <w:trPr>
          <w:trHeight w:val="397"/>
        </w:trPr>
        <w:tc>
          <w:tcPr>
            <w:tcW w:w="709" w:type="dxa"/>
            <w:vAlign w:val="center"/>
          </w:tcPr>
          <w:p w:rsidR="00B17760" w:rsidRPr="00041915" w:rsidRDefault="00B17760" w:rsidP="002B7F6A">
            <w:pPr>
              <w:spacing w:after="0"/>
              <w:rPr>
                <w:rFonts w:ascii="Arial" w:hAnsi="Arial" w:cs="Arial"/>
              </w:rPr>
            </w:pPr>
          </w:p>
        </w:tc>
        <w:tc>
          <w:tcPr>
            <w:tcW w:w="992" w:type="dxa"/>
            <w:vAlign w:val="center"/>
          </w:tcPr>
          <w:p w:rsidR="00B17760" w:rsidRPr="00041915" w:rsidRDefault="00B17760" w:rsidP="002B7F6A">
            <w:pPr>
              <w:spacing w:after="0"/>
              <w:rPr>
                <w:rFonts w:ascii="Arial" w:hAnsi="Arial" w:cs="Arial"/>
              </w:rPr>
            </w:pPr>
            <w:r w:rsidRPr="00041915">
              <w:rPr>
                <w:rFonts w:ascii="Arial" w:hAnsi="Arial" w:cs="Arial"/>
              </w:rPr>
              <w:t>8.2.1</w:t>
            </w:r>
          </w:p>
        </w:tc>
        <w:tc>
          <w:tcPr>
            <w:tcW w:w="2694" w:type="dxa"/>
            <w:vAlign w:val="center"/>
          </w:tcPr>
          <w:p w:rsidR="00B17760" w:rsidRPr="00041915" w:rsidRDefault="00B17760" w:rsidP="002B7F6A">
            <w:pPr>
              <w:spacing w:after="0"/>
              <w:jc w:val="both"/>
              <w:rPr>
                <w:rFonts w:ascii="Arial" w:hAnsi="Arial" w:cs="Arial"/>
              </w:rPr>
            </w:pPr>
            <w:r w:rsidRPr="00041915">
              <w:rPr>
                <w:rFonts w:ascii="Arial" w:hAnsi="Arial" w:cs="Arial"/>
              </w:rPr>
              <w:t>Omejitev odgovornosti</w:t>
            </w:r>
          </w:p>
        </w:tc>
        <w:tc>
          <w:tcPr>
            <w:tcW w:w="4677" w:type="dxa"/>
            <w:vAlign w:val="center"/>
          </w:tcPr>
          <w:p w:rsidR="00B17760" w:rsidRPr="00041915" w:rsidRDefault="00B17760" w:rsidP="002B7F6A">
            <w:pPr>
              <w:spacing w:after="0"/>
              <w:jc w:val="both"/>
              <w:rPr>
                <w:rFonts w:ascii="Arial" w:hAnsi="Arial" w:cs="Arial"/>
              </w:rPr>
            </w:pPr>
            <w:r w:rsidRPr="00041915">
              <w:rPr>
                <w:rFonts w:ascii="Arial" w:hAnsi="Arial" w:cs="Arial"/>
              </w:rPr>
              <w:t>ni podana (uveljavi se načelo popolne odškodnine)</w:t>
            </w:r>
          </w:p>
        </w:tc>
      </w:tr>
      <w:bookmarkEnd w:id="90"/>
      <w:tr w:rsidR="00B17760" w:rsidRPr="00041915" w:rsidTr="002B7F6A">
        <w:trPr>
          <w:trHeight w:val="397"/>
        </w:trPr>
        <w:tc>
          <w:tcPr>
            <w:tcW w:w="709" w:type="dxa"/>
            <w:vAlign w:val="center"/>
          </w:tcPr>
          <w:p w:rsidR="00B17760" w:rsidRPr="00041915" w:rsidRDefault="00B17760" w:rsidP="002B7F6A">
            <w:pPr>
              <w:spacing w:after="0"/>
              <w:rPr>
                <w:rFonts w:ascii="Arial" w:hAnsi="Arial" w:cs="Arial"/>
              </w:rPr>
            </w:pPr>
          </w:p>
        </w:tc>
        <w:tc>
          <w:tcPr>
            <w:tcW w:w="992" w:type="dxa"/>
            <w:vAlign w:val="center"/>
          </w:tcPr>
          <w:p w:rsidR="00B17760" w:rsidRPr="00041915" w:rsidRDefault="00B17760" w:rsidP="002B7F6A">
            <w:pPr>
              <w:spacing w:after="0"/>
              <w:rPr>
                <w:rFonts w:ascii="Arial" w:hAnsi="Arial" w:cs="Arial"/>
                <w:b/>
              </w:rPr>
            </w:pPr>
            <w:r w:rsidRPr="00041915">
              <w:rPr>
                <w:rFonts w:ascii="Arial" w:hAnsi="Arial" w:cs="Arial"/>
                <w:b/>
              </w:rPr>
              <w:t>10</w:t>
            </w:r>
          </w:p>
        </w:tc>
        <w:tc>
          <w:tcPr>
            <w:tcW w:w="2694" w:type="dxa"/>
            <w:vAlign w:val="center"/>
          </w:tcPr>
          <w:p w:rsidR="00B17760" w:rsidRPr="00041915" w:rsidRDefault="00B17760" w:rsidP="002B7F6A">
            <w:pPr>
              <w:spacing w:after="0"/>
              <w:jc w:val="both"/>
              <w:rPr>
                <w:rFonts w:ascii="Arial" w:hAnsi="Arial" w:cs="Arial"/>
                <w:b/>
              </w:rPr>
            </w:pPr>
            <w:r w:rsidRPr="00041915">
              <w:rPr>
                <w:rFonts w:ascii="Arial" w:hAnsi="Arial" w:cs="Arial"/>
                <w:b/>
              </w:rPr>
              <w:t>Spori in arbitraža</w:t>
            </w:r>
          </w:p>
        </w:tc>
        <w:tc>
          <w:tcPr>
            <w:tcW w:w="4677" w:type="dxa"/>
            <w:vAlign w:val="center"/>
          </w:tcPr>
          <w:p w:rsidR="00B17760" w:rsidRPr="00041915" w:rsidRDefault="00B17760" w:rsidP="002B7F6A">
            <w:pPr>
              <w:spacing w:after="0"/>
              <w:rPr>
                <w:rFonts w:ascii="Arial" w:hAnsi="Arial" w:cs="Arial"/>
              </w:rPr>
            </w:pPr>
          </w:p>
        </w:tc>
      </w:tr>
      <w:tr w:rsidR="00B17760" w:rsidRPr="00041915" w:rsidTr="002B7F6A">
        <w:trPr>
          <w:trHeight w:val="397"/>
        </w:trPr>
        <w:tc>
          <w:tcPr>
            <w:tcW w:w="709" w:type="dxa"/>
            <w:vAlign w:val="center"/>
          </w:tcPr>
          <w:p w:rsidR="00B17760" w:rsidRPr="00041915" w:rsidRDefault="00B17760" w:rsidP="002B7F6A">
            <w:pPr>
              <w:spacing w:after="0"/>
              <w:rPr>
                <w:rFonts w:ascii="Arial" w:hAnsi="Arial" w:cs="Arial"/>
              </w:rPr>
            </w:pPr>
          </w:p>
        </w:tc>
        <w:tc>
          <w:tcPr>
            <w:tcW w:w="992" w:type="dxa"/>
            <w:vAlign w:val="center"/>
          </w:tcPr>
          <w:p w:rsidR="00B17760" w:rsidRPr="00041915" w:rsidRDefault="00B17760" w:rsidP="002B7F6A">
            <w:pPr>
              <w:spacing w:after="0"/>
              <w:rPr>
                <w:rFonts w:ascii="Arial" w:hAnsi="Arial" w:cs="Arial"/>
              </w:rPr>
            </w:pPr>
            <w:r w:rsidRPr="00041915">
              <w:rPr>
                <w:rFonts w:ascii="Arial" w:hAnsi="Arial" w:cs="Arial"/>
              </w:rPr>
              <w:t>10.4.1</w:t>
            </w:r>
          </w:p>
        </w:tc>
        <w:tc>
          <w:tcPr>
            <w:tcW w:w="2694" w:type="dxa"/>
            <w:vAlign w:val="center"/>
          </w:tcPr>
          <w:p w:rsidR="00B17760" w:rsidRPr="00041915" w:rsidRDefault="00B17760" w:rsidP="002B7F6A">
            <w:pPr>
              <w:spacing w:after="0"/>
              <w:jc w:val="both"/>
              <w:rPr>
                <w:rFonts w:ascii="Arial" w:hAnsi="Arial" w:cs="Arial"/>
              </w:rPr>
            </w:pPr>
            <w:r w:rsidRPr="00041915">
              <w:rPr>
                <w:rFonts w:ascii="Arial" w:hAnsi="Arial" w:cs="Arial"/>
              </w:rPr>
              <w:t>Arbitražna pravila</w:t>
            </w:r>
          </w:p>
        </w:tc>
        <w:tc>
          <w:tcPr>
            <w:tcW w:w="4677" w:type="dxa"/>
            <w:vAlign w:val="center"/>
          </w:tcPr>
          <w:p w:rsidR="00B17760" w:rsidRPr="00041915" w:rsidRDefault="00B17760" w:rsidP="002B7F6A">
            <w:pPr>
              <w:spacing w:after="0"/>
              <w:jc w:val="both"/>
              <w:rPr>
                <w:rFonts w:ascii="Arial" w:hAnsi="Arial" w:cs="Arial"/>
              </w:rPr>
            </w:pPr>
            <w:r w:rsidRPr="00041915">
              <w:rPr>
                <w:rFonts w:ascii="Arial" w:hAnsi="Arial" w:cs="Arial"/>
              </w:rPr>
              <w:t>Arbitražna pravila Stalne arbitraže pri Gospodarski zbornici Slovenije</w:t>
            </w:r>
          </w:p>
        </w:tc>
      </w:tr>
      <w:tr w:rsidR="00B17760" w:rsidRPr="00041915" w:rsidTr="002B7F6A">
        <w:trPr>
          <w:trHeight w:val="397"/>
        </w:trPr>
        <w:tc>
          <w:tcPr>
            <w:tcW w:w="709" w:type="dxa"/>
            <w:vAlign w:val="center"/>
          </w:tcPr>
          <w:p w:rsidR="00B17760" w:rsidRPr="00041915" w:rsidRDefault="00B17760" w:rsidP="002B7F6A">
            <w:pPr>
              <w:spacing w:after="0"/>
              <w:rPr>
                <w:rFonts w:ascii="Arial" w:hAnsi="Arial" w:cs="Arial"/>
              </w:rPr>
            </w:pPr>
          </w:p>
        </w:tc>
        <w:tc>
          <w:tcPr>
            <w:tcW w:w="992" w:type="dxa"/>
            <w:vAlign w:val="center"/>
          </w:tcPr>
          <w:p w:rsidR="00B17760" w:rsidRPr="00041915" w:rsidRDefault="00B17760" w:rsidP="002B7F6A">
            <w:pPr>
              <w:spacing w:after="0"/>
              <w:rPr>
                <w:rFonts w:ascii="Arial" w:hAnsi="Arial" w:cs="Arial"/>
              </w:rPr>
            </w:pPr>
            <w:r w:rsidRPr="00041915">
              <w:rPr>
                <w:rFonts w:ascii="Arial" w:hAnsi="Arial" w:cs="Arial"/>
              </w:rPr>
              <w:t>10.4.1</w:t>
            </w:r>
          </w:p>
        </w:tc>
        <w:tc>
          <w:tcPr>
            <w:tcW w:w="2694" w:type="dxa"/>
            <w:vAlign w:val="center"/>
          </w:tcPr>
          <w:p w:rsidR="00B17760" w:rsidRPr="00041915" w:rsidRDefault="00B17760" w:rsidP="002B7F6A">
            <w:pPr>
              <w:spacing w:after="0"/>
              <w:jc w:val="both"/>
              <w:rPr>
                <w:rFonts w:ascii="Arial" w:hAnsi="Arial" w:cs="Arial"/>
              </w:rPr>
            </w:pPr>
            <w:r w:rsidRPr="00041915">
              <w:rPr>
                <w:rFonts w:ascii="Arial" w:hAnsi="Arial" w:cs="Arial"/>
              </w:rPr>
              <w:t>Jezik arbitraže</w:t>
            </w:r>
          </w:p>
        </w:tc>
        <w:tc>
          <w:tcPr>
            <w:tcW w:w="4677" w:type="dxa"/>
            <w:vAlign w:val="center"/>
          </w:tcPr>
          <w:p w:rsidR="00B17760" w:rsidRPr="00041915" w:rsidRDefault="00B17760" w:rsidP="002B7F6A">
            <w:pPr>
              <w:spacing w:after="0"/>
              <w:jc w:val="both"/>
              <w:rPr>
                <w:rFonts w:ascii="Arial" w:hAnsi="Arial" w:cs="Arial"/>
              </w:rPr>
            </w:pPr>
            <w:r w:rsidRPr="00041915">
              <w:rPr>
                <w:rFonts w:ascii="Arial" w:hAnsi="Arial" w:cs="Arial"/>
              </w:rPr>
              <w:t>slovenski</w:t>
            </w:r>
          </w:p>
        </w:tc>
      </w:tr>
    </w:tbl>
    <w:p w:rsidR="00B17760" w:rsidRPr="00041915" w:rsidRDefault="00B17760" w:rsidP="00B17760">
      <w:pPr>
        <w:spacing w:after="0"/>
        <w:rPr>
          <w:rFonts w:ascii="Arial" w:hAnsi="Arial" w:cs="Arial"/>
        </w:rPr>
      </w:pPr>
    </w:p>
    <w:p w:rsidR="00B17760" w:rsidRPr="00041915" w:rsidRDefault="00B17760" w:rsidP="00B17760">
      <w:pPr>
        <w:spacing w:after="0"/>
        <w:rPr>
          <w:rFonts w:ascii="Arial" w:hAnsi="Arial" w:cs="Arial"/>
        </w:rPr>
      </w:pPr>
      <w:r w:rsidRPr="00041915">
        <w:rPr>
          <w:rFonts w:ascii="Arial" w:hAnsi="Arial" w:cs="Arial"/>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371"/>
      </w:tblGrid>
      <w:tr w:rsidR="00B17760" w:rsidRPr="00041915" w:rsidTr="002B7F6A">
        <w:trPr>
          <w:trHeight w:val="397"/>
        </w:trPr>
        <w:tc>
          <w:tcPr>
            <w:tcW w:w="1701" w:type="dxa"/>
            <w:vAlign w:val="center"/>
          </w:tcPr>
          <w:p w:rsidR="00B17760" w:rsidRPr="00041915" w:rsidRDefault="00B17760" w:rsidP="002B7F6A">
            <w:pPr>
              <w:spacing w:after="0"/>
              <w:rPr>
                <w:rFonts w:ascii="Arial" w:hAnsi="Arial" w:cs="Arial"/>
                <w:b/>
                <w:color w:val="7030A0"/>
              </w:rPr>
            </w:pPr>
            <w:r w:rsidRPr="00041915">
              <w:rPr>
                <w:rFonts w:ascii="Arial" w:hAnsi="Arial" w:cs="Arial"/>
                <w:b/>
                <w:color w:val="7030A0"/>
              </w:rPr>
              <w:lastRenderedPageBreak/>
              <w:t>Del B.</w:t>
            </w:r>
          </w:p>
        </w:tc>
        <w:tc>
          <w:tcPr>
            <w:tcW w:w="7371" w:type="dxa"/>
            <w:vAlign w:val="center"/>
          </w:tcPr>
          <w:p w:rsidR="00B17760" w:rsidRPr="00041915" w:rsidRDefault="00B17760" w:rsidP="002B7F6A">
            <w:pPr>
              <w:spacing w:after="0"/>
              <w:rPr>
                <w:rFonts w:ascii="Arial" w:hAnsi="Arial" w:cs="Arial"/>
                <w:b/>
                <w:color w:val="7030A0"/>
              </w:rPr>
            </w:pPr>
            <w:r w:rsidRPr="00041915">
              <w:rPr>
                <w:rFonts w:ascii="Arial" w:hAnsi="Arial" w:cs="Arial"/>
                <w:b/>
                <w:color w:val="7030A0"/>
              </w:rPr>
              <w:t>Spremenjene določbe splošnih pogojev pogodbe</w:t>
            </w:r>
          </w:p>
        </w:tc>
      </w:tr>
    </w:tbl>
    <w:p w:rsidR="00B17760" w:rsidRPr="00041915" w:rsidRDefault="00B17760" w:rsidP="00B17760">
      <w:pPr>
        <w:spacing w:after="0"/>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7"/>
        <w:gridCol w:w="884"/>
        <w:gridCol w:w="6089"/>
      </w:tblGrid>
      <w:tr w:rsidR="00B17760" w:rsidRPr="00041915" w:rsidTr="002B7F6A">
        <w:trPr>
          <w:trHeight w:val="567"/>
        </w:trPr>
        <w:tc>
          <w:tcPr>
            <w:tcW w:w="2097" w:type="dxa"/>
            <w:vAlign w:val="center"/>
          </w:tcPr>
          <w:p w:rsidR="00B17760" w:rsidRPr="00041915" w:rsidRDefault="00B17760" w:rsidP="002B7F6A">
            <w:pPr>
              <w:spacing w:after="0"/>
              <w:rPr>
                <w:rFonts w:ascii="Arial" w:hAnsi="Arial" w:cs="Arial"/>
              </w:rPr>
            </w:pPr>
            <w:bookmarkStart w:id="91" w:name="_Hlk504566740"/>
            <w:r w:rsidRPr="00041915">
              <w:rPr>
                <w:rFonts w:ascii="Arial" w:hAnsi="Arial" w:cs="Arial"/>
                <w:b/>
                <w:color w:val="7030A0"/>
              </w:rPr>
              <w:t>1</w:t>
            </w:r>
          </w:p>
        </w:tc>
        <w:tc>
          <w:tcPr>
            <w:tcW w:w="884" w:type="dxa"/>
            <w:vAlign w:val="center"/>
          </w:tcPr>
          <w:p w:rsidR="00B17760" w:rsidRPr="00041915" w:rsidRDefault="00B17760" w:rsidP="002B7F6A">
            <w:pPr>
              <w:spacing w:after="0"/>
              <w:rPr>
                <w:rFonts w:ascii="Arial" w:hAnsi="Arial" w:cs="Arial"/>
                <w:b/>
                <w:color w:val="541C72"/>
              </w:rPr>
            </w:pPr>
          </w:p>
        </w:tc>
        <w:tc>
          <w:tcPr>
            <w:tcW w:w="6089" w:type="dxa"/>
            <w:vAlign w:val="center"/>
          </w:tcPr>
          <w:p w:rsidR="00B17760" w:rsidRPr="00041915" w:rsidRDefault="00B17760" w:rsidP="002B7F6A">
            <w:pPr>
              <w:spacing w:after="0"/>
              <w:rPr>
                <w:rFonts w:ascii="Arial" w:hAnsi="Arial" w:cs="Arial"/>
                <w:b/>
                <w:color w:val="541C72"/>
              </w:rPr>
            </w:pPr>
            <w:r w:rsidRPr="00041915">
              <w:rPr>
                <w:rFonts w:ascii="Arial" w:hAnsi="Arial" w:cs="Arial"/>
                <w:b/>
                <w:color w:val="541C72"/>
              </w:rPr>
              <w:t>SPLOŠNE DOLOČBE</w:t>
            </w:r>
          </w:p>
        </w:tc>
      </w:tr>
      <w:bookmarkEnd w:id="91"/>
      <w:tr w:rsidR="00B17760" w:rsidRPr="00041915" w:rsidTr="002B7F6A">
        <w:trPr>
          <w:trHeight w:val="397"/>
        </w:trPr>
        <w:tc>
          <w:tcPr>
            <w:tcW w:w="2097" w:type="dxa"/>
            <w:vMerge w:val="restart"/>
          </w:tcPr>
          <w:p w:rsidR="00B17760" w:rsidRPr="00041915" w:rsidRDefault="00B17760" w:rsidP="002B7F6A">
            <w:pPr>
              <w:spacing w:after="0"/>
              <w:rPr>
                <w:rFonts w:ascii="Arial" w:hAnsi="Arial" w:cs="Arial"/>
                <w:b/>
              </w:rPr>
            </w:pPr>
            <w:r w:rsidRPr="00041915">
              <w:rPr>
                <w:rFonts w:ascii="Arial" w:hAnsi="Arial" w:cs="Arial"/>
                <w:b/>
              </w:rPr>
              <w:t>Definicije</w:t>
            </w:r>
          </w:p>
        </w:tc>
        <w:tc>
          <w:tcPr>
            <w:tcW w:w="884" w:type="dxa"/>
          </w:tcPr>
          <w:p w:rsidR="00B17760" w:rsidRPr="00041915" w:rsidRDefault="00B17760" w:rsidP="002B7F6A">
            <w:pPr>
              <w:spacing w:after="0"/>
              <w:rPr>
                <w:rFonts w:ascii="Arial" w:hAnsi="Arial" w:cs="Arial"/>
              </w:rPr>
            </w:pPr>
            <w:r w:rsidRPr="00041915">
              <w:rPr>
                <w:rFonts w:ascii="Arial" w:hAnsi="Arial" w:cs="Arial"/>
              </w:rPr>
              <w:t>1.1.4</w:t>
            </w:r>
          </w:p>
        </w:tc>
        <w:tc>
          <w:tcPr>
            <w:tcW w:w="6089" w:type="dxa"/>
          </w:tcPr>
          <w:p w:rsidR="00B17760" w:rsidRPr="00041915" w:rsidRDefault="00B17760" w:rsidP="002B7F6A">
            <w:pPr>
              <w:spacing w:after="0"/>
              <w:jc w:val="both"/>
              <w:rPr>
                <w:rFonts w:ascii="Arial" w:hAnsi="Arial" w:cs="Arial"/>
              </w:rPr>
            </w:pPr>
            <w:r w:rsidRPr="00041915">
              <w:rPr>
                <w:rFonts w:ascii="Arial" w:hAnsi="Arial" w:cs="Arial"/>
              </w:rPr>
              <w:t>Podčlen 1.1.4 se spremeni tako, da se glasi:</w:t>
            </w:r>
          </w:p>
          <w:p w:rsidR="00B17760" w:rsidRPr="00041915" w:rsidRDefault="00B17760" w:rsidP="002B7F6A">
            <w:pPr>
              <w:spacing w:after="0"/>
              <w:jc w:val="both"/>
              <w:rPr>
                <w:rFonts w:ascii="Arial" w:hAnsi="Arial" w:cs="Arial"/>
              </w:rPr>
            </w:pPr>
            <w:r w:rsidRPr="00041915">
              <w:rPr>
                <w:rFonts w:ascii="Arial" w:hAnsi="Arial" w:cs="Arial"/>
              </w:rPr>
              <w:t>»</w:t>
            </w:r>
            <w:r w:rsidRPr="00041915">
              <w:rPr>
                <w:rFonts w:ascii="Arial" w:hAnsi="Arial" w:cs="Arial"/>
                <w:b/>
              </w:rPr>
              <w:t>Predstavnik izvajalca</w:t>
            </w:r>
            <w:r w:rsidRPr="00041915">
              <w:rPr>
                <w:rFonts w:ascii="Arial" w:hAnsi="Arial" w:cs="Arial"/>
              </w:rPr>
              <w:t>« je oseba, navedena v pogodbenem sporazumu.</w:t>
            </w:r>
          </w:p>
          <w:p w:rsidR="00B17760" w:rsidRPr="00041915" w:rsidRDefault="00B17760" w:rsidP="002B7F6A">
            <w:pPr>
              <w:spacing w:after="0"/>
              <w:jc w:val="both"/>
              <w:rPr>
                <w:rFonts w:ascii="Arial" w:hAnsi="Arial" w:cs="Arial"/>
              </w:rPr>
            </w:pPr>
          </w:p>
        </w:tc>
      </w:tr>
      <w:tr w:rsidR="00B17760" w:rsidRPr="00041915" w:rsidTr="002B7F6A">
        <w:trPr>
          <w:trHeight w:val="397"/>
        </w:trPr>
        <w:tc>
          <w:tcPr>
            <w:tcW w:w="2097" w:type="dxa"/>
            <w:vMerge/>
          </w:tcPr>
          <w:p w:rsidR="00B17760" w:rsidRPr="00041915" w:rsidRDefault="00B17760" w:rsidP="002B7F6A">
            <w:pPr>
              <w:spacing w:after="0"/>
              <w:rPr>
                <w:rFonts w:ascii="Arial" w:hAnsi="Arial" w:cs="Arial"/>
                <w:b/>
              </w:rPr>
            </w:pPr>
          </w:p>
        </w:tc>
        <w:tc>
          <w:tcPr>
            <w:tcW w:w="884" w:type="dxa"/>
          </w:tcPr>
          <w:p w:rsidR="00B17760" w:rsidRPr="00041915" w:rsidRDefault="00B17760" w:rsidP="002B7F6A">
            <w:pPr>
              <w:spacing w:after="0"/>
              <w:rPr>
                <w:rFonts w:ascii="Arial" w:hAnsi="Arial" w:cs="Arial"/>
              </w:rPr>
            </w:pPr>
            <w:r w:rsidRPr="00041915">
              <w:rPr>
                <w:rFonts w:ascii="Arial" w:hAnsi="Arial" w:cs="Arial"/>
              </w:rPr>
              <w:t>1.1.5</w:t>
            </w:r>
          </w:p>
        </w:tc>
        <w:tc>
          <w:tcPr>
            <w:tcW w:w="6089" w:type="dxa"/>
          </w:tcPr>
          <w:p w:rsidR="00B17760" w:rsidRPr="00041915" w:rsidRDefault="00B17760" w:rsidP="002B7F6A">
            <w:pPr>
              <w:spacing w:after="0"/>
              <w:jc w:val="both"/>
              <w:rPr>
                <w:rFonts w:ascii="Arial" w:hAnsi="Arial" w:cs="Arial"/>
              </w:rPr>
            </w:pPr>
            <w:r w:rsidRPr="00041915">
              <w:rPr>
                <w:rFonts w:ascii="Arial" w:hAnsi="Arial" w:cs="Arial"/>
              </w:rPr>
              <w:t xml:space="preserve">Podčlen 1.1.5 se spremeni tako, da se glasi: </w:t>
            </w:r>
          </w:p>
          <w:p w:rsidR="00B17760" w:rsidRPr="00041915" w:rsidRDefault="00B17760" w:rsidP="002B7F6A">
            <w:pPr>
              <w:spacing w:after="0"/>
              <w:jc w:val="both"/>
              <w:rPr>
                <w:rFonts w:ascii="Arial" w:hAnsi="Arial" w:cs="Arial"/>
              </w:rPr>
            </w:pPr>
            <w:r w:rsidRPr="00041915">
              <w:rPr>
                <w:rFonts w:ascii="Arial" w:hAnsi="Arial" w:cs="Arial"/>
              </w:rPr>
              <w:t>»</w:t>
            </w:r>
            <w:r w:rsidRPr="00041915">
              <w:rPr>
                <w:rFonts w:ascii="Arial" w:hAnsi="Arial" w:cs="Arial"/>
                <w:b/>
              </w:rPr>
              <w:t>Datum začetka</w:t>
            </w:r>
            <w:r w:rsidRPr="00041915">
              <w:rPr>
                <w:rFonts w:ascii="Arial" w:hAnsi="Arial" w:cs="Arial"/>
              </w:rPr>
              <w:t xml:space="preserve">« je datum, ki ga naročnik pisno sporoči izvajalcu vsaj 7 dni prej. </w:t>
            </w:r>
          </w:p>
          <w:p w:rsidR="00B17760" w:rsidRPr="00041915" w:rsidRDefault="00B17760" w:rsidP="002B7F6A">
            <w:pPr>
              <w:spacing w:after="0"/>
              <w:jc w:val="both"/>
              <w:rPr>
                <w:rFonts w:ascii="Arial" w:hAnsi="Arial" w:cs="Arial"/>
              </w:rPr>
            </w:pPr>
          </w:p>
        </w:tc>
      </w:tr>
      <w:tr w:rsidR="00B17760" w:rsidRPr="00041915" w:rsidTr="002B7F6A">
        <w:trPr>
          <w:trHeight w:val="397"/>
        </w:trPr>
        <w:tc>
          <w:tcPr>
            <w:tcW w:w="2097" w:type="dxa"/>
          </w:tcPr>
          <w:p w:rsidR="00B17760" w:rsidRPr="00041915" w:rsidRDefault="00B17760" w:rsidP="002B7F6A">
            <w:pPr>
              <w:spacing w:after="0"/>
              <w:rPr>
                <w:rFonts w:ascii="Arial" w:hAnsi="Arial" w:cs="Arial"/>
                <w:b/>
              </w:rPr>
            </w:pPr>
          </w:p>
        </w:tc>
        <w:tc>
          <w:tcPr>
            <w:tcW w:w="884" w:type="dxa"/>
          </w:tcPr>
          <w:p w:rsidR="00B17760" w:rsidRPr="00041915" w:rsidRDefault="00B17760" w:rsidP="002B7F6A">
            <w:pPr>
              <w:spacing w:after="0"/>
              <w:rPr>
                <w:rFonts w:ascii="Arial" w:hAnsi="Arial" w:cs="Arial"/>
              </w:rPr>
            </w:pPr>
            <w:r w:rsidRPr="00041915">
              <w:rPr>
                <w:rFonts w:ascii="Arial" w:hAnsi="Arial" w:cs="Arial"/>
              </w:rPr>
              <w:t>1.1.7</w:t>
            </w:r>
          </w:p>
        </w:tc>
        <w:tc>
          <w:tcPr>
            <w:tcW w:w="6089" w:type="dxa"/>
          </w:tcPr>
          <w:p w:rsidR="00B17760" w:rsidRPr="00041915" w:rsidRDefault="00B17760" w:rsidP="002B7F6A">
            <w:pPr>
              <w:spacing w:after="0"/>
              <w:jc w:val="both"/>
              <w:rPr>
                <w:rFonts w:ascii="Arial" w:hAnsi="Arial" w:cs="Arial"/>
              </w:rPr>
            </w:pPr>
            <w:r w:rsidRPr="00041915">
              <w:rPr>
                <w:rFonts w:ascii="Arial" w:hAnsi="Arial" w:cs="Arial"/>
              </w:rPr>
              <w:t>Podčlen 1.1.7 se spremeni tako, da se glasi: »</w:t>
            </w:r>
            <w:r w:rsidRPr="00041915">
              <w:rPr>
                <w:rFonts w:ascii="Arial" w:hAnsi="Arial" w:cs="Arial"/>
                <w:b/>
              </w:rPr>
              <w:t>Svetovalec</w:t>
            </w:r>
            <w:r w:rsidRPr="00041915">
              <w:rPr>
                <w:rFonts w:ascii="Arial" w:hAnsi="Arial" w:cs="Arial"/>
              </w:rPr>
              <w:t>« je pravna oseba, ki ji je oddano javno naročilo »Storitve inženirja in adzornika  pri gradnji objekta zimski bazen v Novi Gorici«. V tej pogodbi se za svetovalca uporablja tudi izraz izvajalec. »</w:t>
            </w:r>
          </w:p>
          <w:p w:rsidR="00B17760" w:rsidRPr="00041915" w:rsidRDefault="00B17760" w:rsidP="002B7F6A">
            <w:pPr>
              <w:spacing w:after="0"/>
              <w:jc w:val="both"/>
              <w:rPr>
                <w:rFonts w:ascii="Arial" w:hAnsi="Arial" w:cs="Arial"/>
              </w:rPr>
            </w:pPr>
          </w:p>
        </w:tc>
      </w:tr>
      <w:tr w:rsidR="00B17760" w:rsidRPr="00041915" w:rsidTr="002B7F6A">
        <w:trPr>
          <w:trHeight w:val="397"/>
        </w:trPr>
        <w:tc>
          <w:tcPr>
            <w:tcW w:w="2097" w:type="dxa"/>
          </w:tcPr>
          <w:p w:rsidR="00B17760" w:rsidRPr="00041915" w:rsidRDefault="00B17760" w:rsidP="002B7F6A">
            <w:pPr>
              <w:spacing w:after="0"/>
              <w:rPr>
                <w:rFonts w:ascii="Arial" w:hAnsi="Arial" w:cs="Arial"/>
                <w:b/>
              </w:rPr>
            </w:pPr>
          </w:p>
        </w:tc>
        <w:tc>
          <w:tcPr>
            <w:tcW w:w="884" w:type="dxa"/>
          </w:tcPr>
          <w:p w:rsidR="00B17760" w:rsidRPr="00041915" w:rsidRDefault="00B17760" w:rsidP="002B7F6A">
            <w:pPr>
              <w:spacing w:after="0"/>
              <w:rPr>
                <w:rFonts w:ascii="Arial" w:hAnsi="Arial" w:cs="Arial"/>
              </w:rPr>
            </w:pPr>
            <w:r w:rsidRPr="00041915">
              <w:rPr>
                <w:rFonts w:ascii="Arial" w:hAnsi="Arial" w:cs="Arial"/>
              </w:rPr>
              <w:t>1.1.8</w:t>
            </w:r>
          </w:p>
        </w:tc>
        <w:tc>
          <w:tcPr>
            <w:tcW w:w="6089" w:type="dxa"/>
          </w:tcPr>
          <w:p w:rsidR="00B17760" w:rsidRPr="00041915" w:rsidRDefault="00B17760" w:rsidP="002B7F6A">
            <w:pPr>
              <w:spacing w:after="0"/>
              <w:jc w:val="both"/>
              <w:rPr>
                <w:rFonts w:ascii="Arial" w:hAnsi="Arial" w:cs="Arial"/>
              </w:rPr>
            </w:pPr>
            <w:r w:rsidRPr="00041915">
              <w:rPr>
                <w:rFonts w:ascii="Arial" w:hAnsi="Arial" w:cs="Arial"/>
              </w:rPr>
              <w:t>Podčlen 1.1.8 se spremeni tako, da se glasi: »</w:t>
            </w:r>
            <w:r w:rsidRPr="00041915">
              <w:rPr>
                <w:rFonts w:ascii="Arial" w:hAnsi="Arial" w:cs="Arial"/>
                <w:b/>
              </w:rPr>
              <w:t>Predstavnik naročnika</w:t>
            </w:r>
            <w:r w:rsidRPr="00041915">
              <w:rPr>
                <w:rFonts w:ascii="Arial" w:hAnsi="Arial" w:cs="Arial"/>
              </w:rPr>
              <w:t>« je oseba, navedena v pogodbenem sporazumu.</w:t>
            </w:r>
          </w:p>
          <w:p w:rsidR="00B17760" w:rsidRPr="00041915" w:rsidRDefault="00B17760" w:rsidP="002B7F6A">
            <w:pPr>
              <w:spacing w:after="0"/>
              <w:jc w:val="both"/>
              <w:rPr>
                <w:rFonts w:ascii="Arial" w:hAnsi="Arial" w:cs="Arial"/>
              </w:rPr>
            </w:pPr>
          </w:p>
        </w:tc>
      </w:tr>
      <w:tr w:rsidR="00B17760" w:rsidRPr="00041915" w:rsidTr="002B7F6A">
        <w:trPr>
          <w:trHeight w:val="397"/>
        </w:trPr>
        <w:tc>
          <w:tcPr>
            <w:tcW w:w="2097" w:type="dxa"/>
          </w:tcPr>
          <w:p w:rsidR="00B17760" w:rsidRPr="00041915" w:rsidRDefault="00B17760" w:rsidP="002B7F6A">
            <w:pPr>
              <w:spacing w:after="0"/>
              <w:rPr>
                <w:rFonts w:ascii="Arial" w:hAnsi="Arial" w:cs="Arial"/>
                <w:b/>
              </w:rPr>
            </w:pPr>
          </w:p>
        </w:tc>
        <w:tc>
          <w:tcPr>
            <w:tcW w:w="884" w:type="dxa"/>
          </w:tcPr>
          <w:p w:rsidR="00B17760" w:rsidRPr="00041915" w:rsidRDefault="00B17760" w:rsidP="002B7F6A">
            <w:pPr>
              <w:spacing w:after="0"/>
              <w:rPr>
                <w:rFonts w:ascii="Arial" w:hAnsi="Arial" w:cs="Arial"/>
              </w:rPr>
            </w:pPr>
            <w:r w:rsidRPr="00041915">
              <w:rPr>
                <w:rFonts w:ascii="Arial" w:hAnsi="Arial" w:cs="Arial"/>
              </w:rPr>
              <w:t>1.1.12</w:t>
            </w:r>
          </w:p>
        </w:tc>
        <w:tc>
          <w:tcPr>
            <w:tcW w:w="6089" w:type="dxa"/>
          </w:tcPr>
          <w:p w:rsidR="00B17760" w:rsidRPr="00041915" w:rsidRDefault="00B17760" w:rsidP="002B7F6A">
            <w:pPr>
              <w:spacing w:after="0"/>
              <w:jc w:val="both"/>
              <w:rPr>
                <w:rFonts w:ascii="Arial" w:hAnsi="Arial" w:cs="Arial"/>
              </w:rPr>
            </w:pPr>
            <w:r w:rsidRPr="00041915">
              <w:rPr>
                <w:rFonts w:ascii="Arial" w:hAnsi="Arial" w:cs="Arial"/>
              </w:rPr>
              <w:t xml:space="preserve">Podčlen 1.1.12 se spremeni tako, da se glasi: </w:t>
            </w:r>
          </w:p>
          <w:p w:rsidR="00B17760" w:rsidRPr="00041915" w:rsidRDefault="00B17760" w:rsidP="002B7F6A">
            <w:pPr>
              <w:spacing w:after="0"/>
              <w:jc w:val="both"/>
              <w:rPr>
                <w:rFonts w:ascii="Arial" w:hAnsi="Arial" w:cs="Arial"/>
              </w:rPr>
            </w:pPr>
            <w:r w:rsidRPr="00041915">
              <w:rPr>
                <w:rFonts w:ascii="Arial" w:hAnsi="Arial" w:cs="Arial"/>
              </w:rPr>
              <w:t>»</w:t>
            </w:r>
            <w:r w:rsidRPr="00041915">
              <w:rPr>
                <w:rFonts w:ascii="Arial" w:hAnsi="Arial" w:cs="Arial"/>
                <w:b/>
              </w:rPr>
              <w:t>Izjemni stroški</w:t>
            </w:r>
            <w:r w:rsidRPr="00041915">
              <w:rPr>
                <w:rFonts w:ascii="Arial" w:hAnsi="Arial" w:cs="Arial"/>
              </w:rPr>
              <w:t>« so stroški za dodatne storitve, ki niso bile zajete v ponudbeno ceno, pa so nastale zaradi dodatnega pisnega naročila naročnika ter za dodatne storitve, ki nastanejo iz razloga podaljšanja Roka za dokončanje ali Roka za reklamacijo napak za več kot 60 dni. Izvajalec mora pred pričetkom nastajanja izjemnih stroškov o tem pisno obvestiti naročnika v roku 14 dni po tem, ko se je zavedel ali bi se moral zavesti dogodka ali okoliščin, ki so podlaga za izjemne stroške. Če tega v navedenem roku ne stori, ni upravičen do nikakršnih dodatnih plačil.</w:t>
            </w:r>
          </w:p>
          <w:p w:rsidR="00B17760" w:rsidRPr="00041915" w:rsidRDefault="00B17760" w:rsidP="002B7F6A">
            <w:pPr>
              <w:spacing w:after="0"/>
              <w:jc w:val="both"/>
              <w:rPr>
                <w:rFonts w:ascii="Arial" w:hAnsi="Arial" w:cs="Arial"/>
              </w:rPr>
            </w:pPr>
          </w:p>
        </w:tc>
      </w:tr>
      <w:tr w:rsidR="00B17760" w:rsidRPr="00041915" w:rsidTr="002B7F6A">
        <w:trPr>
          <w:trHeight w:val="397"/>
        </w:trPr>
        <w:tc>
          <w:tcPr>
            <w:tcW w:w="2097" w:type="dxa"/>
          </w:tcPr>
          <w:p w:rsidR="00B17760" w:rsidRPr="00041915" w:rsidRDefault="00B17760" w:rsidP="002B7F6A">
            <w:pPr>
              <w:spacing w:after="0"/>
              <w:rPr>
                <w:rFonts w:ascii="Arial" w:hAnsi="Arial" w:cs="Arial"/>
              </w:rPr>
            </w:pPr>
            <w:r w:rsidRPr="00041915">
              <w:rPr>
                <w:rFonts w:ascii="Arial" w:hAnsi="Arial" w:cs="Arial"/>
                <w:b/>
              </w:rPr>
              <w:t>Objave</w:t>
            </w:r>
          </w:p>
        </w:tc>
        <w:tc>
          <w:tcPr>
            <w:tcW w:w="884" w:type="dxa"/>
          </w:tcPr>
          <w:p w:rsidR="00B17760" w:rsidRPr="00041915" w:rsidRDefault="00B17760" w:rsidP="002B7F6A">
            <w:pPr>
              <w:spacing w:after="0"/>
              <w:rPr>
                <w:rFonts w:ascii="Arial" w:hAnsi="Arial" w:cs="Arial"/>
              </w:rPr>
            </w:pPr>
            <w:r w:rsidRPr="00041915">
              <w:rPr>
                <w:rFonts w:ascii="Arial" w:hAnsi="Arial" w:cs="Arial"/>
              </w:rPr>
              <w:t>1.9</w:t>
            </w:r>
          </w:p>
          <w:p w:rsidR="00B17760" w:rsidRPr="00041915" w:rsidRDefault="00B17760" w:rsidP="002B7F6A">
            <w:pPr>
              <w:spacing w:after="0"/>
              <w:rPr>
                <w:rFonts w:ascii="Arial" w:hAnsi="Arial" w:cs="Arial"/>
              </w:rPr>
            </w:pPr>
          </w:p>
          <w:p w:rsidR="00B17760" w:rsidRPr="00041915" w:rsidRDefault="00B17760" w:rsidP="002B7F6A">
            <w:pPr>
              <w:spacing w:after="0"/>
              <w:rPr>
                <w:rFonts w:ascii="Arial" w:hAnsi="Arial" w:cs="Arial"/>
              </w:rPr>
            </w:pPr>
          </w:p>
        </w:tc>
        <w:tc>
          <w:tcPr>
            <w:tcW w:w="6089" w:type="dxa"/>
          </w:tcPr>
          <w:p w:rsidR="00B17760" w:rsidRPr="00041915" w:rsidRDefault="00B17760" w:rsidP="002B7F6A">
            <w:pPr>
              <w:spacing w:after="0"/>
              <w:rPr>
                <w:rFonts w:ascii="Arial" w:hAnsi="Arial" w:cs="Arial"/>
              </w:rPr>
            </w:pPr>
            <w:r w:rsidRPr="00041915">
              <w:rPr>
                <w:rFonts w:ascii="Arial" w:hAnsi="Arial" w:cs="Arial"/>
              </w:rPr>
              <w:t xml:space="preserve">Podčlen 1.9 se izbriše. </w:t>
            </w:r>
          </w:p>
        </w:tc>
      </w:tr>
      <w:tr w:rsidR="00B17760" w:rsidRPr="00041915" w:rsidTr="002B7F6A">
        <w:trPr>
          <w:trHeight w:val="397"/>
        </w:trPr>
        <w:tc>
          <w:tcPr>
            <w:tcW w:w="2097" w:type="dxa"/>
          </w:tcPr>
          <w:p w:rsidR="00B17760" w:rsidRPr="00041915" w:rsidRDefault="00B17760" w:rsidP="002B7F6A">
            <w:pPr>
              <w:spacing w:after="0"/>
              <w:rPr>
                <w:rFonts w:ascii="Arial" w:hAnsi="Arial" w:cs="Arial"/>
              </w:rPr>
            </w:pPr>
            <w:r w:rsidRPr="00041915">
              <w:rPr>
                <w:rFonts w:ascii="Arial" w:hAnsi="Arial" w:cs="Arial"/>
                <w:b/>
              </w:rPr>
              <w:t>Protikorupcijska klavzula</w:t>
            </w:r>
          </w:p>
        </w:tc>
        <w:tc>
          <w:tcPr>
            <w:tcW w:w="884" w:type="dxa"/>
          </w:tcPr>
          <w:p w:rsidR="00B17760" w:rsidRPr="00041915" w:rsidRDefault="00B17760" w:rsidP="002B7F6A">
            <w:pPr>
              <w:spacing w:after="0"/>
              <w:rPr>
                <w:rFonts w:ascii="Arial" w:hAnsi="Arial" w:cs="Arial"/>
              </w:rPr>
            </w:pPr>
            <w:r w:rsidRPr="00041915">
              <w:rPr>
                <w:rFonts w:ascii="Arial" w:hAnsi="Arial" w:cs="Arial"/>
              </w:rPr>
              <w:t>1.10</w:t>
            </w:r>
          </w:p>
        </w:tc>
        <w:tc>
          <w:tcPr>
            <w:tcW w:w="6089" w:type="dxa"/>
          </w:tcPr>
          <w:p w:rsidR="00B17760" w:rsidRPr="00041915" w:rsidRDefault="00B17760" w:rsidP="002B7F6A">
            <w:pPr>
              <w:spacing w:after="0"/>
              <w:rPr>
                <w:rFonts w:ascii="Arial" w:hAnsi="Arial" w:cs="Arial"/>
              </w:rPr>
            </w:pPr>
            <w:r w:rsidRPr="00041915">
              <w:rPr>
                <w:rFonts w:ascii="Arial" w:hAnsi="Arial" w:cs="Arial"/>
              </w:rPr>
              <w:t>Podčlen 1.9 se izbriše in nadomesti z naslednjim besedilom:</w:t>
            </w:r>
          </w:p>
          <w:p w:rsidR="00B17760" w:rsidRPr="00041915" w:rsidRDefault="00B17760" w:rsidP="002B7F6A">
            <w:pPr>
              <w:spacing w:after="0"/>
              <w:jc w:val="both"/>
              <w:rPr>
                <w:rFonts w:ascii="Arial" w:hAnsi="Arial" w:cs="Arial"/>
              </w:rPr>
            </w:pPr>
            <w:r w:rsidRPr="00041915">
              <w:rPr>
                <w:rFonts w:ascii="Arial" w:hAnsi="Arial" w:cs="Arial"/>
              </w:rPr>
              <w:t>»Za pogodbo velja protikorupcijska klavzula iz Pogodbenega sporazuma«.</w:t>
            </w:r>
          </w:p>
          <w:p w:rsidR="00B17760" w:rsidRPr="00041915" w:rsidRDefault="00B17760" w:rsidP="002B7F6A">
            <w:pPr>
              <w:spacing w:after="0"/>
              <w:jc w:val="both"/>
              <w:rPr>
                <w:rFonts w:ascii="Arial" w:hAnsi="Arial" w:cs="Arial"/>
              </w:rPr>
            </w:pPr>
          </w:p>
        </w:tc>
      </w:tr>
      <w:tr w:rsidR="00B17760" w:rsidRPr="00041915" w:rsidTr="002B7F6A">
        <w:trPr>
          <w:trHeight w:val="397"/>
        </w:trPr>
        <w:tc>
          <w:tcPr>
            <w:tcW w:w="2097" w:type="dxa"/>
          </w:tcPr>
          <w:p w:rsidR="00B17760" w:rsidRPr="00041915" w:rsidRDefault="00B17760" w:rsidP="002B7F6A">
            <w:pPr>
              <w:spacing w:after="0"/>
              <w:rPr>
                <w:rFonts w:ascii="Arial" w:hAnsi="Arial" w:cs="Arial"/>
                <w:b/>
              </w:rPr>
            </w:pPr>
            <w:r w:rsidRPr="00041915">
              <w:rPr>
                <w:rFonts w:ascii="Arial" w:hAnsi="Arial" w:cs="Arial"/>
                <w:b/>
              </w:rPr>
              <w:t>Prioriteta dokumentov</w:t>
            </w:r>
          </w:p>
        </w:tc>
        <w:tc>
          <w:tcPr>
            <w:tcW w:w="884" w:type="dxa"/>
          </w:tcPr>
          <w:p w:rsidR="00B17760" w:rsidRPr="00041915" w:rsidRDefault="00B17760" w:rsidP="002B7F6A">
            <w:pPr>
              <w:spacing w:after="0"/>
              <w:rPr>
                <w:rFonts w:ascii="Arial" w:hAnsi="Arial" w:cs="Arial"/>
              </w:rPr>
            </w:pPr>
            <w:r w:rsidRPr="00041915">
              <w:rPr>
                <w:rFonts w:ascii="Arial" w:hAnsi="Arial" w:cs="Arial"/>
              </w:rPr>
              <w:t>1.15</w:t>
            </w:r>
          </w:p>
        </w:tc>
        <w:tc>
          <w:tcPr>
            <w:tcW w:w="6089" w:type="dxa"/>
          </w:tcPr>
          <w:p w:rsidR="00B17760" w:rsidRPr="00041915" w:rsidRDefault="00B17760" w:rsidP="002B7F6A">
            <w:pPr>
              <w:spacing w:after="0"/>
              <w:jc w:val="both"/>
              <w:rPr>
                <w:rFonts w:ascii="Arial" w:hAnsi="Arial" w:cs="Arial"/>
              </w:rPr>
            </w:pPr>
            <w:r w:rsidRPr="00041915">
              <w:rPr>
                <w:rFonts w:ascii="Arial" w:hAnsi="Arial" w:cs="Arial"/>
              </w:rPr>
              <w:t>Podčlen 1.15 se izbriše.</w:t>
            </w:r>
          </w:p>
        </w:tc>
      </w:tr>
      <w:tr w:rsidR="00B17760" w:rsidRPr="00041915" w:rsidTr="002B7F6A">
        <w:trPr>
          <w:trHeight w:val="567"/>
        </w:trPr>
        <w:tc>
          <w:tcPr>
            <w:tcW w:w="2097" w:type="dxa"/>
            <w:vAlign w:val="center"/>
          </w:tcPr>
          <w:p w:rsidR="00B17760" w:rsidRPr="00041915" w:rsidRDefault="00B17760" w:rsidP="002B7F6A">
            <w:pPr>
              <w:spacing w:after="0"/>
              <w:rPr>
                <w:rFonts w:ascii="Arial" w:hAnsi="Arial" w:cs="Arial"/>
              </w:rPr>
            </w:pPr>
            <w:r w:rsidRPr="00041915">
              <w:rPr>
                <w:rFonts w:ascii="Arial" w:hAnsi="Arial" w:cs="Arial"/>
                <w:b/>
                <w:color w:val="7030A0"/>
              </w:rPr>
              <w:t>2</w:t>
            </w:r>
          </w:p>
        </w:tc>
        <w:tc>
          <w:tcPr>
            <w:tcW w:w="884" w:type="dxa"/>
            <w:vAlign w:val="center"/>
          </w:tcPr>
          <w:p w:rsidR="00B17760" w:rsidRPr="00041915" w:rsidRDefault="00B17760" w:rsidP="002B7F6A">
            <w:pPr>
              <w:spacing w:after="0"/>
              <w:rPr>
                <w:rFonts w:ascii="Arial" w:hAnsi="Arial" w:cs="Arial"/>
                <w:b/>
                <w:color w:val="541C72"/>
              </w:rPr>
            </w:pPr>
          </w:p>
        </w:tc>
        <w:tc>
          <w:tcPr>
            <w:tcW w:w="6089" w:type="dxa"/>
            <w:vAlign w:val="center"/>
          </w:tcPr>
          <w:p w:rsidR="00B17760" w:rsidRPr="00041915" w:rsidRDefault="00B17760" w:rsidP="002B7F6A">
            <w:pPr>
              <w:spacing w:after="0"/>
              <w:rPr>
                <w:rFonts w:ascii="Arial" w:hAnsi="Arial" w:cs="Arial"/>
                <w:b/>
                <w:color w:val="541C72"/>
              </w:rPr>
            </w:pPr>
            <w:r w:rsidRPr="00041915">
              <w:rPr>
                <w:rFonts w:ascii="Arial" w:hAnsi="Arial" w:cs="Arial"/>
                <w:b/>
                <w:color w:val="541C72"/>
              </w:rPr>
              <w:t>NAROČNIK</w:t>
            </w:r>
          </w:p>
        </w:tc>
      </w:tr>
      <w:tr w:rsidR="00B17760" w:rsidRPr="00041915" w:rsidTr="002B7F6A">
        <w:trPr>
          <w:trHeight w:val="397"/>
        </w:trPr>
        <w:tc>
          <w:tcPr>
            <w:tcW w:w="2097" w:type="dxa"/>
          </w:tcPr>
          <w:p w:rsidR="00B17760" w:rsidRPr="00041915" w:rsidRDefault="00B17760" w:rsidP="002B7F6A">
            <w:pPr>
              <w:spacing w:after="0"/>
              <w:rPr>
                <w:rFonts w:ascii="Arial" w:hAnsi="Arial" w:cs="Arial"/>
                <w:b/>
              </w:rPr>
            </w:pPr>
            <w:r w:rsidRPr="00041915">
              <w:rPr>
                <w:rFonts w:ascii="Arial" w:hAnsi="Arial" w:cs="Arial"/>
                <w:b/>
              </w:rPr>
              <w:t>Oprema in zmogljivosti naročnika</w:t>
            </w:r>
          </w:p>
          <w:p w:rsidR="00B17760" w:rsidRPr="00041915" w:rsidRDefault="00B17760" w:rsidP="002B7F6A">
            <w:pPr>
              <w:spacing w:after="0"/>
              <w:rPr>
                <w:rFonts w:ascii="Arial" w:hAnsi="Arial" w:cs="Arial"/>
                <w:b/>
              </w:rPr>
            </w:pPr>
          </w:p>
        </w:tc>
        <w:tc>
          <w:tcPr>
            <w:tcW w:w="884" w:type="dxa"/>
          </w:tcPr>
          <w:p w:rsidR="00B17760" w:rsidRPr="00041915" w:rsidRDefault="00B17760" w:rsidP="002B7F6A">
            <w:pPr>
              <w:spacing w:after="0"/>
              <w:rPr>
                <w:rFonts w:ascii="Arial" w:hAnsi="Arial" w:cs="Arial"/>
              </w:rPr>
            </w:pPr>
            <w:r w:rsidRPr="00041915">
              <w:rPr>
                <w:rFonts w:ascii="Arial" w:hAnsi="Arial" w:cs="Arial"/>
              </w:rPr>
              <w:t>2.5</w:t>
            </w:r>
          </w:p>
        </w:tc>
        <w:tc>
          <w:tcPr>
            <w:tcW w:w="6089" w:type="dxa"/>
          </w:tcPr>
          <w:p w:rsidR="00B17760" w:rsidRPr="00041915" w:rsidRDefault="00B17760" w:rsidP="002B7F6A">
            <w:pPr>
              <w:spacing w:after="0"/>
              <w:jc w:val="both"/>
              <w:rPr>
                <w:rFonts w:ascii="Arial" w:hAnsi="Arial" w:cs="Arial"/>
              </w:rPr>
            </w:pPr>
            <w:r w:rsidRPr="00041915">
              <w:rPr>
                <w:rFonts w:ascii="Arial" w:hAnsi="Arial" w:cs="Arial"/>
              </w:rPr>
              <w:t>Podčlen 2.5 se izbriše.</w:t>
            </w:r>
          </w:p>
        </w:tc>
      </w:tr>
      <w:tr w:rsidR="00B17760" w:rsidRPr="00041915" w:rsidTr="002B7F6A">
        <w:trPr>
          <w:trHeight w:val="397"/>
        </w:trPr>
        <w:tc>
          <w:tcPr>
            <w:tcW w:w="2097" w:type="dxa"/>
          </w:tcPr>
          <w:p w:rsidR="00B17760" w:rsidRPr="00041915" w:rsidRDefault="00B17760" w:rsidP="002B7F6A">
            <w:pPr>
              <w:spacing w:after="0"/>
              <w:rPr>
                <w:rFonts w:ascii="Arial" w:hAnsi="Arial" w:cs="Arial"/>
                <w:b/>
              </w:rPr>
            </w:pPr>
            <w:r w:rsidRPr="00041915">
              <w:rPr>
                <w:rFonts w:ascii="Arial" w:hAnsi="Arial" w:cs="Arial"/>
                <w:b/>
              </w:rPr>
              <w:t>Kader naročnika</w:t>
            </w:r>
          </w:p>
        </w:tc>
        <w:tc>
          <w:tcPr>
            <w:tcW w:w="884" w:type="dxa"/>
          </w:tcPr>
          <w:p w:rsidR="00B17760" w:rsidRPr="00041915" w:rsidRDefault="00B17760" w:rsidP="002B7F6A">
            <w:pPr>
              <w:spacing w:after="0"/>
              <w:rPr>
                <w:rFonts w:ascii="Arial" w:hAnsi="Arial" w:cs="Arial"/>
              </w:rPr>
            </w:pPr>
            <w:r w:rsidRPr="00041915">
              <w:rPr>
                <w:rFonts w:ascii="Arial" w:hAnsi="Arial" w:cs="Arial"/>
              </w:rPr>
              <w:t>2.6</w:t>
            </w:r>
          </w:p>
        </w:tc>
        <w:tc>
          <w:tcPr>
            <w:tcW w:w="6089" w:type="dxa"/>
          </w:tcPr>
          <w:p w:rsidR="00B17760" w:rsidRPr="00041915" w:rsidRDefault="00B17760" w:rsidP="002B7F6A">
            <w:pPr>
              <w:spacing w:after="0"/>
              <w:jc w:val="both"/>
              <w:rPr>
                <w:rFonts w:ascii="Arial" w:hAnsi="Arial" w:cs="Arial"/>
              </w:rPr>
            </w:pPr>
            <w:r w:rsidRPr="00041915">
              <w:rPr>
                <w:rFonts w:ascii="Arial" w:hAnsi="Arial" w:cs="Arial"/>
              </w:rPr>
              <w:t>Podčlen 2.6 se izbriše.</w:t>
            </w:r>
          </w:p>
          <w:p w:rsidR="00B17760" w:rsidRPr="00041915" w:rsidRDefault="00B17760" w:rsidP="002B7F6A">
            <w:pPr>
              <w:spacing w:after="0"/>
              <w:jc w:val="both"/>
              <w:rPr>
                <w:rFonts w:ascii="Arial" w:hAnsi="Arial" w:cs="Arial"/>
              </w:rPr>
            </w:pPr>
          </w:p>
        </w:tc>
      </w:tr>
      <w:tr w:rsidR="00B17760" w:rsidRPr="00041915" w:rsidTr="002B7F6A">
        <w:trPr>
          <w:trHeight w:val="397"/>
        </w:trPr>
        <w:tc>
          <w:tcPr>
            <w:tcW w:w="2097" w:type="dxa"/>
          </w:tcPr>
          <w:p w:rsidR="00B17760" w:rsidRPr="00041915" w:rsidRDefault="00B17760" w:rsidP="002B7F6A">
            <w:pPr>
              <w:spacing w:after="0"/>
              <w:rPr>
                <w:rFonts w:ascii="Arial" w:hAnsi="Arial" w:cs="Arial"/>
                <w:b/>
              </w:rPr>
            </w:pPr>
            <w:r w:rsidRPr="00041915">
              <w:rPr>
                <w:rFonts w:ascii="Arial" w:hAnsi="Arial" w:cs="Arial"/>
                <w:b/>
              </w:rPr>
              <w:t>Storitve tretjih</w:t>
            </w:r>
          </w:p>
        </w:tc>
        <w:tc>
          <w:tcPr>
            <w:tcW w:w="884" w:type="dxa"/>
          </w:tcPr>
          <w:p w:rsidR="00B17760" w:rsidRPr="00041915" w:rsidRDefault="00B17760" w:rsidP="002B7F6A">
            <w:pPr>
              <w:spacing w:after="0"/>
              <w:rPr>
                <w:rFonts w:ascii="Arial" w:hAnsi="Arial" w:cs="Arial"/>
              </w:rPr>
            </w:pPr>
            <w:r w:rsidRPr="00041915">
              <w:rPr>
                <w:rFonts w:ascii="Arial" w:hAnsi="Arial" w:cs="Arial"/>
              </w:rPr>
              <w:t>2.8</w:t>
            </w:r>
          </w:p>
        </w:tc>
        <w:tc>
          <w:tcPr>
            <w:tcW w:w="6089" w:type="dxa"/>
          </w:tcPr>
          <w:p w:rsidR="00B17760" w:rsidRPr="00041915" w:rsidRDefault="00B17760" w:rsidP="002B7F6A">
            <w:pPr>
              <w:spacing w:after="0"/>
              <w:jc w:val="both"/>
              <w:rPr>
                <w:rFonts w:ascii="Arial" w:hAnsi="Arial" w:cs="Arial"/>
              </w:rPr>
            </w:pPr>
            <w:r w:rsidRPr="00041915">
              <w:rPr>
                <w:rFonts w:ascii="Arial" w:hAnsi="Arial" w:cs="Arial"/>
              </w:rPr>
              <w:t>Podčlen 2.8 se izbriše.</w:t>
            </w:r>
          </w:p>
          <w:p w:rsidR="00B17760" w:rsidRPr="00041915" w:rsidRDefault="00B17760" w:rsidP="002B7F6A">
            <w:pPr>
              <w:spacing w:after="0"/>
              <w:jc w:val="both"/>
              <w:rPr>
                <w:rFonts w:ascii="Arial" w:hAnsi="Arial" w:cs="Arial"/>
              </w:rPr>
            </w:pPr>
          </w:p>
        </w:tc>
      </w:tr>
      <w:tr w:rsidR="00B17760" w:rsidRPr="00041915" w:rsidTr="002B7F6A">
        <w:trPr>
          <w:trHeight w:val="567"/>
        </w:trPr>
        <w:tc>
          <w:tcPr>
            <w:tcW w:w="2097" w:type="dxa"/>
            <w:vAlign w:val="center"/>
          </w:tcPr>
          <w:p w:rsidR="00B17760" w:rsidRPr="00041915" w:rsidRDefault="00B17760" w:rsidP="002B7F6A">
            <w:pPr>
              <w:spacing w:after="0"/>
              <w:rPr>
                <w:rFonts w:ascii="Arial" w:hAnsi="Arial" w:cs="Arial"/>
              </w:rPr>
            </w:pPr>
            <w:bookmarkStart w:id="92" w:name="_Hlk504567599"/>
            <w:r w:rsidRPr="00041915">
              <w:rPr>
                <w:rFonts w:ascii="Arial" w:hAnsi="Arial" w:cs="Arial"/>
                <w:b/>
                <w:color w:val="7030A0"/>
              </w:rPr>
              <w:t>3</w:t>
            </w:r>
          </w:p>
        </w:tc>
        <w:tc>
          <w:tcPr>
            <w:tcW w:w="884" w:type="dxa"/>
            <w:vAlign w:val="center"/>
          </w:tcPr>
          <w:p w:rsidR="00B17760" w:rsidRPr="00041915" w:rsidRDefault="00B17760" w:rsidP="002B7F6A">
            <w:pPr>
              <w:spacing w:after="0"/>
              <w:rPr>
                <w:rFonts w:ascii="Arial" w:hAnsi="Arial" w:cs="Arial"/>
                <w:b/>
                <w:color w:val="541C72"/>
              </w:rPr>
            </w:pPr>
          </w:p>
        </w:tc>
        <w:tc>
          <w:tcPr>
            <w:tcW w:w="6089" w:type="dxa"/>
            <w:vAlign w:val="center"/>
          </w:tcPr>
          <w:p w:rsidR="00B17760" w:rsidRPr="00041915" w:rsidRDefault="00B17760" w:rsidP="002B7F6A">
            <w:pPr>
              <w:spacing w:after="0"/>
              <w:rPr>
                <w:rFonts w:ascii="Arial" w:hAnsi="Arial" w:cs="Arial"/>
                <w:b/>
                <w:color w:val="541C72"/>
              </w:rPr>
            </w:pPr>
            <w:r w:rsidRPr="00041915">
              <w:rPr>
                <w:rFonts w:ascii="Arial" w:hAnsi="Arial" w:cs="Arial"/>
                <w:b/>
                <w:color w:val="541C72"/>
              </w:rPr>
              <w:t>IZVAJALEC</w:t>
            </w:r>
          </w:p>
        </w:tc>
      </w:tr>
      <w:bookmarkEnd w:id="92"/>
      <w:tr w:rsidR="00B17760" w:rsidRPr="00041915" w:rsidTr="002B7F6A">
        <w:trPr>
          <w:trHeight w:val="397"/>
        </w:trPr>
        <w:tc>
          <w:tcPr>
            <w:tcW w:w="2097" w:type="dxa"/>
          </w:tcPr>
          <w:p w:rsidR="00B17760" w:rsidRPr="00041915" w:rsidRDefault="00B17760" w:rsidP="002B7F6A">
            <w:pPr>
              <w:spacing w:after="0"/>
              <w:rPr>
                <w:rFonts w:ascii="Arial" w:hAnsi="Arial" w:cs="Arial"/>
                <w:b/>
              </w:rPr>
            </w:pPr>
            <w:r w:rsidRPr="00041915">
              <w:rPr>
                <w:rFonts w:ascii="Arial" w:hAnsi="Arial" w:cs="Arial"/>
                <w:b/>
              </w:rPr>
              <w:t>Obseg storitev</w:t>
            </w:r>
          </w:p>
        </w:tc>
        <w:tc>
          <w:tcPr>
            <w:tcW w:w="884" w:type="dxa"/>
          </w:tcPr>
          <w:p w:rsidR="00B17760" w:rsidRPr="00041915" w:rsidRDefault="00B17760" w:rsidP="002B7F6A">
            <w:pPr>
              <w:spacing w:after="0"/>
              <w:rPr>
                <w:rFonts w:ascii="Arial" w:hAnsi="Arial" w:cs="Arial"/>
              </w:rPr>
            </w:pPr>
            <w:r w:rsidRPr="00041915">
              <w:rPr>
                <w:rFonts w:ascii="Arial" w:hAnsi="Arial" w:cs="Arial"/>
              </w:rPr>
              <w:t>3.1.2</w:t>
            </w:r>
          </w:p>
        </w:tc>
        <w:tc>
          <w:tcPr>
            <w:tcW w:w="6089" w:type="dxa"/>
          </w:tcPr>
          <w:p w:rsidR="00B17760" w:rsidRPr="00041915" w:rsidRDefault="00B17760" w:rsidP="002B7F6A">
            <w:pPr>
              <w:spacing w:after="0"/>
              <w:jc w:val="both"/>
              <w:rPr>
                <w:rFonts w:ascii="Arial" w:hAnsi="Arial" w:cs="Arial"/>
              </w:rPr>
            </w:pPr>
            <w:r w:rsidRPr="00041915">
              <w:rPr>
                <w:rFonts w:ascii="Arial" w:hAnsi="Arial" w:cs="Arial"/>
              </w:rPr>
              <w:t>Na koncu podčlena 3.1.2 se doda naslednje besedilo: »Naročnik in izvajalec morata Program uskladiti najkasneje v 7 dneh po predložitvi programa s strani izvajalca, ki se ga predloži na podlagi podčlena 4.3.1, ko bo znan Program za izvajalca gradbenih del po FIDIC RDEČI knjigi«.</w:t>
            </w:r>
          </w:p>
          <w:p w:rsidR="00B17760" w:rsidRPr="00041915" w:rsidRDefault="00B17760" w:rsidP="002B7F6A">
            <w:pPr>
              <w:spacing w:after="0"/>
              <w:jc w:val="both"/>
              <w:rPr>
                <w:rFonts w:ascii="Arial" w:hAnsi="Arial" w:cs="Arial"/>
              </w:rPr>
            </w:pPr>
          </w:p>
        </w:tc>
      </w:tr>
      <w:tr w:rsidR="00B17760" w:rsidRPr="00041915" w:rsidTr="002B7F6A">
        <w:trPr>
          <w:trHeight w:val="397"/>
        </w:trPr>
        <w:tc>
          <w:tcPr>
            <w:tcW w:w="2097" w:type="dxa"/>
          </w:tcPr>
          <w:p w:rsidR="00B17760" w:rsidRPr="00041915" w:rsidRDefault="00B17760" w:rsidP="002B7F6A">
            <w:pPr>
              <w:spacing w:after="0"/>
              <w:rPr>
                <w:rFonts w:ascii="Arial" w:hAnsi="Arial" w:cs="Arial"/>
                <w:b/>
              </w:rPr>
            </w:pPr>
            <w:r w:rsidRPr="00041915">
              <w:rPr>
                <w:rFonts w:ascii="Arial" w:hAnsi="Arial" w:cs="Arial"/>
                <w:b/>
              </w:rPr>
              <w:lastRenderedPageBreak/>
              <w:t xml:space="preserve">Funkcija in namen storitev </w:t>
            </w:r>
          </w:p>
        </w:tc>
        <w:tc>
          <w:tcPr>
            <w:tcW w:w="884" w:type="dxa"/>
          </w:tcPr>
          <w:p w:rsidR="00B17760" w:rsidRPr="00041915" w:rsidRDefault="00B17760" w:rsidP="002B7F6A">
            <w:pPr>
              <w:spacing w:after="0"/>
              <w:rPr>
                <w:rFonts w:ascii="Arial" w:hAnsi="Arial" w:cs="Arial"/>
              </w:rPr>
            </w:pPr>
            <w:r w:rsidRPr="00041915">
              <w:rPr>
                <w:rFonts w:ascii="Arial" w:hAnsi="Arial" w:cs="Arial"/>
              </w:rPr>
              <w:t xml:space="preserve">3.2.1 </w:t>
            </w:r>
          </w:p>
        </w:tc>
        <w:tc>
          <w:tcPr>
            <w:tcW w:w="6089" w:type="dxa"/>
          </w:tcPr>
          <w:p w:rsidR="00B17760" w:rsidRPr="00041915" w:rsidRDefault="00B17760" w:rsidP="002B7F6A">
            <w:pPr>
              <w:spacing w:after="0"/>
              <w:jc w:val="both"/>
              <w:rPr>
                <w:rFonts w:ascii="Arial" w:hAnsi="Arial" w:cs="Arial"/>
              </w:rPr>
            </w:pPr>
            <w:r w:rsidRPr="00041915">
              <w:rPr>
                <w:rFonts w:ascii="Arial" w:hAnsi="Arial" w:cs="Arial"/>
              </w:rPr>
              <w:t>Podčlen 3.2.1 se izbriše.</w:t>
            </w:r>
          </w:p>
        </w:tc>
      </w:tr>
      <w:tr w:rsidR="00B17760" w:rsidRPr="00041915" w:rsidTr="002B7F6A">
        <w:trPr>
          <w:trHeight w:val="397"/>
        </w:trPr>
        <w:tc>
          <w:tcPr>
            <w:tcW w:w="2097" w:type="dxa"/>
          </w:tcPr>
          <w:p w:rsidR="00B17760" w:rsidRPr="00041915" w:rsidRDefault="00B17760" w:rsidP="002B7F6A">
            <w:pPr>
              <w:spacing w:after="0"/>
              <w:rPr>
                <w:rFonts w:ascii="Arial" w:hAnsi="Arial" w:cs="Arial"/>
                <w:b/>
              </w:rPr>
            </w:pPr>
            <w:r w:rsidRPr="00041915">
              <w:rPr>
                <w:rFonts w:ascii="Arial" w:hAnsi="Arial" w:cs="Arial"/>
                <w:b/>
              </w:rPr>
              <w:t>Spremembe pri osebju izvajalca</w:t>
            </w:r>
          </w:p>
        </w:tc>
        <w:tc>
          <w:tcPr>
            <w:tcW w:w="884" w:type="dxa"/>
          </w:tcPr>
          <w:p w:rsidR="00B17760" w:rsidRPr="00041915" w:rsidRDefault="00B17760" w:rsidP="002B7F6A">
            <w:pPr>
              <w:spacing w:after="0"/>
              <w:rPr>
                <w:rFonts w:ascii="Arial" w:hAnsi="Arial" w:cs="Arial"/>
              </w:rPr>
            </w:pPr>
            <w:r w:rsidRPr="00041915">
              <w:rPr>
                <w:rFonts w:ascii="Arial" w:hAnsi="Arial" w:cs="Arial"/>
              </w:rPr>
              <w:t>3.7.2</w:t>
            </w:r>
          </w:p>
        </w:tc>
        <w:tc>
          <w:tcPr>
            <w:tcW w:w="6089" w:type="dxa"/>
          </w:tcPr>
          <w:p w:rsidR="00B17760" w:rsidRPr="00041915" w:rsidRDefault="00B17760" w:rsidP="002B7F6A">
            <w:pPr>
              <w:spacing w:after="0"/>
              <w:jc w:val="both"/>
              <w:rPr>
                <w:rFonts w:ascii="Arial" w:hAnsi="Arial" w:cs="Arial"/>
              </w:rPr>
            </w:pPr>
            <w:r w:rsidRPr="00041915">
              <w:rPr>
                <w:rFonts w:ascii="Arial" w:hAnsi="Arial" w:cs="Arial"/>
              </w:rPr>
              <w:t xml:space="preserve">Podčlen 3.7.2 se spremeni tako, da se glasi: </w:t>
            </w:r>
          </w:p>
          <w:p w:rsidR="00B17760" w:rsidRPr="00041915" w:rsidRDefault="00B17760" w:rsidP="002B7F6A">
            <w:pPr>
              <w:spacing w:after="0"/>
              <w:jc w:val="both"/>
              <w:rPr>
                <w:rFonts w:ascii="Arial" w:hAnsi="Arial" w:cs="Arial"/>
              </w:rPr>
            </w:pPr>
            <w:r w:rsidRPr="00041915">
              <w:rPr>
                <w:rFonts w:ascii="Arial" w:hAnsi="Arial" w:cs="Arial"/>
              </w:rPr>
              <w:t>»Stroški takšne zamenjave v vsakem primeru bremenijo izvajalca.«</w:t>
            </w:r>
          </w:p>
          <w:p w:rsidR="00B17760" w:rsidRPr="00041915" w:rsidRDefault="00B17760" w:rsidP="002B7F6A">
            <w:pPr>
              <w:spacing w:after="0"/>
              <w:jc w:val="both"/>
              <w:rPr>
                <w:rFonts w:ascii="Arial" w:hAnsi="Arial" w:cs="Arial"/>
              </w:rPr>
            </w:pPr>
          </w:p>
        </w:tc>
      </w:tr>
      <w:tr w:rsidR="00B17760" w:rsidRPr="00041915" w:rsidTr="002B7F6A">
        <w:trPr>
          <w:trHeight w:val="397"/>
        </w:trPr>
        <w:tc>
          <w:tcPr>
            <w:tcW w:w="2097" w:type="dxa"/>
          </w:tcPr>
          <w:p w:rsidR="00B17760" w:rsidRPr="00041915" w:rsidRDefault="00B17760" w:rsidP="002B7F6A">
            <w:pPr>
              <w:spacing w:after="0"/>
              <w:rPr>
                <w:rFonts w:ascii="Arial" w:hAnsi="Arial" w:cs="Arial"/>
                <w:b/>
              </w:rPr>
            </w:pPr>
            <w:r w:rsidRPr="00041915">
              <w:rPr>
                <w:rFonts w:ascii="Arial" w:hAnsi="Arial" w:cs="Arial"/>
                <w:b/>
              </w:rPr>
              <w:t>Administracija pri gradnji</w:t>
            </w:r>
          </w:p>
        </w:tc>
        <w:tc>
          <w:tcPr>
            <w:tcW w:w="884" w:type="dxa"/>
          </w:tcPr>
          <w:p w:rsidR="00B17760" w:rsidRPr="00041915" w:rsidRDefault="00B17760" w:rsidP="002B7F6A">
            <w:pPr>
              <w:spacing w:after="0"/>
              <w:rPr>
                <w:rFonts w:ascii="Arial" w:hAnsi="Arial" w:cs="Arial"/>
              </w:rPr>
            </w:pPr>
            <w:r w:rsidRPr="00041915">
              <w:rPr>
                <w:rFonts w:ascii="Arial" w:hAnsi="Arial" w:cs="Arial"/>
              </w:rPr>
              <w:t>3.9.3</w:t>
            </w:r>
          </w:p>
        </w:tc>
        <w:tc>
          <w:tcPr>
            <w:tcW w:w="6089" w:type="dxa"/>
          </w:tcPr>
          <w:p w:rsidR="00B17760" w:rsidRPr="00041915" w:rsidRDefault="00B17760" w:rsidP="002B7F6A">
            <w:pPr>
              <w:spacing w:after="0"/>
              <w:jc w:val="both"/>
              <w:rPr>
                <w:rFonts w:ascii="Arial" w:hAnsi="Arial" w:cs="Arial"/>
              </w:rPr>
            </w:pPr>
            <w:r w:rsidRPr="00041915">
              <w:rPr>
                <w:rFonts w:ascii="Arial" w:hAnsi="Arial" w:cs="Arial"/>
              </w:rPr>
              <w:t>Na koncu podčlena 3.9.3 se doda naslednje besedilo:</w:t>
            </w:r>
          </w:p>
          <w:p w:rsidR="00B17760" w:rsidRPr="00041915" w:rsidRDefault="00B17760" w:rsidP="002B7F6A">
            <w:pPr>
              <w:spacing w:after="0"/>
              <w:jc w:val="both"/>
              <w:rPr>
                <w:rFonts w:ascii="Arial" w:hAnsi="Arial" w:cs="Arial"/>
              </w:rPr>
            </w:pPr>
            <w:r w:rsidRPr="00041915">
              <w:rPr>
                <w:rFonts w:ascii="Arial" w:hAnsi="Arial" w:cs="Arial"/>
              </w:rPr>
              <w:t>»Izvajalec mora od naročnika dobiti posebno pisno dovoljenje preden po RDEČI FIDIC knjigi nasprti izvajalcu gradnje ukrene kaj od spodaj naštetega:</w:t>
            </w:r>
          </w:p>
          <w:p w:rsidR="00B17760" w:rsidRPr="00041915" w:rsidRDefault="00B17760" w:rsidP="00B17760">
            <w:pPr>
              <w:pStyle w:val="Odstavekseznama"/>
              <w:numPr>
                <w:ilvl w:val="0"/>
                <w:numId w:val="38"/>
              </w:numPr>
              <w:spacing w:after="0"/>
              <w:contextualSpacing/>
              <w:jc w:val="both"/>
              <w:rPr>
                <w:rFonts w:ascii="Arial" w:hAnsi="Arial" w:cs="Arial"/>
              </w:rPr>
            </w:pPr>
            <w:r w:rsidRPr="00041915">
              <w:rPr>
                <w:rFonts w:ascii="Arial" w:hAnsi="Arial" w:cs="Arial"/>
              </w:rPr>
              <w:t>potrdi kakršne koli dodatne izdatke, ki niso upoštevani v pogodbeni ceni izvajalca gradnje;</w:t>
            </w:r>
          </w:p>
          <w:p w:rsidR="00B17760" w:rsidRPr="00041915" w:rsidRDefault="00B17760" w:rsidP="00B17760">
            <w:pPr>
              <w:pStyle w:val="Odstavekseznama"/>
              <w:numPr>
                <w:ilvl w:val="0"/>
                <w:numId w:val="38"/>
              </w:numPr>
              <w:spacing w:after="0"/>
              <w:contextualSpacing/>
              <w:jc w:val="both"/>
              <w:rPr>
                <w:rFonts w:ascii="Arial" w:hAnsi="Arial" w:cs="Arial"/>
              </w:rPr>
            </w:pPr>
            <w:r w:rsidRPr="00041915">
              <w:rPr>
                <w:rFonts w:ascii="Arial" w:hAnsi="Arial" w:cs="Arial"/>
              </w:rPr>
              <w:t>izvajalcu gradnje dovoli kakršno koli podaljšanje Roka za dokončanje;</w:t>
            </w:r>
          </w:p>
          <w:p w:rsidR="00B17760" w:rsidRPr="00041915" w:rsidRDefault="00B17760" w:rsidP="00B17760">
            <w:pPr>
              <w:pStyle w:val="Odstavekseznama"/>
              <w:numPr>
                <w:ilvl w:val="0"/>
                <w:numId w:val="38"/>
              </w:numPr>
              <w:spacing w:after="0"/>
              <w:contextualSpacing/>
              <w:jc w:val="both"/>
              <w:rPr>
                <w:rFonts w:ascii="Arial" w:hAnsi="Arial" w:cs="Arial"/>
              </w:rPr>
            </w:pPr>
            <w:r w:rsidRPr="00041915">
              <w:rPr>
                <w:rFonts w:ascii="Arial" w:hAnsi="Arial" w:cs="Arial"/>
              </w:rPr>
              <w:t>izvajalcu gradnje dovoli spremembe in prilagoditve po  13. členu  RDEČE FIDIC knjige. Ni mu pa potrebno pridobiti posebnega dovoljenja naročnika v primeru, da ugotovi, da preti neposredna nevarnost.«</w:t>
            </w:r>
          </w:p>
          <w:p w:rsidR="00B17760" w:rsidRPr="00041915" w:rsidRDefault="00B17760" w:rsidP="002B7F6A">
            <w:pPr>
              <w:spacing w:after="0"/>
              <w:jc w:val="both"/>
              <w:rPr>
                <w:rFonts w:ascii="Arial" w:hAnsi="Arial" w:cs="Arial"/>
              </w:rPr>
            </w:pPr>
          </w:p>
        </w:tc>
      </w:tr>
      <w:tr w:rsidR="00B17760" w:rsidRPr="00041915" w:rsidTr="002B7F6A">
        <w:trPr>
          <w:trHeight w:val="567"/>
        </w:trPr>
        <w:tc>
          <w:tcPr>
            <w:tcW w:w="2097" w:type="dxa"/>
            <w:vAlign w:val="center"/>
          </w:tcPr>
          <w:p w:rsidR="00B17760" w:rsidRPr="00041915" w:rsidRDefault="00B17760" w:rsidP="002B7F6A">
            <w:pPr>
              <w:spacing w:after="0"/>
              <w:rPr>
                <w:rFonts w:ascii="Arial" w:hAnsi="Arial" w:cs="Arial"/>
              </w:rPr>
            </w:pPr>
            <w:r w:rsidRPr="00041915">
              <w:rPr>
                <w:rFonts w:ascii="Arial" w:hAnsi="Arial" w:cs="Arial"/>
                <w:b/>
                <w:color w:val="7030A0"/>
              </w:rPr>
              <w:t>4</w:t>
            </w:r>
          </w:p>
        </w:tc>
        <w:tc>
          <w:tcPr>
            <w:tcW w:w="884" w:type="dxa"/>
            <w:vAlign w:val="center"/>
          </w:tcPr>
          <w:p w:rsidR="00B17760" w:rsidRPr="00041915" w:rsidRDefault="00B17760" w:rsidP="002B7F6A">
            <w:pPr>
              <w:spacing w:after="0"/>
              <w:rPr>
                <w:rFonts w:ascii="Arial" w:hAnsi="Arial" w:cs="Arial"/>
                <w:b/>
                <w:color w:val="541C72"/>
              </w:rPr>
            </w:pPr>
          </w:p>
        </w:tc>
        <w:tc>
          <w:tcPr>
            <w:tcW w:w="6089" w:type="dxa"/>
            <w:vAlign w:val="center"/>
          </w:tcPr>
          <w:p w:rsidR="00B17760" w:rsidRPr="00041915" w:rsidRDefault="00B17760" w:rsidP="002B7F6A">
            <w:pPr>
              <w:spacing w:after="0"/>
              <w:rPr>
                <w:rFonts w:ascii="Arial" w:hAnsi="Arial" w:cs="Arial"/>
                <w:b/>
                <w:color w:val="541C72"/>
              </w:rPr>
            </w:pPr>
            <w:r w:rsidRPr="00041915">
              <w:rPr>
                <w:rFonts w:ascii="Arial" w:hAnsi="Arial" w:cs="Arial"/>
                <w:b/>
                <w:color w:val="541C72"/>
              </w:rPr>
              <w:t>ZAČETEK IN ZAKLJUČEK</w:t>
            </w:r>
          </w:p>
        </w:tc>
      </w:tr>
      <w:tr w:rsidR="00B17760" w:rsidRPr="00041915" w:rsidTr="002B7F6A">
        <w:trPr>
          <w:trHeight w:val="397"/>
        </w:trPr>
        <w:tc>
          <w:tcPr>
            <w:tcW w:w="2097" w:type="dxa"/>
          </w:tcPr>
          <w:p w:rsidR="00B17760" w:rsidRPr="00041915" w:rsidRDefault="00B17760" w:rsidP="002B7F6A">
            <w:pPr>
              <w:spacing w:after="0"/>
              <w:rPr>
                <w:rFonts w:ascii="Arial" w:hAnsi="Arial" w:cs="Arial"/>
                <w:b/>
              </w:rPr>
            </w:pPr>
            <w:r w:rsidRPr="00041915">
              <w:rPr>
                <w:rFonts w:ascii="Arial" w:hAnsi="Arial" w:cs="Arial"/>
                <w:b/>
              </w:rPr>
              <w:t>Program</w:t>
            </w:r>
          </w:p>
        </w:tc>
        <w:tc>
          <w:tcPr>
            <w:tcW w:w="884" w:type="dxa"/>
          </w:tcPr>
          <w:p w:rsidR="00B17760" w:rsidRPr="00041915" w:rsidRDefault="00B17760" w:rsidP="002B7F6A">
            <w:pPr>
              <w:spacing w:after="0"/>
              <w:rPr>
                <w:rFonts w:ascii="Arial" w:hAnsi="Arial" w:cs="Arial"/>
              </w:rPr>
            </w:pPr>
            <w:r w:rsidRPr="00041915">
              <w:rPr>
                <w:rFonts w:ascii="Arial" w:hAnsi="Arial" w:cs="Arial"/>
              </w:rPr>
              <w:t>4.3.1</w:t>
            </w:r>
          </w:p>
        </w:tc>
        <w:tc>
          <w:tcPr>
            <w:tcW w:w="6089" w:type="dxa"/>
          </w:tcPr>
          <w:p w:rsidR="00B17760" w:rsidRPr="00041915" w:rsidRDefault="00B17760" w:rsidP="002B7F6A">
            <w:pPr>
              <w:spacing w:after="0"/>
              <w:jc w:val="both"/>
              <w:rPr>
                <w:rFonts w:ascii="Arial" w:hAnsi="Arial" w:cs="Arial"/>
              </w:rPr>
            </w:pPr>
            <w:r w:rsidRPr="00041915">
              <w:rPr>
                <w:rFonts w:ascii="Arial" w:hAnsi="Arial" w:cs="Arial"/>
              </w:rPr>
              <w:t xml:space="preserve">Točka (b) podčlena 4.3.1 se spremeni tako, da se glasi: </w:t>
            </w:r>
          </w:p>
          <w:p w:rsidR="00B17760" w:rsidRPr="00041915" w:rsidRDefault="00B17760" w:rsidP="002B7F6A">
            <w:pPr>
              <w:spacing w:after="0"/>
              <w:jc w:val="both"/>
              <w:rPr>
                <w:rFonts w:ascii="Arial" w:hAnsi="Arial" w:cs="Arial"/>
              </w:rPr>
            </w:pPr>
            <w:r w:rsidRPr="00041915">
              <w:rPr>
                <w:rFonts w:ascii="Arial" w:hAnsi="Arial" w:cs="Arial"/>
              </w:rPr>
              <w:t>»vse ključne datume, ki utegnejo vplivati na izvedbo pogodbe«;</w:t>
            </w:r>
          </w:p>
          <w:p w:rsidR="00B17760" w:rsidRPr="00041915" w:rsidRDefault="00B17760" w:rsidP="002B7F6A">
            <w:pPr>
              <w:spacing w:after="0"/>
              <w:jc w:val="both"/>
              <w:rPr>
                <w:rFonts w:ascii="Arial" w:hAnsi="Arial" w:cs="Arial"/>
              </w:rPr>
            </w:pPr>
            <w:r w:rsidRPr="00041915">
              <w:rPr>
                <w:rFonts w:ascii="Arial" w:hAnsi="Arial" w:cs="Arial"/>
              </w:rPr>
              <w:t>točka (d) podčlena 4.3.1 se izbriše.</w:t>
            </w:r>
          </w:p>
          <w:p w:rsidR="00B17760" w:rsidRPr="00041915" w:rsidRDefault="00B17760" w:rsidP="002B7F6A">
            <w:pPr>
              <w:spacing w:after="0"/>
              <w:jc w:val="both"/>
              <w:rPr>
                <w:rFonts w:ascii="Arial" w:hAnsi="Arial" w:cs="Arial"/>
              </w:rPr>
            </w:pPr>
          </w:p>
        </w:tc>
      </w:tr>
      <w:tr w:rsidR="00B17760" w:rsidRPr="00041915" w:rsidTr="002B7F6A">
        <w:trPr>
          <w:trHeight w:val="397"/>
        </w:trPr>
        <w:tc>
          <w:tcPr>
            <w:tcW w:w="2097" w:type="dxa"/>
          </w:tcPr>
          <w:p w:rsidR="00B17760" w:rsidRPr="00041915" w:rsidRDefault="00B17760" w:rsidP="002B7F6A">
            <w:pPr>
              <w:spacing w:after="0"/>
              <w:rPr>
                <w:rFonts w:ascii="Arial" w:hAnsi="Arial" w:cs="Arial"/>
                <w:b/>
              </w:rPr>
            </w:pPr>
          </w:p>
        </w:tc>
        <w:tc>
          <w:tcPr>
            <w:tcW w:w="884" w:type="dxa"/>
          </w:tcPr>
          <w:p w:rsidR="00B17760" w:rsidRPr="00041915" w:rsidRDefault="00B17760" w:rsidP="002B7F6A">
            <w:pPr>
              <w:spacing w:after="0"/>
              <w:rPr>
                <w:rFonts w:ascii="Arial" w:hAnsi="Arial" w:cs="Arial"/>
              </w:rPr>
            </w:pPr>
            <w:r w:rsidRPr="00041915">
              <w:rPr>
                <w:rFonts w:ascii="Arial" w:hAnsi="Arial" w:cs="Arial"/>
              </w:rPr>
              <w:t>4.3.2</w:t>
            </w:r>
          </w:p>
        </w:tc>
        <w:tc>
          <w:tcPr>
            <w:tcW w:w="6089" w:type="dxa"/>
          </w:tcPr>
          <w:p w:rsidR="00B17760" w:rsidRPr="00041915" w:rsidRDefault="00B17760" w:rsidP="002B7F6A">
            <w:pPr>
              <w:spacing w:after="0"/>
              <w:jc w:val="both"/>
              <w:rPr>
                <w:rFonts w:ascii="Arial" w:hAnsi="Arial" w:cs="Arial"/>
              </w:rPr>
            </w:pPr>
            <w:r w:rsidRPr="00041915">
              <w:rPr>
                <w:rFonts w:ascii="Arial" w:hAnsi="Arial" w:cs="Arial"/>
              </w:rPr>
              <w:t xml:space="preserve">Na koncu podčlena 4.3.2 se doda naslednje besedilo: </w:t>
            </w:r>
          </w:p>
          <w:p w:rsidR="00B17760" w:rsidRPr="00041915" w:rsidRDefault="00B17760" w:rsidP="002B7F6A">
            <w:pPr>
              <w:spacing w:after="0"/>
              <w:jc w:val="both"/>
              <w:rPr>
                <w:rFonts w:ascii="Arial" w:hAnsi="Arial" w:cs="Arial"/>
              </w:rPr>
            </w:pPr>
            <w:r w:rsidRPr="00041915">
              <w:rPr>
                <w:rFonts w:ascii="Arial" w:hAnsi="Arial" w:cs="Arial"/>
              </w:rPr>
              <w:t>»Navedeno pa ne velja, v kolikor se Program, ki ga predloži izvajalec razlikuje od Programa izvajalca gradbenih del. V takšnem primeru lahko naročnik kadarkoli zahteva, da izvajalec svoj Program prilagodi Programu izvajalca del«.</w:t>
            </w:r>
          </w:p>
          <w:p w:rsidR="00B17760" w:rsidRPr="00041915" w:rsidRDefault="00B17760" w:rsidP="002B7F6A">
            <w:pPr>
              <w:spacing w:after="0"/>
              <w:jc w:val="both"/>
              <w:rPr>
                <w:rFonts w:ascii="Arial" w:hAnsi="Arial" w:cs="Arial"/>
              </w:rPr>
            </w:pPr>
          </w:p>
        </w:tc>
      </w:tr>
      <w:tr w:rsidR="00B17760" w:rsidRPr="00041915" w:rsidTr="002B7F6A">
        <w:trPr>
          <w:trHeight w:val="397"/>
        </w:trPr>
        <w:tc>
          <w:tcPr>
            <w:tcW w:w="2097" w:type="dxa"/>
          </w:tcPr>
          <w:p w:rsidR="00B17760" w:rsidRPr="00041915" w:rsidRDefault="00B17760" w:rsidP="002B7F6A">
            <w:pPr>
              <w:spacing w:after="0"/>
              <w:rPr>
                <w:rFonts w:ascii="Arial" w:hAnsi="Arial" w:cs="Arial"/>
                <w:b/>
              </w:rPr>
            </w:pPr>
            <w:r w:rsidRPr="00041915">
              <w:rPr>
                <w:rFonts w:ascii="Arial" w:hAnsi="Arial" w:cs="Arial"/>
                <w:b/>
              </w:rPr>
              <w:t>Zamude</w:t>
            </w:r>
          </w:p>
        </w:tc>
        <w:tc>
          <w:tcPr>
            <w:tcW w:w="884" w:type="dxa"/>
          </w:tcPr>
          <w:p w:rsidR="00B17760" w:rsidRPr="00041915" w:rsidRDefault="00B17760" w:rsidP="002B7F6A">
            <w:pPr>
              <w:spacing w:after="0"/>
              <w:rPr>
                <w:rFonts w:ascii="Arial" w:hAnsi="Arial" w:cs="Arial"/>
              </w:rPr>
            </w:pPr>
            <w:r w:rsidRPr="00041915">
              <w:rPr>
                <w:rFonts w:ascii="Arial" w:hAnsi="Arial" w:cs="Arial"/>
              </w:rPr>
              <w:t>4.4.3</w:t>
            </w:r>
          </w:p>
        </w:tc>
        <w:tc>
          <w:tcPr>
            <w:tcW w:w="6089" w:type="dxa"/>
          </w:tcPr>
          <w:p w:rsidR="00B17760" w:rsidRPr="00041915" w:rsidRDefault="00B17760" w:rsidP="002B7F6A">
            <w:pPr>
              <w:spacing w:after="0"/>
              <w:jc w:val="both"/>
              <w:rPr>
                <w:rFonts w:ascii="Arial" w:hAnsi="Arial" w:cs="Arial"/>
              </w:rPr>
            </w:pPr>
            <w:r w:rsidRPr="00041915">
              <w:rPr>
                <w:rFonts w:ascii="Arial" w:hAnsi="Arial" w:cs="Arial"/>
              </w:rPr>
              <w:t>Na koncu prvega stavka podčlena 4.4.3 se doda naslednje besedilo:</w:t>
            </w:r>
          </w:p>
          <w:p w:rsidR="00B17760" w:rsidRPr="00041915" w:rsidRDefault="00B17760" w:rsidP="002B7F6A">
            <w:pPr>
              <w:spacing w:after="0"/>
              <w:jc w:val="both"/>
              <w:rPr>
                <w:rFonts w:ascii="Arial" w:hAnsi="Arial" w:cs="Arial"/>
              </w:rPr>
            </w:pPr>
            <w:r w:rsidRPr="00041915">
              <w:rPr>
                <w:rFonts w:ascii="Arial" w:hAnsi="Arial" w:cs="Arial"/>
              </w:rPr>
              <w:t>»V kolikor gre za podaljšanje roka, ki presega 60 dni prvotno določenega roka za izdajo Potrdila o prevzemu«.</w:t>
            </w:r>
          </w:p>
          <w:p w:rsidR="00B17760" w:rsidRPr="00041915" w:rsidRDefault="00B17760" w:rsidP="002B7F6A">
            <w:pPr>
              <w:spacing w:after="0"/>
              <w:jc w:val="both"/>
              <w:rPr>
                <w:rFonts w:ascii="Arial" w:hAnsi="Arial" w:cs="Arial"/>
              </w:rPr>
            </w:pPr>
          </w:p>
        </w:tc>
      </w:tr>
      <w:tr w:rsidR="00B17760" w:rsidRPr="00041915" w:rsidTr="002B7F6A">
        <w:trPr>
          <w:trHeight w:val="567"/>
        </w:trPr>
        <w:tc>
          <w:tcPr>
            <w:tcW w:w="2097" w:type="dxa"/>
            <w:vAlign w:val="center"/>
          </w:tcPr>
          <w:p w:rsidR="00B17760" w:rsidRPr="00041915" w:rsidRDefault="00B17760" w:rsidP="002B7F6A">
            <w:pPr>
              <w:spacing w:after="0"/>
              <w:rPr>
                <w:rFonts w:ascii="Arial" w:hAnsi="Arial" w:cs="Arial"/>
              </w:rPr>
            </w:pPr>
            <w:r w:rsidRPr="00041915">
              <w:rPr>
                <w:rFonts w:ascii="Arial" w:hAnsi="Arial" w:cs="Arial"/>
                <w:b/>
                <w:color w:val="7030A0"/>
              </w:rPr>
              <w:t>5</w:t>
            </w:r>
          </w:p>
        </w:tc>
        <w:tc>
          <w:tcPr>
            <w:tcW w:w="884" w:type="dxa"/>
            <w:vAlign w:val="center"/>
          </w:tcPr>
          <w:p w:rsidR="00B17760" w:rsidRPr="00041915" w:rsidRDefault="00B17760" w:rsidP="002B7F6A">
            <w:pPr>
              <w:spacing w:after="0"/>
              <w:rPr>
                <w:rFonts w:ascii="Arial" w:hAnsi="Arial" w:cs="Arial"/>
                <w:b/>
                <w:color w:val="541C72"/>
              </w:rPr>
            </w:pPr>
          </w:p>
        </w:tc>
        <w:tc>
          <w:tcPr>
            <w:tcW w:w="6089" w:type="dxa"/>
            <w:vAlign w:val="center"/>
          </w:tcPr>
          <w:p w:rsidR="00B17760" w:rsidRPr="00041915" w:rsidRDefault="00B17760" w:rsidP="002B7F6A">
            <w:pPr>
              <w:spacing w:after="0"/>
              <w:rPr>
                <w:rFonts w:ascii="Arial" w:hAnsi="Arial" w:cs="Arial"/>
                <w:b/>
                <w:color w:val="541C72"/>
              </w:rPr>
            </w:pPr>
            <w:r w:rsidRPr="00041915">
              <w:rPr>
                <w:rFonts w:ascii="Arial" w:hAnsi="Arial" w:cs="Arial"/>
                <w:b/>
                <w:color w:val="541C72"/>
              </w:rPr>
              <w:t>SPREMEMBE POGODBENIH STORITEV</w:t>
            </w:r>
          </w:p>
        </w:tc>
      </w:tr>
      <w:tr w:rsidR="00B17760" w:rsidRPr="00041915" w:rsidTr="002B7F6A">
        <w:trPr>
          <w:trHeight w:val="397"/>
        </w:trPr>
        <w:tc>
          <w:tcPr>
            <w:tcW w:w="2097" w:type="dxa"/>
          </w:tcPr>
          <w:p w:rsidR="00B17760" w:rsidRPr="00041915" w:rsidRDefault="00B17760" w:rsidP="002B7F6A">
            <w:pPr>
              <w:spacing w:after="0"/>
              <w:rPr>
                <w:rFonts w:ascii="Arial" w:hAnsi="Arial" w:cs="Arial"/>
                <w:b/>
              </w:rPr>
            </w:pPr>
            <w:r w:rsidRPr="00041915">
              <w:rPr>
                <w:rFonts w:ascii="Arial" w:hAnsi="Arial" w:cs="Arial"/>
                <w:b/>
              </w:rPr>
              <w:t xml:space="preserve">Spremembe </w:t>
            </w:r>
          </w:p>
        </w:tc>
        <w:tc>
          <w:tcPr>
            <w:tcW w:w="884" w:type="dxa"/>
          </w:tcPr>
          <w:p w:rsidR="00B17760" w:rsidRPr="00041915" w:rsidRDefault="00B17760" w:rsidP="002B7F6A">
            <w:pPr>
              <w:spacing w:after="0"/>
              <w:rPr>
                <w:rFonts w:ascii="Arial" w:hAnsi="Arial" w:cs="Arial"/>
              </w:rPr>
            </w:pPr>
            <w:r w:rsidRPr="00041915">
              <w:rPr>
                <w:rFonts w:ascii="Arial" w:hAnsi="Arial" w:cs="Arial"/>
              </w:rPr>
              <w:t>5.1.2</w:t>
            </w:r>
          </w:p>
        </w:tc>
        <w:tc>
          <w:tcPr>
            <w:tcW w:w="6089" w:type="dxa"/>
          </w:tcPr>
          <w:p w:rsidR="00B17760" w:rsidRPr="00041915" w:rsidRDefault="00B17760" w:rsidP="002B7F6A">
            <w:pPr>
              <w:spacing w:after="0"/>
              <w:jc w:val="both"/>
              <w:rPr>
                <w:rFonts w:ascii="Arial" w:hAnsi="Arial" w:cs="Arial"/>
              </w:rPr>
            </w:pPr>
            <w:r w:rsidRPr="00041915">
              <w:rPr>
                <w:rFonts w:ascii="Arial" w:hAnsi="Arial" w:cs="Arial"/>
              </w:rPr>
              <w:t>Točka (a) podčlena 5.1.2 se spremeni tako, da se glasi:</w:t>
            </w:r>
          </w:p>
          <w:p w:rsidR="00B17760" w:rsidRPr="00041915" w:rsidRDefault="00B17760" w:rsidP="002B7F6A">
            <w:pPr>
              <w:spacing w:after="0"/>
              <w:jc w:val="both"/>
              <w:rPr>
                <w:rFonts w:ascii="Arial" w:hAnsi="Arial" w:cs="Arial"/>
              </w:rPr>
            </w:pPr>
            <w:r w:rsidRPr="00041915">
              <w:rPr>
                <w:rFonts w:ascii="Arial" w:hAnsi="Arial" w:cs="Arial"/>
              </w:rPr>
              <w:t>»sprememba dodatka 1 (obseg storitev)«.</w:t>
            </w:r>
          </w:p>
          <w:p w:rsidR="00B17760" w:rsidRPr="00041915" w:rsidRDefault="00B17760" w:rsidP="002B7F6A">
            <w:pPr>
              <w:spacing w:after="0"/>
              <w:jc w:val="both"/>
              <w:rPr>
                <w:rFonts w:ascii="Arial" w:hAnsi="Arial" w:cs="Arial"/>
              </w:rPr>
            </w:pPr>
          </w:p>
        </w:tc>
      </w:tr>
      <w:tr w:rsidR="00B17760" w:rsidRPr="00041915" w:rsidTr="002B7F6A">
        <w:trPr>
          <w:trHeight w:val="567"/>
        </w:trPr>
        <w:tc>
          <w:tcPr>
            <w:tcW w:w="2097" w:type="dxa"/>
            <w:vAlign w:val="center"/>
          </w:tcPr>
          <w:p w:rsidR="00B17760" w:rsidRPr="00041915" w:rsidRDefault="00B17760" w:rsidP="002B7F6A">
            <w:pPr>
              <w:spacing w:after="0"/>
              <w:rPr>
                <w:rFonts w:ascii="Arial" w:hAnsi="Arial" w:cs="Arial"/>
              </w:rPr>
            </w:pPr>
            <w:r w:rsidRPr="00041915">
              <w:rPr>
                <w:rFonts w:ascii="Arial" w:hAnsi="Arial" w:cs="Arial"/>
                <w:b/>
                <w:color w:val="7030A0"/>
              </w:rPr>
              <w:t>7</w:t>
            </w:r>
          </w:p>
        </w:tc>
        <w:tc>
          <w:tcPr>
            <w:tcW w:w="884" w:type="dxa"/>
            <w:vAlign w:val="center"/>
          </w:tcPr>
          <w:p w:rsidR="00B17760" w:rsidRPr="00041915" w:rsidRDefault="00B17760" w:rsidP="002B7F6A">
            <w:pPr>
              <w:spacing w:after="0"/>
              <w:rPr>
                <w:rFonts w:ascii="Arial" w:hAnsi="Arial" w:cs="Arial"/>
                <w:b/>
                <w:color w:val="541C72"/>
              </w:rPr>
            </w:pPr>
          </w:p>
        </w:tc>
        <w:tc>
          <w:tcPr>
            <w:tcW w:w="6089" w:type="dxa"/>
            <w:vAlign w:val="center"/>
          </w:tcPr>
          <w:p w:rsidR="00B17760" w:rsidRPr="00041915" w:rsidRDefault="00B17760" w:rsidP="002B7F6A">
            <w:pPr>
              <w:spacing w:after="0"/>
              <w:rPr>
                <w:rFonts w:ascii="Arial" w:hAnsi="Arial" w:cs="Arial"/>
                <w:b/>
                <w:color w:val="541C72"/>
              </w:rPr>
            </w:pPr>
            <w:r w:rsidRPr="00041915">
              <w:rPr>
                <w:rFonts w:ascii="Arial" w:hAnsi="Arial" w:cs="Arial"/>
                <w:b/>
                <w:color w:val="541C72"/>
              </w:rPr>
              <w:t>PLAČILO</w:t>
            </w:r>
          </w:p>
        </w:tc>
      </w:tr>
      <w:tr w:rsidR="00B17760" w:rsidRPr="00041915" w:rsidTr="002B7F6A">
        <w:trPr>
          <w:trHeight w:val="397"/>
        </w:trPr>
        <w:tc>
          <w:tcPr>
            <w:tcW w:w="2097" w:type="dxa"/>
          </w:tcPr>
          <w:p w:rsidR="00B17760" w:rsidRPr="00041915" w:rsidRDefault="00B17760" w:rsidP="002B7F6A">
            <w:pPr>
              <w:spacing w:after="0"/>
              <w:rPr>
                <w:rFonts w:ascii="Arial" w:hAnsi="Arial" w:cs="Arial"/>
                <w:b/>
              </w:rPr>
            </w:pPr>
            <w:r w:rsidRPr="00041915">
              <w:rPr>
                <w:rFonts w:ascii="Arial" w:hAnsi="Arial" w:cs="Arial"/>
                <w:b/>
              </w:rPr>
              <w:t>Plačilo izvajalcu</w:t>
            </w:r>
          </w:p>
        </w:tc>
        <w:tc>
          <w:tcPr>
            <w:tcW w:w="884" w:type="dxa"/>
          </w:tcPr>
          <w:p w:rsidR="00B17760" w:rsidRPr="00041915" w:rsidRDefault="00B17760" w:rsidP="002B7F6A">
            <w:pPr>
              <w:spacing w:after="0"/>
              <w:rPr>
                <w:rFonts w:ascii="Arial" w:hAnsi="Arial" w:cs="Arial"/>
              </w:rPr>
            </w:pPr>
            <w:r w:rsidRPr="00041915">
              <w:rPr>
                <w:rFonts w:ascii="Arial" w:hAnsi="Arial" w:cs="Arial"/>
              </w:rPr>
              <w:t>7.1.1</w:t>
            </w:r>
          </w:p>
        </w:tc>
        <w:tc>
          <w:tcPr>
            <w:tcW w:w="6089" w:type="dxa"/>
          </w:tcPr>
          <w:p w:rsidR="00B17760" w:rsidRPr="00041915" w:rsidRDefault="00B17760" w:rsidP="002B7F6A">
            <w:pPr>
              <w:spacing w:after="0"/>
              <w:jc w:val="both"/>
              <w:rPr>
                <w:rFonts w:ascii="Arial" w:hAnsi="Arial" w:cs="Arial"/>
              </w:rPr>
            </w:pPr>
            <w:r w:rsidRPr="00041915">
              <w:rPr>
                <w:rFonts w:ascii="Arial" w:hAnsi="Arial" w:cs="Arial"/>
              </w:rPr>
              <w:t xml:space="preserve">Naročnik bo izvajalcu plačal za opravljene storitve v skladu z določili Pogodbenega sporazuma. </w:t>
            </w:r>
          </w:p>
          <w:p w:rsidR="00B17760" w:rsidRPr="00041915" w:rsidRDefault="00B17760" w:rsidP="002B7F6A">
            <w:pPr>
              <w:spacing w:after="0"/>
              <w:jc w:val="both"/>
              <w:rPr>
                <w:rFonts w:ascii="Arial" w:hAnsi="Arial" w:cs="Arial"/>
              </w:rPr>
            </w:pPr>
          </w:p>
        </w:tc>
      </w:tr>
      <w:tr w:rsidR="00B17760" w:rsidRPr="00041915" w:rsidTr="002B7F6A">
        <w:trPr>
          <w:trHeight w:val="397"/>
        </w:trPr>
        <w:tc>
          <w:tcPr>
            <w:tcW w:w="2097" w:type="dxa"/>
          </w:tcPr>
          <w:p w:rsidR="00B17760" w:rsidRPr="00041915" w:rsidRDefault="00B17760" w:rsidP="002B7F6A">
            <w:pPr>
              <w:spacing w:after="0"/>
              <w:rPr>
                <w:rFonts w:ascii="Arial" w:hAnsi="Arial" w:cs="Arial"/>
                <w:b/>
              </w:rPr>
            </w:pPr>
          </w:p>
        </w:tc>
        <w:tc>
          <w:tcPr>
            <w:tcW w:w="884" w:type="dxa"/>
          </w:tcPr>
          <w:p w:rsidR="00B17760" w:rsidRPr="00041915" w:rsidRDefault="00B17760" w:rsidP="002B7F6A">
            <w:pPr>
              <w:spacing w:after="0"/>
              <w:rPr>
                <w:rFonts w:ascii="Arial" w:hAnsi="Arial" w:cs="Arial"/>
              </w:rPr>
            </w:pPr>
            <w:r w:rsidRPr="00041915">
              <w:rPr>
                <w:rFonts w:ascii="Arial" w:hAnsi="Arial" w:cs="Arial"/>
              </w:rPr>
              <w:t>7.1.2</w:t>
            </w:r>
          </w:p>
        </w:tc>
        <w:tc>
          <w:tcPr>
            <w:tcW w:w="6089" w:type="dxa"/>
          </w:tcPr>
          <w:p w:rsidR="00B17760" w:rsidRPr="00041915" w:rsidRDefault="00B17760" w:rsidP="002B7F6A">
            <w:pPr>
              <w:spacing w:after="0"/>
              <w:jc w:val="both"/>
              <w:rPr>
                <w:rFonts w:ascii="Arial" w:hAnsi="Arial" w:cs="Arial"/>
              </w:rPr>
            </w:pPr>
            <w:r w:rsidRPr="00041915">
              <w:rPr>
                <w:rFonts w:ascii="Arial" w:hAnsi="Arial" w:cs="Arial"/>
              </w:rPr>
              <w:t>Točka (a) podčlena 7.1.2 se spremeni tako, da se prvi stavek spremeni tako, da se glasi:</w:t>
            </w:r>
          </w:p>
          <w:p w:rsidR="00B17760" w:rsidRPr="00041915" w:rsidRDefault="00B17760" w:rsidP="002B7F6A">
            <w:pPr>
              <w:spacing w:after="0"/>
              <w:jc w:val="both"/>
              <w:rPr>
                <w:rFonts w:ascii="Arial" w:hAnsi="Arial" w:cs="Arial"/>
              </w:rPr>
            </w:pPr>
            <w:r w:rsidRPr="00041915">
              <w:rPr>
                <w:rFonts w:ascii="Arial" w:hAnsi="Arial" w:cs="Arial"/>
              </w:rPr>
              <w:t>»za dodatni čas, ki ga porabi osebje izvajalca  za izvedbo storitev za čas, ki presega 60 dni prvotno določenega roka za izdajo Potrdila o prevzemu po ceni, ki je sorazmerna mesečni vrednosti opravljanja storitev nadzora in inženirja po FIDIC po pogodbi«.</w:t>
            </w:r>
          </w:p>
          <w:p w:rsidR="00B17760" w:rsidRPr="00041915" w:rsidRDefault="00B17760" w:rsidP="002B7F6A">
            <w:pPr>
              <w:spacing w:after="0"/>
              <w:jc w:val="both"/>
              <w:rPr>
                <w:rFonts w:ascii="Arial" w:hAnsi="Arial" w:cs="Arial"/>
              </w:rPr>
            </w:pPr>
            <w:r w:rsidRPr="00041915">
              <w:rPr>
                <w:rFonts w:ascii="Arial" w:hAnsi="Arial" w:cs="Arial"/>
              </w:rPr>
              <w:t xml:space="preserve">Drugi stavek točke ostane nespremenjen. </w:t>
            </w:r>
          </w:p>
          <w:p w:rsidR="00B17760" w:rsidRPr="00041915" w:rsidRDefault="00B17760" w:rsidP="002B7F6A">
            <w:pPr>
              <w:spacing w:after="0"/>
              <w:jc w:val="both"/>
              <w:rPr>
                <w:rFonts w:ascii="Arial" w:hAnsi="Arial" w:cs="Arial"/>
              </w:rPr>
            </w:pPr>
          </w:p>
        </w:tc>
      </w:tr>
      <w:tr w:rsidR="00B17760" w:rsidRPr="00041915" w:rsidTr="002B7F6A">
        <w:trPr>
          <w:trHeight w:val="397"/>
        </w:trPr>
        <w:tc>
          <w:tcPr>
            <w:tcW w:w="2097" w:type="dxa"/>
          </w:tcPr>
          <w:p w:rsidR="00B17760" w:rsidRPr="00041915" w:rsidRDefault="00B17760" w:rsidP="002B7F6A">
            <w:pPr>
              <w:spacing w:after="0"/>
              <w:rPr>
                <w:rFonts w:ascii="Arial" w:hAnsi="Arial" w:cs="Arial"/>
                <w:b/>
              </w:rPr>
            </w:pPr>
            <w:r w:rsidRPr="00041915">
              <w:rPr>
                <w:rFonts w:ascii="Arial" w:hAnsi="Arial" w:cs="Arial"/>
                <w:b/>
              </w:rPr>
              <w:t>Rok plačila</w:t>
            </w:r>
          </w:p>
        </w:tc>
        <w:tc>
          <w:tcPr>
            <w:tcW w:w="884" w:type="dxa"/>
          </w:tcPr>
          <w:p w:rsidR="00B17760" w:rsidRPr="00041915" w:rsidRDefault="00B17760" w:rsidP="002B7F6A">
            <w:pPr>
              <w:spacing w:after="0"/>
              <w:rPr>
                <w:rFonts w:ascii="Arial" w:hAnsi="Arial" w:cs="Arial"/>
              </w:rPr>
            </w:pPr>
            <w:r w:rsidRPr="00041915">
              <w:rPr>
                <w:rFonts w:ascii="Arial" w:hAnsi="Arial" w:cs="Arial"/>
              </w:rPr>
              <w:t>7.2.1</w:t>
            </w:r>
          </w:p>
        </w:tc>
        <w:tc>
          <w:tcPr>
            <w:tcW w:w="6089" w:type="dxa"/>
          </w:tcPr>
          <w:p w:rsidR="00B17760" w:rsidRPr="00041915" w:rsidRDefault="00B17760" w:rsidP="002B7F6A">
            <w:pPr>
              <w:spacing w:after="0"/>
              <w:jc w:val="both"/>
              <w:rPr>
                <w:rFonts w:ascii="Arial" w:hAnsi="Arial" w:cs="Arial"/>
              </w:rPr>
            </w:pPr>
            <w:r w:rsidRPr="00041915">
              <w:rPr>
                <w:rFonts w:ascii="Arial" w:hAnsi="Arial" w:cs="Arial"/>
              </w:rPr>
              <w:t xml:space="preserve">Podčlen 7.2.1 se spremeni tako, da se rok 28 dni spremeni v rok 30 dni od prejema računa izvajalca. </w:t>
            </w:r>
          </w:p>
          <w:p w:rsidR="00B17760" w:rsidRPr="00041915" w:rsidRDefault="00B17760" w:rsidP="002B7F6A">
            <w:pPr>
              <w:spacing w:after="0"/>
              <w:jc w:val="both"/>
              <w:rPr>
                <w:rFonts w:ascii="Arial" w:hAnsi="Arial" w:cs="Arial"/>
              </w:rPr>
            </w:pPr>
          </w:p>
        </w:tc>
      </w:tr>
      <w:tr w:rsidR="00B17760" w:rsidRPr="00041915" w:rsidTr="002B7F6A">
        <w:trPr>
          <w:trHeight w:val="397"/>
        </w:trPr>
        <w:tc>
          <w:tcPr>
            <w:tcW w:w="2097" w:type="dxa"/>
          </w:tcPr>
          <w:p w:rsidR="00B17760" w:rsidRPr="00041915" w:rsidRDefault="00B17760" w:rsidP="002B7F6A">
            <w:pPr>
              <w:spacing w:after="0"/>
              <w:rPr>
                <w:rFonts w:ascii="Arial" w:hAnsi="Arial" w:cs="Arial"/>
                <w:b/>
              </w:rPr>
            </w:pPr>
          </w:p>
        </w:tc>
        <w:tc>
          <w:tcPr>
            <w:tcW w:w="884" w:type="dxa"/>
          </w:tcPr>
          <w:p w:rsidR="00B17760" w:rsidRPr="00041915" w:rsidRDefault="00B17760" w:rsidP="002B7F6A">
            <w:pPr>
              <w:spacing w:after="0"/>
              <w:rPr>
                <w:rFonts w:ascii="Arial" w:hAnsi="Arial" w:cs="Arial"/>
              </w:rPr>
            </w:pPr>
            <w:r w:rsidRPr="00041915">
              <w:rPr>
                <w:rFonts w:ascii="Arial" w:hAnsi="Arial" w:cs="Arial"/>
              </w:rPr>
              <w:t>7.2.2</w:t>
            </w:r>
          </w:p>
        </w:tc>
        <w:tc>
          <w:tcPr>
            <w:tcW w:w="6089" w:type="dxa"/>
          </w:tcPr>
          <w:p w:rsidR="00B17760" w:rsidRPr="00041915" w:rsidRDefault="00B17760" w:rsidP="002B7F6A">
            <w:pPr>
              <w:spacing w:after="0"/>
              <w:jc w:val="both"/>
              <w:rPr>
                <w:rFonts w:ascii="Arial" w:hAnsi="Arial" w:cs="Arial"/>
              </w:rPr>
            </w:pPr>
            <w:r w:rsidRPr="00041915">
              <w:rPr>
                <w:rFonts w:ascii="Arial" w:hAnsi="Arial" w:cs="Arial"/>
              </w:rPr>
              <w:t xml:space="preserve">Podčlen 7.2.2 se spremeni tako, da se kot obresti, ki pridejo v poštev v primeru zamude določijo zakonske zamudne obresti. </w:t>
            </w:r>
          </w:p>
          <w:p w:rsidR="00B17760" w:rsidRPr="00041915" w:rsidRDefault="00B17760" w:rsidP="002B7F6A">
            <w:pPr>
              <w:spacing w:after="0"/>
              <w:jc w:val="both"/>
              <w:rPr>
                <w:rFonts w:ascii="Arial" w:hAnsi="Arial" w:cs="Arial"/>
              </w:rPr>
            </w:pPr>
          </w:p>
        </w:tc>
      </w:tr>
      <w:tr w:rsidR="00B17760" w:rsidRPr="00041915" w:rsidTr="002B7F6A">
        <w:trPr>
          <w:trHeight w:val="397"/>
        </w:trPr>
        <w:tc>
          <w:tcPr>
            <w:tcW w:w="2097" w:type="dxa"/>
          </w:tcPr>
          <w:p w:rsidR="00B17760" w:rsidRPr="00041915" w:rsidRDefault="00B17760" w:rsidP="002B7F6A">
            <w:pPr>
              <w:spacing w:after="0"/>
              <w:rPr>
                <w:rFonts w:ascii="Arial" w:hAnsi="Arial" w:cs="Arial"/>
                <w:b/>
              </w:rPr>
            </w:pPr>
            <w:r w:rsidRPr="00041915">
              <w:rPr>
                <w:rFonts w:ascii="Arial" w:hAnsi="Arial" w:cs="Arial"/>
                <w:b/>
              </w:rPr>
              <w:lastRenderedPageBreak/>
              <w:t>Valuta plačil</w:t>
            </w:r>
          </w:p>
        </w:tc>
        <w:tc>
          <w:tcPr>
            <w:tcW w:w="884" w:type="dxa"/>
          </w:tcPr>
          <w:p w:rsidR="00B17760" w:rsidRPr="00041915" w:rsidRDefault="00B17760" w:rsidP="002B7F6A">
            <w:pPr>
              <w:spacing w:after="0"/>
              <w:rPr>
                <w:rFonts w:ascii="Arial" w:hAnsi="Arial" w:cs="Arial"/>
              </w:rPr>
            </w:pPr>
            <w:r w:rsidRPr="00041915">
              <w:rPr>
                <w:rFonts w:ascii="Arial" w:hAnsi="Arial" w:cs="Arial"/>
              </w:rPr>
              <w:t>7.3.1</w:t>
            </w:r>
          </w:p>
        </w:tc>
        <w:tc>
          <w:tcPr>
            <w:tcW w:w="6089" w:type="dxa"/>
          </w:tcPr>
          <w:p w:rsidR="00B17760" w:rsidRPr="00041915" w:rsidRDefault="00B17760" w:rsidP="002B7F6A">
            <w:pPr>
              <w:spacing w:after="0"/>
              <w:jc w:val="both"/>
              <w:rPr>
                <w:rFonts w:ascii="Arial" w:hAnsi="Arial" w:cs="Arial"/>
              </w:rPr>
            </w:pPr>
            <w:r w:rsidRPr="00041915">
              <w:rPr>
                <w:rFonts w:ascii="Arial" w:hAnsi="Arial" w:cs="Arial"/>
              </w:rPr>
              <w:t>Podčlen 7.3.1 se spremeni tako, da se glasi:</w:t>
            </w:r>
          </w:p>
          <w:p w:rsidR="00B17760" w:rsidRPr="00041915" w:rsidRDefault="00B17760" w:rsidP="002B7F6A">
            <w:pPr>
              <w:spacing w:after="0"/>
              <w:jc w:val="both"/>
              <w:rPr>
                <w:rFonts w:ascii="Arial" w:hAnsi="Arial" w:cs="Arial"/>
              </w:rPr>
            </w:pPr>
            <w:r w:rsidRPr="00041915">
              <w:rPr>
                <w:rFonts w:ascii="Arial" w:hAnsi="Arial" w:cs="Arial"/>
              </w:rPr>
              <w:t>»Računi morajo biti izdani v EUR.«</w:t>
            </w:r>
          </w:p>
          <w:p w:rsidR="00B17760" w:rsidRPr="00041915" w:rsidRDefault="00B17760" w:rsidP="002B7F6A">
            <w:pPr>
              <w:spacing w:after="0"/>
              <w:jc w:val="both"/>
              <w:rPr>
                <w:rFonts w:ascii="Arial" w:hAnsi="Arial" w:cs="Arial"/>
              </w:rPr>
            </w:pPr>
          </w:p>
        </w:tc>
      </w:tr>
      <w:tr w:rsidR="00B17760" w:rsidRPr="00041915" w:rsidTr="002B7F6A">
        <w:trPr>
          <w:trHeight w:val="397"/>
        </w:trPr>
        <w:tc>
          <w:tcPr>
            <w:tcW w:w="2097" w:type="dxa"/>
          </w:tcPr>
          <w:p w:rsidR="00B17760" w:rsidRPr="00041915" w:rsidRDefault="00B17760" w:rsidP="002B7F6A">
            <w:pPr>
              <w:spacing w:after="0"/>
              <w:rPr>
                <w:rFonts w:ascii="Arial" w:hAnsi="Arial" w:cs="Arial"/>
                <w:b/>
              </w:rPr>
            </w:pPr>
          </w:p>
        </w:tc>
        <w:tc>
          <w:tcPr>
            <w:tcW w:w="884" w:type="dxa"/>
          </w:tcPr>
          <w:p w:rsidR="00B17760" w:rsidRPr="00041915" w:rsidRDefault="00B17760" w:rsidP="002B7F6A">
            <w:pPr>
              <w:spacing w:after="0"/>
              <w:rPr>
                <w:rFonts w:ascii="Arial" w:hAnsi="Arial" w:cs="Arial"/>
              </w:rPr>
            </w:pPr>
            <w:r w:rsidRPr="00041915">
              <w:rPr>
                <w:rFonts w:ascii="Arial" w:hAnsi="Arial" w:cs="Arial"/>
              </w:rPr>
              <w:t>7.3.2</w:t>
            </w:r>
          </w:p>
        </w:tc>
        <w:tc>
          <w:tcPr>
            <w:tcW w:w="6089" w:type="dxa"/>
          </w:tcPr>
          <w:p w:rsidR="00B17760" w:rsidRPr="00041915" w:rsidRDefault="00B17760" w:rsidP="002B7F6A">
            <w:pPr>
              <w:spacing w:after="0"/>
              <w:jc w:val="both"/>
              <w:rPr>
                <w:rFonts w:ascii="Arial" w:hAnsi="Arial" w:cs="Arial"/>
              </w:rPr>
            </w:pPr>
            <w:r w:rsidRPr="00041915">
              <w:rPr>
                <w:rFonts w:ascii="Arial" w:hAnsi="Arial" w:cs="Arial"/>
              </w:rPr>
              <w:t>Podčlen 7.3.2 se izbriše.</w:t>
            </w:r>
          </w:p>
          <w:p w:rsidR="00B17760" w:rsidRPr="00041915" w:rsidRDefault="00B17760" w:rsidP="002B7F6A">
            <w:pPr>
              <w:spacing w:after="0"/>
              <w:jc w:val="both"/>
              <w:rPr>
                <w:rFonts w:ascii="Arial" w:hAnsi="Arial" w:cs="Arial"/>
              </w:rPr>
            </w:pPr>
          </w:p>
        </w:tc>
      </w:tr>
      <w:tr w:rsidR="00B17760" w:rsidRPr="00041915" w:rsidTr="002B7F6A">
        <w:trPr>
          <w:trHeight w:val="397"/>
        </w:trPr>
        <w:tc>
          <w:tcPr>
            <w:tcW w:w="2097" w:type="dxa"/>
          </w:tcPr>
          <w:p w:rsidR="00B17760" w:rsidRPr="00041915" w:rsidRDefault="00B17760" w:rsidP="002B7F6A">
            <w:pPr>
              <w:spacing w:after="0"/>
              <w:rPr>
                <w:rFonts w:ascii="Arial" w:hAnsi="Arial" w:cs="Arial"/>
                <w:b/>
              </w:rPr>
            </w:pPr>
            <w:r w:rsidRPr="00041915">
              <w:rPr>
                <w:rFonts w:ascii="Arial" w:hAnsi="Arial" w:cs="Arial"/>
                <w:b/>
              </w:rPr>
              <w:t>Sporni računi</w:t>
            </w:r>
          </w:p>
        </w:tc>
        <w:tc>
          <w:tcPr>
            <w:tcW w:w="884" w:type="dxa"/>
          </w:tcPr>
          <w:p w:rsidR="00B17760" w:rsidRPr="00041915" w:rsidRDefault="00B17760" w:rsidP="002B7F6A">
            <w:pPr>
              <w:spacing w:after="0"/>
              <w:rPr>
                <w:rFonts w:ascii="Arial" w:hAnsi="Arial" w:cs="Arial"/>
              </w:rPr>
            </w:pPr>
            <w:r w:rsidRPr="00041915">
              <w:rPr>
                <w:rFonts w:ascii="Arial" w:hAnsi="Arial" w:cs="Arial"/>
              </w:rPr>
              <w:t>7.5.1</w:t>
            </w:r>
          </w:p>
        </w:tc>
        <w:tc>
          <w:tcPr>
            <w:tcW w:w="6089" w:type="dxa"/>
          </w:tcPr>
          <w:p w:rsidR="00B17760" w:rsidRPr="00041915" w:rsidRDefault="00B17760" w:rsidP="002B7F6A">
            <w:pPr>
              <w:spacing w:after="0"/>
              <w:jc w:val="both"/>
              <w:rPr>
                <w:rFonts w:ascii="Arial" w:hAnsi="Arial" w:cs="Arial"/>
              </w:rPr>
            </w:pPr>
            <w:r w:rsidRPr="00041915">
              <w:rPr>
                <w:rFonts w:ascii="Arial" w:hAnsi="Arial" w:cs="Arial"/>
              </w:rPr>
              <w:t>V podčlenu 7.5.1 se rok 7 dni spremeni v rok 20 dni.</w:t>
            </w:r>
          </w:p>
          <w:p w:rsidR="00B17760" w:rsidRPr="00041915" w:rsidRDefault="00B17760" w:rsidP="002B7F6A">
            <w:pPr>
              <w:spacing w:after="0"/>
              <w:jc w:val="both"/>
              <w:rPr>
                <w:rFonts w:ascii="Arial" w:hAnsi="Arial" w:cs="Arial"/>
              </w:rPr>
            </w:pPr>
          </w:p>
        </w:tc>
      </w:tr>
      <w:tr w:rsidR="00B17760" w:rsidRPr="00041915" w:rsidTr="002B7F6A">
        <w:trPr>
          <w:trHeight w:val="397"/>
        </w:trPr>
        <w:tc>
          <w:tcPr>
            <w:tcW w:w="2097" w:type="dxa"/>
          </w:tcPr>
          <w:p w:rsidR="00B17760" w:rsidRPr="00041915" w:rsidRDefault="00B17760" w:rsidP="002B7F6A">
            <w:pPr>
              <w:spacing w:after="0"/>
              <w:rPr>
                <w:rFonts w:ascii="Arial" w:hAnsi="Arial" w:cs="Arial"/>
                <w:b/>
              </w:rPr>
            </w:pPr>
            <w:r w:rsidRPr="00041915">
              <w:rPr>
                <w:rFonts w:ascii="Arial" w:hAnsi="Arial" w:cs="Arial"/>
                <w:b/>
              </w:rPr>
              <w:t>Neodvisna revizija</w:t>
            </w:r>
          </w:p>
        </w:tc>
        <w:tc>
          <w:tcPr>
            <w:tcW w:w="884" w:type="dxa"/>
          </w:tcPr>
          <w:p w:rsidR="00B17760" w:rsidRPr="00041915" w:rsidRDefault="00B17760" w:rsidP="002B7F6A">
            <w:pPr>
              <w:spacing w:after="0"/>
              <w:rPr>
                <w:rFonts w:ascii="Arial" w:hAnsi="Arial" w:cs="Arial"/>
              </w:rPr>
            </w:pPr>
            <w:r w:rsidRPr="00041915">
              <w:rPr>
                <w:rFonts w:ascii="Arial" w:hAnsi="Arial" w:cs="Arial"/>
              </w:rPr>
              <w:t>7.6.1</w:t>
            </w:r>
          </w:p>
        </w:tc>
        <w:tc>
          <w:tcPr>
            <w:tcW w:w="6089" w:type="dxa"/>
          </w:tcPr>
          <w:p w:rsidR="00B17760" w:rsidRPr="00041915" w:rsidRDefault="00B17760" w:rsidP="002B7F6A">
            <w:pPr>
              <w:spacing w:after="0"/>
              <w:jc w:val="both"/>
              <w:rPr>
                <w:rFonts w:ascii="Arial" w:hAnsi="Arial" w:cs="Arial"/>
              </w:rPr>
            </w:pPr>
            <w:r w:rsidRPr="00041915">
              <w:rPr>
                <w:rFonts w:ascii="Arial" w:hAnsi="Arial" w:cs="Arial"/>
              </w:rPr>
              <w:t>Podčlen 7.6.1 se spremeni tako, da se glasi:</w:t>
            </w:r>
          </w:p>
          <w:p w:rsidR="00B17760" w:rsidRPr="00041915" w:rsidRDefault="00B17760" w:rsidP="002B7F6A">
            <w:pPr>
              <w:spacing w:after="0"/>
              <w:jc w:val="both"/>
              <w:rPr>
                <w:rFonts w:ascii="Arial" w:hAnsi="Arial" w:cs="Arial"/>
              </w:rPr>
            </w:pPr>
            <w:r w:rsidRPr="00041915">
              <w:rPr>
                <w:rFonts w:ascii="Arial" w:hAnsi="Arial" w:cs="Arial"/>
              </w:rPr>
              <w:t>»Izvajalec mora vzdrževati ažurne zapise in dokazila o trajanju izvajanja storitve in vseh nastalih stroških, ki jih mora kadarkoli dati na voljo naročniku, če tako zahteva. Na izvajalcu je vse dokazno breme v zvezi s porabljenim časom ter vsemi nastalimi stroški, povezanimi s pogodbo.«</w:t>
            </w:r>
          </w:p>
          <w:p w:rsidR="00B17760" w:rsidRPr="00041915" w:rsidRDefault="00B17760" w:rsidP="002B7F6A">
            <w:pPr>
              <w:spacing w:after="0"/>
              <w:jc w:val="both"/>
              <w:rPr>
                <w:rFonts w:ascii="Arial" w:hAnsi="Arial" w:cs="Arial"/>
              </w:rPr>
            </w:pPr>
          </w:p>
        </w:tc>
      </w:tr>
      <w:tr w:rsidR="00B17760" w:rsidRPr="00041915" w:rsidTr="002B7F6A">
        <w:trPr>
          <w:trHeight w:val="567"/>
        </w:trPr>
        <w:tc>
          <w:tcPr>
            <w:tcW w:w="2097" w:type="dxa"/>
            <w:vAlign w:val="center"/>
          </w:tcPr>
          <w:p w:rsidR="00B17760" w:rsidRPr="00041915" w:rsidRDefault="00B17760" w:rsidP="002B7F6A">
            <w:pPr>
              <w:spacing w:after="0"/>
              <w:rPr>
                <w:rFonts w:ascii="Arial" w:hAnsi="Arial" w:cs="Arial"/>
              </w:rPr>
            </w:pPr>
            <w:bookmarkStart w:id="93" w:name="_Hlk504570361"/>
            <w:r w:rsidRPr="00041915">
              <w:rPr>
                <w:rFonts w:ascii="Arial" w:hAnsi="Arial" w:cs="Arial"/>
                <w:b/>
                <w:color w:val="7030A0"/>
              </w:rPr>
              <w:t>8</w:t>
            </w:r>
          </w:p>
        </w:tc>
        <w:tc>
          <w:tcPr>
            <w:tcW w:w="884" w:type="dxa"/>
            <w:vAlign w:val="center"/>
          </w:tcPr>
          <w:p w:rsidR="00B17760" w:rsidRPr="00041915" w:rsidRDefault="00B17760" w:rsidP="002B7F6A">
            <w:pPr>
              <w:spacing w:after="0"/>
              <w:rPr>
                <w:rFonts w:ascii="Arial" w:hAnsi="Arial" w:cs="Arial"/>
                <w:b/>
                <w:color w:val="541C72"/>
              </w:rPr>
            </w:pPr>
          </w:p>
        </w:tc>
        <w:tc>
          <w:tcPr>
            <w:tcW w:w="6089" w:type="dxa"/>
            <w:vAlign w:val="center"/>
          </w:tcPr>
          <w:p w:rsidR="00B17760" w:rsidRPr="00041915" w:rsidRDefault="00B17760" w:rsidP="002B7F6A">
            <w:pPr>
              <w:spacing w:after="0"/>
              <w:rPr>
                <w:rFonts w:ascii="Arial" w:hAnsi="Arial" w:cs="Arial"/>
                <w:b/>
                <w:color w:val="541C72"/>
              </w:rPr>
            </w:pPr>
            <w:r w:rsidRPr="00041915">
              <w:rPr>
                <w:rFonts w:ascii="Arial" w:hAnsi="Arial" w:cs="Arial"/>
                <w:b/>
                <w:color w:val="541C72"/>
              </w:rPr>
              <w:t>ODGOVORNOST</w:t>
            </w:r>
          </w:p>
        </w:tc>
      </w:tr>
      <w:tr w:rsidR="00B17760" w:rsidRPr="00041915" w:rsidTr="002B7F6A">
        <w:trPr>
          <w:trHeight w:val="397"/>
        </w:trPr>
        <w:tc>
          <w:tcPr>
            <w:tcW w:w="2097" w:type="dxa"/>
          </w:tcPr>
          <w:p w:rsidR="00B17760" w:rsidRPr="00041915" w:rsidRDefault="00B17760" w:rsidP="002B7F6A">
            <w:pPr>
              <w:spacing w:after="0"/>
              <w:rPr>
                <w:rFonts w:ascii="Arial" w:hAnsi="Arial" w:cs="Arial"/>
                <w:b/>
              </w:rPr>
            </w:pPr>
            <w:bookmarkStart w:id="94" w:name="_Hlk504570013"/>
            <w:bookmarkEnd w:id="93"/>
            <w:r w:rsidRPr="00041915">
              <w:rPr>
                <w:rFonts w:ascii="Arial" w:hAnsi="Arial" w:cs="Arial"/>
                <w:b/>
              </w:rPr>
              <w:t>Odgovornost za kršitev</w:t>
            </w:r>
          </w:p>
        </w:tc>
        <w:tc>
          <w:tcPr>
            <w:tcW w:w="884" w:type="dxa"/>
          </w:tcPr>
          <w:p w:rsidR="00B17760" w:rsidRPr="00041915" w:rsidRDefault="00B17760" w:rsidP="002B7F6A">
            <w:pPr>
              <w:spacing w:after="0"/>
              <w:rPr>
                <w:rFonts w:ascii="Arial" w:hAnsi="Arial" w:cs="Arial"/>
              </w:rPr>
            </w:pPr>
            <w:r w:rsidRPr="00041915">
              <w:rPr>
                <w:rFonts w:ascii="Arial" w:hAnsi="Arial" w:cs="Arial"/>
              </w:rPr>
              <w:t>8.1.3</w:t>
            </w:r>
          </w:p>
        </w:tc>
        <w:tc>
          <w:tcPr>
            <w:tcW w:w="6089" w:type="dxa"/>
          </w:tcPr>
          <w:p w:rsidR="00B17760" w:rsidRPr="00041915" w:rsidRDefault="00B17760" w:rsidP="002B7F6A">
            <w:pPr>
              <w:spacing w:after="0"/>
              <w:jc w:val="both"/>
              <w:rPr>
                <w:rFonts w:ascii="Arial" w:hAnsi="Arial" w:cs="Arial"/>
              </w:rPr>
            </w:pPr>
            <w:r w:rsidRPr="00041915">
              <w:rPr>
                <w:rFonts w:ascii="Arial" w:hAnsi="Arial" w:cs="Arial"/>
              </w:rPr>
              <w:t xml:space="preserve">(b) točka in (c) točka podčlena 8.1.3 se izbrišeta. </w:t>
            </w:r>
          </w:p>
        </w:tc>
      </w:tr>
      <w:tr w:rsidR="00B17760" w:rsidRPr="00041915" w:rsidTr="002B7F6A">
        <w:trPr>
          <w:trHeight w:val="397"/>
        </w:trPr>
        <w:tc>
          <w:tcPr>
            <w:tcW w:w="2097" w:type="dxa"/>
          </w:tcPr>
          <w:p w:rsidR="00B17760" w:rsidRPr="00041915" w:rsidRDefault="00B17760" w:rsidP="002B7F6A">
            <w:pPr>
              <w:spacing w:after="0"/>
              <w:rPr>
                <w:rFonts w:ascii="Arial" w:hAnsi="Arial" w:cs="Arial"/>
                <w:b/>
              </w:rPr>
            </w:pPr>
            <w:r w:rsidRPr="00041915">
              <w:rPr>
                <w:rFonts w:ascii="Arial" w:hAnsi="Arial" w:cs="Arial"/>
                <w:b/>
              </w:rPr>
              <w:t>Omejitev odgovornosti</w:t>
            </w:r>
          </w:p>
        </w:tc>
        <w:tc>
          <w:tcPr>
            <w:tcW w:w="884" w:type="dxa"/>
          </w:tcPr>
          <w:p w:rsidR="00B17760" w:rsidRPr="00041915" w:rsidRDefault="00B17760" w:rsidP="002B7F6A">
            <w:pPr>
              <w:spacing w:after="0"/>
              <w:rPr>
                <w:rFonts w:ascii="Arial" w:hAnsi="Arial" w:cs="Arial"/>
              </w:rPr>
            </w:pPr>
            <w:r w:rsidRPr="00041915">
              <w:rPr>
                <w:rFonts w:ascii="Arial" w:hAnsi="Arial" w:cs="Arial"/>
              </w:rPr>
              <w:t>8.3</w:t>
            </w:r>
          </w:p>
        </w:tc>
        <w:tc>
          <w:tcPr>
            <w:tcW w:w="6089" w:type="dxa"/>
          </w:tcPr>
          <w:p w:rsidR="00B17760" w:rsidRPr="00041915" w:rsidRDefault="00B17760" w:rsidP="002B7F6A">
            <w:pPr>
              <w:spacing w:after="0"/>
              <w:jc w:val="both"/>
              <w:rPr>
                <w:rFonts w:ascii="Arial" w:hAnsi="Arial" w:cs="Arial"/>
              </w:rPr>
            </w:pPr>
            <w:r w:rsidRPr="00041915">
              <w:rPr>
                <w:rFonts w:ascii="Arial" w:hAnsi="Arial" w:cs="Arial"/>
              </w:rPr>
              <w:t>Podčlen 8.3. se nadomesti z naslednjim besedilom:</w:t>
            </w:r>
          </w:p>
          <w:p w:rsidR="00B17760" w:rsidRPr="00041915" w:rsidRDefault="00B17760" w:rsidP="002B7F6A">
            <w:pPr>
              <w:spacing w:after="0"/>
              <w:jc w:val="both"/>
              <w:rPr>
                <w:rFonts w:ascii="Arial" w:hAnsi="Arial" w:cs="Arial"/>
              </w:rPr>
            </w:pPr>
            <w:r w:rsidRPr="00041915">
              <w:rPr>
                <w:rFonts w:ascii="Arial" w:hAnsi="Arial" w:cs="Arial"/>
              </w:rPr>
              <w:t>»Omejitev višine škode za odgovornost izvajalca ni podana, velja načelo popolne odškodnine.«</w:t>
            </w:r>
          </w:p>
        </w:tc>
      </w:tr>
      <w:tr w:rsidR="00B17760" w:rsidRPr="00041915" w:rsidTr="002B7F6A">
        <w:trPr>
          <w:trHeight w:val="567"/>
        </w:trPr>
        <w:tc>
          <w:tcPr>
            <w:tcW w:w="2097" w:type="dxa"/>
            <w:vAlign w:val="center"/>
          </w:tcPr>
          <w:p w:rsidR="00B17760" w:rsidRPr="00041915" w:rsidRDefault="00B17760" w:rsidP="002B7F6A">
            <w:pPr>
              <w:spacing w:after="0"/>
              <w:rPr>
                <w:rFonts w:ascii="Arial" w:hAnsi="Arial" w:cs="Arial"/>
              </w:rPr>
            </w:pPr>
            <w:r w:rsidRPr="00041915">
              <w:rPr>
                <w:rFonts w:ascii="Arial" w:hAnsi="Arial" w:cs="Arial"/>
                <w:b/>
                <w:color w:val="7030A0"/>
              </w:rPr>
              <w:t>9</w:t>
            </w:r>
          </w:p>
        </w:tc>
        <w:tc>
          <w:tcPr>
            <w:tcW w:w="884" w:type="dxa"/>
            <w:vAlign w:val="center"/>
          </w:tcPr>
          <w:p w:rsidR="00B17760" w:rsidRPr="00041915" w:rsidRDefault="00B17760" w:rsidP="002B7F6A">
            <w:pPr>
              <w:spacing w:after="0"/>
              <w:rPr>
                <w:rFonts w:ascii="Arial" w:hAnsi="Arial" w:cs="Arial"/>
                <w:b/>
                <w:color w:val="541C72"/>
              </w:rPr>
            </w:pPr>
          </w:p>
        </w:tc>
        <w:tc>
          <w:tcPr>
            <w:tcW w:w="6089" w:type="dxa"/>
            <w:vAlign w:val="center"/>
          </w:tcPr>
          <w:p w:rsidR="00B17760" w:rsidRPr="00041915" w:rsidRDefault="00B17760" w:rsidP="002B7F6A">
            <w:pPr>
              <w:spacing w:after="0"/>
              <w:rPr>
                <w:rFonts w:ascii="Arial" w:hAnsi="Arial" w:cs="Arial"/>
                <w:b/>
                <w:color w:val="541C72"/>
              </w:rPr>
            </w:pPr>
            <w:r w:rsidRPr="00041915">
              <w:rPr>
                <w:rFonts w:ascii="Arial" w:hAnsi="Arial" w:cs="Arial"/>
                <w:b/>
                <w:color w:val="541C72"/>
              </w:rPr>
              <w:t>ZAVAROVANJE</w:t>
            </w:r>
          </w:p>
        </w:tc>
      </w:tr>
      <w:tr w:rsidR="00B17760" w:rsidRPr="00041915" w:rsidTr="002B7F6A">
        <w:trPr>
          <w:trHeight w:val="397"/>
        </w:trPr>
        <w:tc>
          <w:tcPr>
            <w:tcW w:w="2097" w:type="dxa"/>
          </w:tcPr>
          <w:p w:rsidR="00B17760" w:rsidRPr="00041915" w:rsidRDefault="00B17760" w:rsidP="002B7F6A">
            <w:pPr>
              <w:spacing w:after="0"/>
              <w:rPr>
                <w:rFonts w:ascii="Arial" w:hAnsi="Arial" w:cs="Arial"/>
                <w:b/>
              </w:rPr>
            </w:pPr>
          </w:p>
        </w:tc>
        <w:tc>
          <w:tcPr>
            <w:tcW w:w="884" w:type="dxa"/>
          </w:tcPr>
          <w:p w:rsidR="00B17760" w:rsidRPr="00041915" w:rsidRDefault="00B17760" w:rsidP="002B7F6A">
            <w:pPr>
              <w:spacing w:after="0"/>
              <w:rPr>
                <w:rFonts w:ascii="Arial" w:hAnsi="Arial" w:cs="Arial"/>
              </w:rPr>
            </w:pPr>
          </w:p>
        </w:tc>
        <w:tc>
          <w:tcPr>
            <w:tcW w:w="6089" w:type="dxa"/>
          </w:tcPr>
          <w:p w:rsidR="00B17760" w:rsidRPr="00041915" w:rsidRDefault="00B17760" w:rsidP="002B7F6A">
            <w:pPr>
              <w:spacing w:after="0"/>
              <w:jc w:val="both"/>
              <w:rPr>
                <w:rFonts w:ascii="Arial" w:hAnsi="Arial" w:cs="Arial"/>
              </w:rPr>
            </w:pPr>
            <w:r w:rsidRPr="00041915">
              <w:rPr>
                <w:rFonts w:ascii="Arial" w:hAnsi="Arial" w:cs="Arial"/>
              </w:rPr>
              <w:t>Celoten člen 9 se izbriše.</w:t>
            </w:r>
          </w:p>
        </w:tc>
      </w:tr>
      <w:bookmarkEnd w:id="94"/>
    </w:tbl>
    <w:p w:rsidR="00B17760" w:rsidRPr="00041915" w:rsidRDefault="00B17760" w:rsidP="00B17760">
      <w:pPr>
        <w:spacing w:after="0"/>
        <w:rPr>
          <w:rFonts w:ascii="Arial" w:hAnsi="Arial" w:cs="Arial"/>
        </w:rPr>
      </w:pPr>
    </w:p>
    <w:p w:rsidR="00B17760" w:rsidRPr="00041915" w:rsidRDefault="00B17760" w:rsidP="00B17760">
      <w:pPr>
        <w:spacing w:after="0"/>
        <w:rPr>
          <w:rFonts w:ascii="Arial" w:hAnsi="Arial" w:cs="Arial"/>
        </w:rPr>
      </w:pPr>
      <w:r w:rsidRPr="00041915">
        <w:rPr>
          <w:rFonts w:ascii="Arial" w:hAnsi="Arial" w:cs="Arial"/>
        </w:rPr>
        <w:br w:type="page"/>
      </w:r>
    </w:p>
    <w:p w:rsidR="00B17760" w:rsidRPr="00041915" w:rsidRDefault="00B17760" w:rsidP="00B17760">
      <w:pPr>
        <w:pStyle w:val="Slog3"/>
        <w:rPr>
          <w:rStyle w:val="Neenpoudarek"/>
          <w:i/>
          <w:iCs/>
        </w:rPr>
      </w:pPr>
      <w:bookmarkStart w:id="95" w:name="_Toc506807693"/>
      <w:r w:rsidRPr="00041915">
        <w:rPr>
          <w:rStyle w:val="Neenpoudarek"/>
          <w:i/>
          <w:iCs/>
        </w:rPr>
        <w:lastRenderedPageBreak/>
        <w:t>PRILOGA št. 16</w:t>
      </w:r>
      <w:bookmarkEnd w:id="95"/>
    </w:p>
    <w:p w:rsidR="00B17760" w:rsidRPr="00041915" w:rsidRDefault="00B17760" w:rsidP="00B17760">
      <w:pPr>
        <w:pStyle w:val="Intenzivencitat"/>
      </w:pPr>
      <w:bookmarkStart w:id="96" w:name="_Toc506807694"/>
      <w:r w:rsidRPr="00041915">
        <w:t>DODATKI</w:t>
      </w:r>
      <w:bookmarkEnd w:id="96"/>
    </w:p>
    <w:p w:rsidR="00B17760" w:rsidRPr="00041915" w:rsidRDefault="00B17760" w:rsidP="00B17760">
      <w:pPr>
        <w:spacing w:after="0"/>
        <w:rPr>
          <w:rFonts w:ascii="Arial" w:hAnsi="Arial" w:cs="Arial"/>
          <w:color w:val="541C72"/>
        </w:rPr>
      </w:pPr>
    </w:p>
    <w:p w:rsidR="00B17760" w:rsidRPr="00041915" w:rsidRDefault="00B17760" w:rsidP="00B17760">
      <w:pPr>
        <w:spacing w:after="0"/>
        <w:jc w:val="both"/>
        <w:rPr>
          <w:rFonts w:ascii="Arial" w:hAnsi="Arial" w:cs="Arial"/>
        </w:rPr>
      </w:pPr>
      <w:r w:rsidRPr="00041915">
        <w:rPr>
          <w:rFonts w:ascii="Arial" w:hAnsi="Arial" w:cs="Arial"/>
        </w:rPr>
        <w:t>Dodatki, navedeni v nadaljevanju, so sestavni del pogodbe:</w:t>
      </w:r>
    </w:p>
    <w:p w:rsidR="00B17760" w:rsidRPr="00041915" w:rsidRDefault="00B17760" w:rsidP="00B17760">
      <w:pPr>
        <w:spacing w:after="0"/>
        <w:jc w:val="both"/>
        <w:rPr>
          <w:rFonts w:ascii="Arial" w:hAnsi="Arial" w:cs="Arial"/>
          <w:color w:val="541C72"/>
        </w:rPr>
      </w:pPr>
      <w:r w:rsidRPr="00041915">
        <w:rPr>
          <w:rFonts w:ascii="Arial" w:hAnsi="Arial" w:cs="Arial"/>
          <w:color w:val="541C72"/>
        </w:rPr>
        <w:t xml:space="preserve"> </w:t>
      </w:r>
    </w:p>
    <w:p w:rsidR="00B17760" w:rsidRPr="00041915" w:rsidRDefault="00B17760" w:rsidP="00B17760">
      <w:pPr>
        <w:spacing w:after="0"/>
        <w:rPr>
          <w:rFonts w:ascii="Arial" w:hAnsi="Arial" w:cs="Arial"/>
          <w:b/>
          <w:color w:val="541C72"/>
        </w:rPr>
      </w:pPr>
      <w:bookmarkStart w:id="97" w:name="_Hlk504561380"/>
      <w:r w:rsidRPr="00041915">
        <w:rPr>
          <w:rFonts w:ascii="Arial" w:hAnsi="Arial" w:cs="Arial"/>
          <w:b/>
          <w:color w:val="541C72"/>
        </w:rPr>
        <w:t>Dodatek št. 1: OBSEG STORITEV</w:t>
      </w:r>
    </w:p>
    <w:bookmarkEnd w:id="97"/>
    <w:p w:rsidR="00B17760" w:rsidRPr="00041915" w:rsidRDefault="00B17760" w:rsidP="00B17760">
      <w:pPr>
        <w:spacing w:after="0"/>
        <w:rPr>
          <w:rFonts w:ascii="Arial" w:hAnsi="Arial" w:cs="Arial"/>
          <w:b/>
          <w:color w:val="541C72"/>
        </w:rPr>
      </w:pPr>
    </w:p>
    <w:p w:rsidR="00B17760" w:rsidRPr="00041915" w:rsidRDefault="00B17760" w:rsidP="00B17760">
      <w:pPr>
        <w:pStyle w:val="Odstavekseznama"/>
        <w:numPr>
          <w:ilvl w:val="1"/>
          <w:numId w:val="37"/>
        </w:numPr>
        <w:spacing w:after="0"/>
        <w:contextualSpacing/>
        <w:jc w:val="both"/>
        <w:rPr>
          <w:rFonts w:ascii="Arial" w:hAnsi="Arial" w:cs="Arial"/>
          <w:b/>
          <w:bCs/>
        </w:rPr>
      </w:pPr>
      <w:r w:rsidRPr="00041915">
        <w:rPr>
          <w:rFonts w:ascii="Arial" w:hAnsi="Arial" w:cs="Arial"/>
          <w:b/>
          <w:bCs/>
        </w:rPr>
        <w:t>Tehnične zahteve v zvezi z izvajanjem nadzora gradnje po ZGO-1</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t>Nadzornik bo v okviru prevzetih storitev, ki jih bo moral izvajati skrbno, prizadevno in po pravilih stroke v okviru prevzete pavšalne pogodbene cene opravljal naslednje naloge (normalne storitve):</w:t>
      </w:r>
    </w:p>
    <w:p w:rsidR="00B17760" w:rsidRPr="00041915" w:rsidRDefault="00B17760" w:rsidP="00B17760">
      <w:pPr>
        <w:spacing w:after="0"/>
        <w:jc w:val="both"/>
        <w:rPr>
          <w:rFonts w:ascii="Arial" w:hAnsi="Arial" w:cs="Arial"/>
        </w:rPr>
      </w:pPr>
    </w:p>
    <w:p w:rsidR="00B17760" w:rsidRPr="00041915" w:rsidRDefault="00B17760" w:rsidP="00B17760">
      <w:pPr>
        <w:numPr>
          <w:ilvl w:val="0"/>
          <w:numId w:val="28"/>
        </w:numPr>
        <w:spacing w:after="0"/>
        <w:jc w:val="both"/>
        <w:rPr>
          <w:rFonts w:ascii="Arial" w:hAnsi="Arial" w:cs="Arial"/>
          <w:b/>
        </w:rPr>
      </w:pPr>
      <w:r w:rsidRPr="00041915">
        <w:rPr>
          <w:rFonts w:ascii="Arial" w:hAnsi="Arial" w:cs="Arial"/>
          <w:b/>
        </w:rPr>
        <w:t>Splošne naloge</w:t>
      </w:r>
    </w:p>
    <w:p w:rsidR="00B17760" w:rsidRPr="00041915" w:rsidRDefault="00B17760" w:rsidP="00B17760">
      <w:pPr>
        <w:spacing w:after="0"/>
        <w:jc w:val="both"/>
        <w:rPr>
          <w:rFonts w:ascii="Arial" w:hAnsi="Arial" w:cs="Arial"/>
          <w:b/>
        </w:rPr>
      </w:pPr>
    </w:p>
    <w:p w:rsidR="00B17760" w:rsidRPr="00041915" w:rsidRDefault="00B17760" w:rsidP="00B17760">
      <w:pPr>
        <w:spacing w:after="0"/>
        <w:jc w:val="both"/>
        <w:rPr>
          <w:rFonts w:ascii="Arial" w:hAnsi="Arial" w:cs="Arial"/>
          <w:b/>
        </w:rPr>
      </w:pPr>
      <w:r w:rsidRPr="00041915">
        <w:rPr>
          <w:rFonts w:ascii="Arial" w:hAnsi="Arial" w:cs="Arial"/>
          <w:b/>
        </w:rPr>
        <w:t>A. Svetovanje naročniku</w:t>
      </w:r>
    </w:p>
    <w:p w:rsidR="00B17760" w:rsidRPr="00041915" w:rsidRDefault="00B17760" w:rsidP="00B17760">
      <w:pPr>
        <w:spacing w:after="0"/>
        <w:jc w:val="both"/>
        <w:rPr>
          <w:rFonts w:ascii="Arial" w:hAnsi="Arial" w:cs="Arial"/>
        </w:rPr>
      </w:pPr>
      <w:r w:rsidRPr="00041915">
        <w:rPr>
          <w:rFonts w:ascii="Arial" w:hAnsi="Arial" w:cs="Arial"/>
        </w:rPr>
        <w:t>• sam ali v sodelovanju s pooblaščenim predstavnikom naročnika in  izvajalcem gradbenih del  reševati probleme, ki se pojavljajo na projektu in tako omogočiti neovirano realizacijo projekta;</w:t>
      </w:r>
    </w:p>
    <w:p w:rsidR="00B17760" w:rsidRPr="00041915" w:rsidRDefault="00B17760" w:rsidP="00B17760">
      <w:pPr>
        <w:spacing w:after="0"/>
        <w:jc w:val="both"/>
        <w:rPr>
          <w:rFonts w:ascii="Arial" w:hAnsi="Arial" w:cs="Arial"/>
        </w:rPr>
      </w:pPr>
      <w:r w:rsidRPr="00041915">
        <w:rPr>
          <w:rFonts w:ascii="Arial" w:hAnsi="Arial" w:cs="Arial"/>
        </w:rPr>
        <w:t>• sodelovati pri relacijah pooblaščenega predstavnika naročnika z izbranim izvajalcem gradnje;</w:t>
      </w:r>
    </w:p>
    <w:p w:rsidR="00B17760" w:rsidRPr="00041915" w:rsidRDefault="00B17760" w:rsidP="00B17760">
      <w:pPr>
        <w:spacing w:after="0"/>
        <w:jc w:val="both"/>
        <w:rPr>
          <w:rFonts w:ascii="Arial" w:hAnsi="Arial" w:cs="Arial"/>
        </w:rPr>
      </w:pPr>
      <w:r w:rsidRPr="00041915">
        <w:rPr>
          <w:rFonts w:ascii="Arial" w:hAnsi="Arial" w:cs="Arial"/>
        </w:rPr>
        <w:t>• sodelovati pri relacijah pooblaščenega predstavnika naročnika s posredniškim telesom – Ministrstvom za okolje in prostor;</w:t>
      </w:r>
    </w:p>
    <w:p w:rsidR="00B17760" w:rsidRPr="00041915" w:rsidRDefault="00B17760" w:rsidP="00B17760">
      <w:pPr>
        <w:spacing w:after="0"/>
        <w:jc w:val="both"/>
        <w:rPr>
          <w:rFonts w:ascii="Arial" w:hAnsi="Arial" w:cs="Arial"/>
        </w:rPr>
      </w:pPr>
      <w:r w:rsidRPr="00041915">
        <w:rPr>
          <w:rFonts w:ascii="Arial" w:hAnsi="Arial" w:cs="Arial"/>
        </w:rPr>
        <w:t>• sodelovati z geomehanikom pri reševanju tekoče in specialne geotehnične problematike, če se pojavi na terenu ob izvajanju zemeljskih del in temeljenju;</w:t>
      </w:r>
    </w:p>
    <w:p w:rsidR="00B17760" w:rsidRPr="00041915" w:rsidRDefault="00B17760" w:rsidP="00B17760">
      <w:pPr>
        <w:spacing w:after="0"/>
        <w:jc w:val="both"/>
        <w:rPr>
          <w:rFonts w:ascii="Arial" w:hAnsi="Arial" w:cs="Arial"/>
        </w:rPr>
      </w:pPr>
      <w:r w:rsidRPr="00041915">
        <w:rPr>
          <w:rFonts w:ascii="Arial" w:hAnsi="Arial" w:cs="Arial"/>
        </w:rPr>
        <w:t>• pri organizaciji dokazovanja izpolnjevanja garantiranih tehnoloških parametrov;</w:t>
      </w:r>
    </w:p>
    <w:p w:rsidR="00B17760" w:rsidRPr="00041915" w:rsidRDefault="00B17760" w:rsidP="00B17760">
      <w:pPr>
        <w:spacing w:after="0"/>
        <w:jc w:val="both"/>
        <w:rPr>
          <w:rFonts w:ascii="Arial" w:hAnsi="Arial" w:cs="Arial"/>
        </w:rPr>
      </w:pPr>
      <w:r w:rsidRPr="00041915">
        <w:rPr>
          <w:rFonts w:ascii="Arial" w:hAnsi="Arial" w:cs="Arial"/>
        </w:rPr>
        <w:t xml:space="preserve">• sodelovati pri vseh odprtih vprašanjih realizacije predmetnega projekta, pri katerih ga bo </w:t>
      </w:r>
    </w:p>
    <w:p w:rsidR="00B17760" w:rsidRPr="00041915" w:rsidRDefault="00B17760" w:rsidP="00B17760">
      <w:pPr>
        <w:spacing w:after="0"/>
        <w:jc w:val="both"/>
        <w:rPr>
          <w:rFonts w:ascii="Arial" w:hAnsi="Arial" w:cs="Arial"/>
        </w:rPr>
      </w:pPr>
      <w:r w:rsidRPr="00041915">
        <w:rPr>
          <w:rFonts w:ascii="Arial" w:hAnsi="Arial" w:cs="Arial"/>
        </w:rPr>
        <w:t>pooblaščeni predstavnik naročnika zaprosil za asistenco;</w:t>
      </w:r>
    </w:p>
    <w:p w:rsidR="00B17760" w:rsidRPr="00041915" w:rsidRDefault="00B17760" w:rsidP="00B17760">
      <w:pPr>
        <w:spacing w:after="0"/>
        <w:jc w:val="both"/>
        <w:rPr>
          <w:rFonts w:ascii="Arial" w:hAnsi="Arial" w:cs="Arial"/>
        </w:rPr>
      </w:pPr>
      <w:r w:rsidRPr="00041915">
        <w:rPr>
          <w:rFonts w:ascii="Arial" w:hAnsi="Arial" w:cs="Arial"/>
        </w:rPr>
        <w:t>• redno poročati naročniku o poteku izvajanja investicijskega projekta glede na zahteve pridobljenega sofinanciranja is sredstev ESRR;</w:t>
      </w:r>
    </w:p>
    <w:p w:rsidR="00B17760" w:rsidRPr="00041915" w:rsidRDefault="00B17760" w:rsidP="00B17760">
      <w:pPr>
        <w:spacing w:after="0"/>
        <w:jc w:val="both"/>
        <w:rPr>
          <w:rFonts w:ascii="Arial" w:hAnsi="Arial" w:cs="Arial"/>
        </w:rPr>
      </w:pPr>
      <w:r w:rsidRPr="00041915">
        <w:rPr>
          <w:rFonts w:ascii="Arial" w:hAnsi="Arial" w:cs="Arial"/>
        </w:rPr>
        <w:t>• izvesti prijavo gradbišča;</w:t>
      </w:r>
    </w:p>
    <w:p w:rsidR="00B17760" w:rsidRPr="00041915" w:rsidRDefault="00B17760" w:rsidP="00B17760">
      <w:pPr>
        <w:spacing w:after="0"/>
        <w:jc w:val="both"/>
        <w:rPr>
          <w:rFonts w:ascii="Arial" w:hAnsi="Arial" w:cs="Arial"/>
        </w:rPr>
      </w:pPr>
      <w:r w:rsidRPr="00041915">
        <w:rPr>
          <w:rFonts w:ascii="Arial" w:hAnsi="Arial" w:cs="Arial"/>
        </w:rPr>
        <w:t>• sodelovati na vseh kontrolah vezanih na pridobljeno sofinanciranje iz ESRR.</w:t>
      </w:r>
    </w:p>
    <w:p w:rsidR="00B17760" w:rsidRPr="00041915" w:rsidRDefault="00B17760" w:rsidP="00B17760">
      <w:pPr>
        <w:spacing w:after="0"/>
        <w:jc w:val="both"/>
        <w:rPr>
          <w:rFonts w:ascii="Arial" w:hAnsi="Arial" w:cs="Arial"/>
          <w:b/>
          <w:bCs/>
        </w:rPr>
      </w:pPr>
      <w:r w:rsidRPr="00041915">
        <w:rPr>
          <w:rFonts w:ascii="Arial" w:hAnsi="Arial" w:cs="Arial"/>
          <w:b/>
        </w:rPr>
        <w:t>B. Pregled projektne dokumentacije</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t>-• pregled usklajenosti in kompletnosti PGD,ter PZI projektov arhitekture, gradbenih, strojnih instalacij in elektro instalacij ter opreme, ter ostalih delov projektne dokumentacije (elaborati, ostali načrti),;</w:t>
      </w:r>
    </w:p>
    <w:p w:rsidR="00B17760" w:rsidRPr="00041915" w:rsidRDefault="00B17760" w:rsidP="00B17760">
      <w:pPr>
        <w:spacing w:after="0"/>
        <w:jc w:val="both"/>
        <w:rPr>
          <w:rFonts w:ascii="Arial" w:hAnsi="Arial" w:cs="Arial"/>
        </w:rPr>
      </w:pPr>
      <w:r w:rsidRPr="00041915">
        <w:rPr>
          <w:rFonts w:ascii="Arial" w:hAnsi="Arial" w:cs="Arial"/>
        </w:rPr>
        <w:t>• pregled pridobljenih soglasij, gradbenega dovoljenja, ter seznanitev z ostalimi pogodbami vezanimi na gradnjo;</w:t>
      </w:r>
    </w:p>
    <w:p w:rsidR="00B17760" w:rsidRPr="00041915" w:rsidRDefault="00B17760" w:rsidP="00B17760">
      <w:pPr>
        <w:spacing w:after="0"/>
        <w:jc w:val="both"/>
        <w:rPr>
          <w:rFonts w:ascii="Arial" w:hAnsi="Arial" w:cs="Arial"/>
        </w:rPr>
      </w:pPr>
      <w:r w:rsidRPr="00041915">
        <w:rPr>
          <w:rFonts w:ascii="Arial" w:hAnsi="Arial" w:cs="Arial"/>
        </w:rPr>
        <w:t>• pregled usklajenosti in kompletnosti popisov del, priprava pripomb in predlogov za morebitne popravke in uskladitve PZI dokumentacije pred objavo razpisa za izvedbo GOI del;</w:t>
      </w:r>
    </w:p>
    <w:p w:rsidR="00B17760" w:rsidRPr="00041915" w:rsidRDefault="00B17760" w:rsidP="00B17760">
      <w:pPr>
        <w:spacing w:after="0"/>
        <w:jc w:val="both"/>
        <w:rPr>
          <w:rFonts w:ascii="Arial" w:hAnsi="Arial" w:cs="Arial"/>
        </w:rPr>
      </w:pPr>
      <w:r w:rsidRPr="00041915">
        <w:rPr>
          <w:rFonts w:ascii="Arial" w:hAnsi="Arial" w:cs="Arial"/>
        </w:rPr>
        <w:t>• sodelovanje v postopku priprave dokumentacije za JN izbire izvajalca GOI del za predmetno investicijo, pregled kompletnosti in točnosti ponudbenih predračunov ponudnikov, ki bodo sodelovali pri JN.</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b/>
        </w:rPr>
      </w:pPr>
      <w:r w:rsidRPr="00041915">
        <w:rPr>
          <w:rFonts w:ascii="Arial" w:hAnsi="Arial" w:cs="Arial"/>
          <w:b/>
        </w:rPr>
        <w:t>C.Koordinacija aktivnosti</w:t>
      </w:r>
    </w:p>
    <w:p w:rsidR="00B17760" w:rsidRPr="00041915" w:rsidRDefault="00B17760" w:rsidP="00B17760">
      <w:pPr>
        <w:spacing w:after="0"/>
        <w:jc w:val="both"/>
        <w:rPr>
          <w:rFonts w:ascii="Arial" w:hAnsi="Arial" w:cs="Arial"/>
        </w:rPr>
      </w:pPr>
      <w:r w:rsidRPr="00041915">
        <w:rPr>
          <w:rFonts w:ascii="Arial" w:hAnsi="Arial" w:cs="Arial"/>
        </w:rPr>
        <w:lastRenderedPageBreak/>
        <w:t>• izvajati koordinacijo vseh potrebnih aktivnosti med pooblaščenim predstavnikom naročnika ter izvajalcem gradnje oz. pripravljalnih del;</w:t>
      </w:r>
    </w:p>
    <w:p w:rsidR="00B17760" w:rsidRPr="00041915" w:rsidRDefault="00B17760" w:rsidP="00B17760">
      <w:pPr>
        <w:spacing w:after="0"/>
        <w:jc w:val="both"/>
        <w:rPr>
          <w:rFonts w:ascii="Arial" w:hAnsi="Arial" w:cs="Arial"/>
        </w:rPr>
      </w:pPr>
      <w:r w:rsidRPr="00041915">
        <w:rPr>
          <w:rFonts w:ascii="Arial" w:hAnsi="Arial" w:cs="Arial"/>
        </w:rPr>
        <w:t>• posredovati in strokovno pojasnjevati zahteve, predloge in sugestije pooblaščenega predstavnika naročnika in dajati ustrezna navodila vsem udeležencem na projektu gradnje (skozi operativne sestanke ali v direktnih kontaktih s posameznimi udeleženci na projektu);</w:t>
      </w:r>
    </w:p>
    <w:p w:rsidR="00B17760" w:rsidRPr="00041915" w:rsidRDefault="00B17760" w:rsidP="00B17760">
      <w:pPr>
        <w:spacing w:after="0"/>
        <w:jc w:val="both"/>
        <w:rPr>
          <w:rFonts w:ascii="Arial" w:hAnsi="Arial" w:cs="Arial"/>
        </w:rPr>
      </w:pPr>
      <w:r w:rsidRPr="00041915">
        <w:rPr>
          <w:rFonts w:ascii="Arial" w:hAnsi="Arial" w:cs="Arial"/>
        </w:rPr>
        <w:t>• sklicevanje, udeležba in zapisniško vodenje rednih tedenskih in /ali izrednih (dodatnih) koordinacijskih sestankov na gradbišču. Iz zapisnikov koordinacijskih sestankov mora biti razvidno izvajanje del, odprava pomanjkljivosti, roki odprav, odgovorne osebe za realizacijo pripomb nadzornika ter pooblaščenega predstavnika naročnika;</w:t>
      </w:r>
    </w:p>
    <w:p w:rsidR="00B17760" w:rsidRPr="00041915" w:rsidRDefault="00B17760" w:rsidP="00B17760">
      <w:pPr>
        <w:spacing w:after="0"/>
        <w:jc w:val="both"/>
        <w:rPr>
          <w:rFonts w:ascii="Arial" w:hAnsi="Arial" w:cs="Arial"/>
        </w:rPr>
      </w:pPr>
      <w:r w:rsidRPr="00041915">
        <w:rPr>
          <w:rFonts w:ascii="Arial" w:hAnsi="Arial" w:cs="Arial"/>
        </w:rPr>
        <w:t>• po potrebi in na poziv naročnika sklicevanje rednih in izrednih sestankov z različnimi udeleženci na projektu , vključno s pripravo zapisnikov o le-teh;</w:t>
      </w:r>
    </w:p>
    <w:p w:rsidR="00B17760" w:rsidRPr="00041915" w:rsidRDefault="00B17760" w:rsidP="00B17760">
      <w:pPr>
        <w:spacing w:after="0"/>
        <w:jc w:val="both"/>
        <w:rPr>
          <w:rFonts w:ascii="Arial" w:hAnsi="Arial" w:cs="Arial"/>
        </w:rPr>
      </w:pPr>
      <w:r w:rsidRPr="00041915">
        <w:rPr>
          <w:rFonts w:ascii="Arial" w:hAnsi="Arial" w:cs="Arial"/>
        </w:rPr>
        <w:t xml:space="preserve">• operativno spremljanje terminskega (tedensko) in finančnega plana ločeno po virih sredstev (ESRR sredstva, lastna sredstva naročnika),  izvajanja vseh del v sklopu gradnje ter odprave vseh pomanjkljivosti na izvedenih delih; </w:t>
      </w:r>
    </w:p>
    <w:p w:rsidR="00B17760" w:rsidRPr="00041915" w:rsidRDefault="00B17760" w:rsidP="00B17760">
      <w:pPr>
        <w:spacing w:after="0"/>
        <w:jc w:val="both"/>
        <w:rPr>
          <w:rFonts w:ascii="Arial" w:hAnsi="Arial" w:cs="Arial"/>
        </w:rPr>
      </w:pPr>
      <w:r w:rsidRPr="00041915">
        <w:rPr>
          <w:rFonts w:ascii="Arial" w:hAnsi="Arial" w:cs="Arial"/>
        </w:rPr>
        <w:t>• podrobno pisno obveščanje o vseh odstopanjih od projektne dokumentacije ter možnih ukrepih za odpravo odstopanj;</w:t>
      </w:r>
    </w:p>
    <w:p w:rsidR="00B17760" w:rsidRPr="00041915" w:rsidRDefault="00B17760" w:rsidP="00B17760">
      <w:pPr>
        <w:spacing w:after="0"/>
        <w:jc w:val="both"/>
        <w:rPr>
          <w:rFonts w:ascii="Arial" w:hAnsi="Arial" w:cs="Arial"/>
        </w:rPr>
      </w:pPr>
      <w:r w:rsidRPr="00041915">
        <w:rPr>
          <w:rFonts w:ascii="Arial" w:hAnsi="Arial" w:cs="Arial"/>
        </w:rPr>
        <w:t>• nadzor nad uresničevanjem vseh določil pogodbe med naročnikom ter izvajalcem gradnje ter pravočasno poročanje naročniku oziroma pooblaščenemu predstavniku naročnika o morebitnih odstopanjih od le-teh;</w:t>
      </w:r>
    </w:p>
    <w:p w:rsidR="00B17760" w:rsidRPr="00041915" w:rsidRDefault="00B17760" w:rsidP="00B17760">
      <w:pPr>
        <w:spacing w:after="0"/>
        <w:jc w:val="both"/>
        <w:rPr>
          <w:rFonts w:ascii="Arial" w:hAnsi="Arial" w:cs="Arial"/>
        </w:rPr>
      </w:pPr>
      <w:r w:rsidRPr="00041915">
        <w:rPr>
          <w:rFonts w:ascii="Arial" w:hAnsi="Arial" w:cs="Arial"/>
        </w:rPr>
        <w:t>• Sodelovanje s koordinatorjem za varstvo pri delu;</w:t>
      </w:r>
    </w:p>
    <w:p w:rsidR="00B17760" w:rsidRPr="00041915" w:rsidRDefault="00B17760" w:rsidP="00B17760">
      <w:pPr>
        <w:spacing w:after="0"/>
        <w:jc w:val="both"/>
        <w:rPr>
          <w:rFonts w:ascii="Arial" w:hAnsi="Arial" w:cs="Arial"/>
        </w:rPr>
      </w:pPr>
      <w:r w:rsidRPr="00041915">
        <w:rPr>
          <w:rFonts w:ascii="Arial" w:hAnsi="Arial" w:cs="Arial"/>
        </w:rPr>
        <w:t>• Sodelovanje s odgovornim vodjem požarne varnosti;</w:t>
      </w:r>
    </w:p>
    <w:p w:rsidR="00B17760" w:rsidRPr="00041915" w:rsidRDefault="00B17760" w:rsidP="00B17760">
      <w:pPr>
        <w:spacing w:after="0"/>
        <w:jc w:val="both"/>
        <w:rPr>
          <w:rFonts w:ascii="Arial" w:hAnsi="Arial" w:cs="Arial"/>
        </w:rPr>
      </w:pPr>
      <w:r w:rsidRPr="00041915">
        <w:rPr>
          <w:rFonts w:ascii="Arial" w:hAnsi="Arial" w:cs="Arial"/>
        </w:rPr>
        <w:t>• Sodelovanje s potencialno predvideno osebo za zunanjo kontrolo kakovosti in/ali supernadzorom;</w:t>
      </w:r>
    </w:p>
    <w:p w:rsidR="00B17760" w:rsidRPr="00041915" w:rsidRDefault="00B17760" w:rsidP="00B17760">
      <w:pPr>
        <w:spacing w:after="0"/>
        <w:jc w:val="both"/>
        <w:rPr>
          <w:rFonts w:ascii="Arial" w:hAnsi="Arial" w:cs="Arial"/>
        </w:rPr>
      </w:pPr>
      <w:r w:rsidRPr="00041915">
        <w:rPr>
          <w:rFonts w:ascii="Arial" w:hAnsi="Arial" w:cs="Arial"/>
        </w:rPr>
        <w:t>• koordinacija in operativni sestanki morajo potekati v slovenskem jeziku;</w:t>
      </w:r>
    </w:p>
    <w:p w:rsidR="00B17760" w:rsidRPr="00041915" w:rsidRDefault="00B17760" w:rsidP="00B17760">
      <w:pPr>
        <w:spacing w:after="0"/>
        <w:jc w:val="both"/>
        <w:rPr>
          <w:rFonts w:ascii="Arial" w:hAnsi="Arial" w:cs="Arial"/>
        </w:rPr>
      </w:pPr>
      <w:r w:rsidRPr="00041915">
        <w:rPr>
          <w:rFonts w:ascii="Arial" w:hAnsi="Arial" w:cs="Arial"/>
        </w:rPr>
        <w:t>• vsi pisni dokumenti morajo biti pripravljeni v slovenskem jeziku.</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b/>
        </w:rPr>
      </w:pPr>
      <w:r w:rsidRPr="00041915">
        <w:rPr>
          <w:rFonts w:ascii="Arial" w:hAnsi="Arial" w:cs="Arial"/>
          <w:b/>
        </w:rPr>
        <w:t>C. Priprava poročil v fazi izvajanja GOI del:</w:t>
      </w:r>
    </w:p>
    <w:p w:rsidR="00B17760" w:rsidRPr="00041915" w:rsidRDefault="00B17760" w:rsidP="00B17760">
      <w:pPr>
        <w:spacing w:after="0"/>
        <w:jc w:val="both"/>
        <w:rPr>
          <w:rFonts w:ascii="Arial" w:hAnsi="Arial" w:cs="Arial"/>
        </w:rPr>
      </w:pPr>
      <w:r w:rsidRPr="00041915">
        <w:rPr>
          <w:rFonts w:ascii="Arial" w:hAnsi="Arial" w:cs="Arial"/>
        </w:rPr>
        <w:t>• priprava in dostava poročil pooblaščenemu predstavniku naročnika o izvajanju gradnje (mesečna poročila oz. tedenska, če se to izkaže za potrebno in/ali jih bo zahteval pooblaščeni predstavnik naročnika), z naslednjimi podatki:</w:t>
      </w:r>
    </w:p>
    <w:p w:rsidR="00B17760" w:rsidRPr="00041915" w:rsidRDefault="00B17760" w:rsidP="00B17760">
      <w:pPr>
        <w:spacing w:after="0"/>
        <w:jc w:val="both"/>
        <w:rPr>
          <w:rFonts w:ascii="Arial" w:hAnsi="Arial" w:cs="Arial"/>
        </w:rPr>
      </w:pPr>
      <w:r w:rsidRPr="00041915">
        <w:rPr>
          <w:rFonts w:ascii="Arial" w:hAnsi="Arial" w:cs="Arial"/>
        </w:rPr>
        <w:t>- opis in količina (kjer je to potrebno, vključno s pisno obrazložitvijo) izvedenih del (tudi tabelarično) in stopnja izvršenosti glede na pogodbo,</w:t>
      </w:r>
    </w:p>
    <w:p w:rsidR="00B17760" w:rsidRPr="00041915" w:rsidRDefault="00B17760" w:rsidP="00B17760">
      <w:pPr>
        <w:spacing w:after="0"/>
        <w:jc w:val="both"/>
        <w:rPr>
          <w:rFonts w:ascii="Arial" w:hAnsi="Arial" w:cs="Arial"/>
        </w:rPr>
      </w:pPr>
      <w:r w:rsidRPr="00041915">
        <w:rPr>
          <w:rFonts w:ascii="Arial" w:hAnsi="Arial" w:cs="Arial"/>
        </w:rPr>
        <w:t>- sprotna finančna realizacija del po upravičenosti za sofinanciranje(tudi tabelarično),</w:t>
      </w:r>
    </w:p>
    <w:p w:rsidR="00B17760" w:rsidRPr="00041915" w:rsidRDefault="00B17760" w:rsidP="00B17760">
      <w:pPr>
        <w:spacing w:after="0"/>
        <w:jc w:val="both"/>
        <w:rPr>
          <w:rFonts w:ascii="Arial" w:hAnsi="Arial" w:cs="Arial"/>
        </w:rPr>
      </w:pPr>
      <w:r w:rsidRPr="00041915">
        <w:rPr>
          <w:rFonts w:ascii="Arial" w:hAnsi="Arial" w:cs="Arial"/>
        </w:rPr>
        <w:t>- realizacija sklepov tedenskega operativnega sestanka,</w:t>
      </w:r>
    </w:p>
    <w:p w:rsidR="00B17760" w:rsidRPr="00041915" w:rsidRDefault="00B17760" w:rsidP="00B17760">
      <w:pPr>
        <w:spacing w:after="0"/>
        <w:jc w:val="both"/>
        <w:rPr>
          <w:rFonts w:ascii="Arial" w:hAnsi="Arial" w:cs="Arial"/>
        </w:rPr>
      </w:pPr>
      <w:r w:rsidRPr="00041915">
        <w:rPr>
          <w:rFonts w:ascii="Arial" w:hAnsi="Arial" w:cs="Arial"/>
        </w:rPr>
        <w:t>- odprava ugotovljenih pomanjkljivosti na objektih,</w:t>
      </w:r>
    </w:p>
    <w:p w:rsidR="00B17760" w:rsidRPr="00041915" w:rsidRDefault="00B17760" w:rsidP="00B17760">
      <w:pPr>
        <w:spacing w:after="0"/>
        <w:jc w:val="both"/>
        <w:rPr>
          <w:rFonts w:ascii="Arial" w:hAnsi="Arial" w:cs="Arial"/>
        </w:rPr>
      </w:pPr>
      <w:r w:rsidRPr="00041915">
        <w:rPr>
          <w:rFonts w:ascii="Arial" w:hAnsi="Arial" w:cs="Arial"/>
        </w:rPr>
        <w:t>- skladnost opravljenih del s Programom po posameznih področjih,</w:t>
      </w:r>
    </w:p>
    <w:p w:rsidR="00B17760" w:rsidRPr="00041915" w:rsidRDefault="00B17760" w:rsidP="00B17760">
      <w:pPr>
        <w:spacing w:after="0"/>
        <w:jc w:val="both"/>
        <w:rPr>
          <w:rFonts w:ascii="Arial" w:hAnsi="Arial" w:cs="Arial"/>
        </w:rPr>
      </w:pPr>
      <w:r w:rsidRPr="00041915">
        <w:rPr>
          <w:rFonts w:ascii="Arial" w:hAnsi="Arial" w:cs="Arial"/>
        </w:rPr>
        <w:t>- seznam in opis sprememb,</w:t>
      </w:r>
    </w:p>
    <w:p w:rsidR="00B17760" w:rsidRPr="00041915" w:rsidRDefault="00B17760" w:rsidP="00B17760">
      <w:pPr>
        <w:spacing w:after="0"/>
        <w:jc w:val="both"/>
        <w:rPr>
          <w:rFonts w:ascii="Arial" w:hAnsi="Arial" w:cs="Arial"/>
        </w:rPr>
      </w:pPr>
      <w:r w:rsidRPr="00041915">
        <w:rPr>
          <w:rFonts w:ascii="Arial" w:hAnsi="Arial" w:cs="Arial"/>
        </w:rPr>
        <w:t>- opis vseh aktivnosti, ki imajo za posledico spremembo obsega del in/ali pogodbene cene in/ali Programa realizacije posameznih aktivnosti,</w:t>
      </w:r>
    </w:p>
    <w:p w:rsidR="00B17760" w:rsidRPr="00041915" w:rsidRDefault="00B17760" w:rsidP="00B17760">
      <w:pPr>
        <w:spacing w:after="0"/>
        <w:jc w:val="both"/>
        <w:rPr>
          <w:rFonts w:ascii="Arial" w:hAnsi="Arial" w:cs="Arial"/>
        </w:rPr>
      </w:pPr>
      <w:r w:rsidRPr="00041915">
        <w:rPr>
          <w:rFonts w:ascii="Arial" w:hAnsi="Arial" w:cs="Arial"/>
        </w:rPr>
        <w:t>- morebitni ostali podatki, ki jih bo zahteval naročnik oziroma pooblaščeni predstavnik naročnika;</w:t>
      </w:r>
    </w:p>
    <w:p w:rsidR="00B17760" w:rsidRPr="00041915" w:rsidRDefault="00B17760" w:rsidP="00B17760">
      <w:pPr>
        <w:spacing w:after="0"/>
        <w:jc w:val="both"/>
        <w:rPr>
          <w:rFonts w:ascii="Arial" w:hAnsi="Arial" w:cs="Arial"/>
        </w:rPr>
      </w:pPr>
      <w:r w:rsidRPr="00041915">
        <w:rPr>
          <w:rFonts w:ascii="Arial" w:hAnsi="Arial" w:cs="Arial"/>
        </w:rPr>
        <w:t>• priprava in dostava mesečnih poročil pooblaščenemu predstavniku naročnika (ob izstavitvi Potrdila o vmesnem plačilu);</w:t>
      </w:r>
    </w:p>
    <w:p w:rsidR="00B17760" w:rsidRPr="00041915" w:rsidRDefault="00B17760" w:rsidP="00B17760">
      <w:pPr>
        <w:spacing w:after="0"/>
        <w:jc w:val="both"/>
        <w:rPr>
          <w:rFonts w:ascii="Arial" w:hAnsi="Arial" w:cs="Arial"/>
        </w:rPr>
      </w:pPr>
      <w:r w:rsidRPr="00041915">
        <w:rPr>
          <w:rFonts w:ascii="Arial" w:hAnsi="Arial" w:cs="Arial"/>
        </w:rPr>
        <w:t>• priprava in dostava končnega poročila o zaključku del pooblaščenemu predstavniku naročnika (ob zaključku del in izstavitvi Potrdila o končnem plačilu);</w:t>
      </w:r>
    </w:p>
    <w:p w:rsidR="00B17760" w:rsidRPr="00041915" w:rsidRDefault="00B17760" w:rsidP="00B17760">
      <w:pPr>
        <w:spacing w:after="0"/>
        <w:jc w:val="both"/>
        <w:rPr>
          <w:rFonts w:ascii="Arial" w:hAnsi="Arial" w:cs="Arial"/>
        </w:rPr>
      </w:pPr>
      <w:r w:rsidRPr="00041915">
        <w:rPr>
          <w:rFonts w:ascii="Arial" w:hAnsi="Arial" w:cs="Arial"/>
        </w:rPr>
        <w:t>• priprava in dostava zaključnega poročila pooblaščenemu predstavniku naročnika (na podlagi zapisnika o primopredaji objekta ter ob poteku reklamacijske dobe);</w:t>
      </w:r>
    </w:p>
    <w:p w:rsidR="00B17760" w:rsidRPr="00041915" w:rsidRDefault="00B17760" w:rsidP="00B17760">
      <w:pPr>
        <w:spacing w:after="0"/>
        <w:jc w:val="both"/>
        <w:rPr>
          <w:rFonts w:ascii="Arial" w:hAnsi="Arial" w:cs="Arial"/>
        </w:rPr>
      </w:pPr>
      <w:r w:rsidRPr="00041915">
        <w:rPr>
          <w:rFonts w:ascii="Arial" w:hAnsi="Arial" w:cs="Arial"/>
        </w:rPr>
        <w:lastRenderedPageBreak/>
        <w:t>• pomoč pooblaščenemu predstavniku naročnika pri pripravi zahtevanih poročil za financerje oziroma sofinancerje projekta  iz ESRR (Ministrstvo za okolje in prostor  ter SVRK);</w:t>
      </w:r>
    </w:p>
    <w:p w:rsidR="00B17760" w:rsidRPr="00041915" w:rsidRDefault="00B17760" w:rsidP="00B17760">
      <w:pPr>
        <w:spacing w:after="0"/>
        <w:jc w:val="both"/>
        <w:rPr>
          <w:rFonts w:ascii="Arial" w:hAnsi="Arial" w:cs="Arial"/>
        </w:rPr>
      </w:pPr>
      <w:r w:rsidRPr="00041915">
        <w:rPr>
          <w:rFonts w:ascii="Arial" w:hAnsi="Arial" w:cs="Arial"/>
        </w:rPr>
        <w:t>• vsa druga dela in naloge, ki po naravi in vsebini posla nadzornika gradnje spadajo v obseg poslov nadzornika.</w:t>
      </w:r>
    </w:p>
    <w:p w:rsidR="00B17760" w:rsidRPr="00041915" w:rsidRDefault="00B17760" w:rsidP="00B17760">
      <w:pPr>
        <w:spacing w:after="0"/>
        <w:jc w:val="both"/>
        <w:rPr>
          <w:rFonts w:ascii="Arial" w:hAnsi="Arial" w:cs="Arial"/>
        </w:rPr>
      </w:pPr>
    </w:p>
    <w:p w:rsidR="00B17760" w:rsidRPr="00041915" w:rsidRDefault="00B17760" w:rsidP="00B17760">
      <w:pPr>
        <w:numPr>
          <w:ilvl w:val="0"/>
          <w:numId w:val="28"/>
        </w:numPr>
        <w:spacing w:after="0"/>
        <w:jc w:val="both"/>
        <w:rPr>
          <w:rFonts w:ascii="Arial" w:hAnsi="Arial" w:cs="Arial"/>
          <w:b/>
        </w:rPr>
      </w:pPr>
      <w:r w:rsidRPr="00041915">
        <w:rPr>
          <w:rFonts w:ascii="Arial" w:hAnsi="Arial" w:cs="Arial"/>
          <w:b/>
        </w:rPr>
        <w:t>Naloge v skladu z Zakonom o graditvi objektov</w:t>
      </w:r>
    </w:p>
    <w:p w:rsidR="00B17760" w:rsidRPr="00041915" w:rsidRDefault="00B17760" w:rsidP="00B17760">
      <w:pPr>
        <w:spacing w:after="0"/>
        <w:jc w:val="both"/>
        <w:rPr>
          <w:rFonts w:ascii="Arial" w:hAnsi="Arial" w:cs="Arial"/>
          <w:b/>
        </w:rPr>
      </w:pPr>
    </w:p>
    <w:p w:rsidR="00B17760" w:rsidRPr="00041915" w:rsidRDefault="00B17760" w:rsidP="00B17760">
      <w:pPr>
        <w:spacing w:after="0"/>
        <w:jc w:val="both"/>
        <w:rPr>
          <w:rFonts w:ascii="Arial" w:hAnsi="Arial" w:cs="Arial"/>
        </w:rPr>
      </w:pPr>
      <w:bookmarkStart w:id="98" w:name="_Hlk504398685"/>
      <w:r w:rsidRPr="00041915">
        <w:rPr>
          <w:rFonts w:ascii="Arial" w:hAnsi="Arial" w:cs="Arial"/>
        </w:rPr>
        <w:t>• zagotovitev odgovornega nadzornika po ZGO-1, ki je posameznik, ki nadzorniku odgovarja za skladnost gradnje s pogoji iz gradbenega dovoljenja in za kvaliteto izvedenih del, v skladu z gradbenimi predpisi;</w:t>
      </w:r>
    </w:p>
    <w:p w:rsidR="00B17760" w:rsidRPr="00041915" w:rsidRDefault="00B17760" w:rsidP="00B17760">
      <w:pPr>
        <w:spacing w:after="0"/>
        <w:jc w:val="both"/>
        <w:rPr>
          <w:rFonts w:ascii="Arial" w:hAnsi="Arial" w:cs="Arial"/>
        </w:rPr>
      </w:pPr>
      <w:r w:rsidRPr="00041915">
        <w:rPr>
          <w:rFonts w:ascii="Arial" w:hAnsi="Arial" w:cs="Arial"/>
        </w:rPr>
        <w:t xml:space="preserve">• </w:t>
      </w:r>
      <w:bookmarkEnd w:id="98"/>
      <w:r w:rsidRPr="00041915">
        <w:rPr>
          <w:rFonts w:ascii="Arial" w:hAnsi="Arial" w:cs="Arial"/>
        </w:rPr>
        <w:t>skrb za to, da se bodo dela na objektu izvajala v skladu z izdelano in potrjeno projektno dokumentacijo ter soglasji soglasodajalcev, ki so izdali soglasja v upravnih postopkih pridobitve gradbenih dovoljenj; po potrebi soglasodajalce tudi koordinira;</w:t>
      </w:r>
    </w:p>
    <w:p w:rsidR="00B17760" w:rsidRPr="00041915" w:rsidRDefault="00B17760" w:rsidP="00B17760">
      <w:pPr>
        <w:spacing w:after="0"/>
        <w:jc w:val="both"/>
        <w:rPr>
          <w:rFonts w:ascii="Arial" w:hAnsi="Arial" w:cs="Arial"/>
        </w:rPr>
      </w:pPr>
      <w:r w:rsidRPr="00041915">
        <w:rPr>
          <w:rFonts w:ascii="Arial" w:hAnsi="Arial" w:cs="Arial"/>
        </w:rPr>
        <w:t>• Nadzornik/odgovorni nadzornik mora skrbeti, da se bodo vgrajevali s projektno dokumentacijo predvideni materiali, napeljave, naprave in oprema oz. daje zahtevke projektantu za tehnologijo, vrste dela, dodatno potrebne detajle, ter vrstni red izvajanja del;</w:t>
      </w:r>
    </w:p>
    <w:p w:rsidR="00B17760" w:rsidRPr="00041915" w:rsidRDefault="00B17760" w:rsidP="00B17760">
      <w:pPr>
        <w:spacing w:after="0"/>
        <w:jc w:val="both"/>
        <w:rPr>
          <w:rFonts w:ascii="Arial" w:hAnsi="Arial" w:cs="Arial"/>
        </w:rPr>
      </w:pPr>
      <w:r w:rsidRPr="00041915">
        <w:rPr>
          <w:rFonts w:ascii="Arial" w:hAnsi="Arial" w:cs="Arial"/>
        </w:rPr>
        <w:t>• Nadzornik / odgovorni nadzornik mora o nejasnostih v projektni dokumentaciji, ob nastopu nepredvidenih okoliščin, ki zahtevajo spremembo projektne dokumentacije, neskladju projektne dokumentacije, napakah, odstopanjih in podobno, neposredno pisno obvestiti naročnika in izdelovalca projektne dokumentacije;</w:t>
      </w:r>
    </w:p>
    <w:p w:rsidR="00B17760" w:rsidRPr="00041915" w:rsidRDefault="00B17760" w:rsidP="00B17760">
      <w:pPr>
        <w:spacing w:after="0"/>
        <w:jc w:val="both"/>
        <w:rPr>
          <w:rFonts w:ascii="Arial" w:hAnsi="Arial" w:cs="Arial"/>
        </w:rPr>
      </w:pPr>
      <w:r w:rsidRPr="00041915">
        <w:rPr>
          <w:rFonts w:ascii="Arial" w:hAnsi="Arial" w:cs="Arial"/>
        </w:rPr>
        <w:t>• Nadzornik / odgovorni nadzornik mora pregledati in podati soglasje k izvedbenim detajlom, vsem vgrajenim materialom in opremi, preden jo izvajalec preda v odobritev naročniku;</w:t>
      </w:r>
    </w:p>
    <w:p w:rsidR="00B17760" w:rsidRPr="00041915" w:rsidRDefault="00B17760" w:rsidP="00B17760">
      <w:pPr>
        <w:spacing w:after="0"/>
        <w:jc w:val="both"/>
        <w:rPr>
          <w:rFonts w:ascii="Arial" w:hAnsi="Arial" w:cs="Arial"/>
        </w:rPr>
      </w:pPr>
      <w:r w:rsidRPr="00041915">
        <w:rPr>
          <w:rFonts w:ascii="Arial" w:hAnsi="Arial" w:cs="Arial"/>
        </w:rPr>
        <w:t>•Nadzornik / odgovorni nadzornik pregleduje, spremlja in potrjuje stanje organizacije, ter označbe gradbišča, skladno s načrtom organizacije gradbišča;</w:t>
      </w:r>
    </w:p>
    <w:p w:rsidR="00B17760" w:rsidRPr="00041915" w:rsidRDefault="00B17760" w:rsidP="00B17760">
      <w:pPr>
        <w:spacing w:after="0"/>
        <w:jc w:val="both"/>
        <w:rPr>
          <w:rFonts w:ascii="Arial" w:hAnsi="Arial" w:cs="Arial"/>
        </w:rPr>
      </w:pPr>
      <w:r w:rsidRPr="00041915">
        <w:rPr>
          <w:rFonts w:ascii="Arial" w:hAnsi="Arial" w:cs="Arial"/>
        </w:rPr>
        <w:t xml:space="preserve">•Nadzornik / odgovorni nadzornik pregleduje in spremlja varno izvedbo del skladno s varnostnim načrtom, ter sodeluje s koordinatorjem za varno delo in nadzira izvedbo vseh zaščitnih ukrepov napram sosednjim objektom;  </w:t>
      </w:r>
    </w:p>
    <w:p w:rsidR="00B17760" w:rsidRPr="00041915" w:rsidRDefault="00B17760" w:rsidP="00B17760">
      <w:pPr>
        <w:spacing w:after="0"/>
        <w:jc w:val="both"/>
        <w:rPr>
          <w:rFonts w:ascii="Arial" w:hAnsi="Arial" w:cs="Arial"/>
        </w:rPr>
      </w:pPr>
      <w:r w:rsidRPr="00041915">
        <w:rPr>
          <w:rFonts w:ascii="Arial" w:hAnsi="Arial" w:cs="Arial"/>
        </w:rPr>
        <w:t>•Nadzornik / odgovorni nadzornik nadzira, da je odgovorno osebje izvajalca ali podizvajalca na gradbišču;</w:t>
      </w:r>
    </w:p>
    <w:p w:rsidR="00B17760" w:rsidRPr="00041915" w:rsidRDefault="00B17760" w:rsidP="00B17760">
      <w:pPr>
        <w:spacing w:after="0"/>
        <w:jc w:val="both"/>
        <w:rPr>
          <w:rFonts w:ascii="Arial" w:hAnsi="Arial" w:cs="Arial"/>
        </w:rPr>
      </w:pPr>
      <w:r w:rsidRPr="00041915">
        <w:rPr>
          <w:rFonts w:ascii="Arial" w:hAnsi="Arial" w:cs="Arial"/>
        </w:rPr>
        <w:t xml:space="preserve">•Nadzornik / odgovorni nadzornik nadzira, da so vse podpisane pogodbe podpisane in operativne; </w:t>
      </w:r>
    </w:p>
    <w:p w:rsidR="00B17760" w:rsidRPr="00041915" w:rsidRDefault="00B17760" w:rsidP="00B17760">
      <w:pPr>
        <w:spacing w:after="0"/>
        <w:jc w:val="both"/>
        <w:rPr>
          <w:rFonts w:ascii="Arial" w:hAnsi="Arial" w:cs="Arial"/>
        </w:rPr>
      </w:pPr>
      <w:r w:rsidRPr="00041915">
        <w:rPr>
          <w:rFonts w:ascii="Arial" w:hAnsi="Arial" w:cs="Arial"/>
        </w:rPr>
        <w:t xml:space="preserve">• Nadzornik / odgovorni nadzornik sodeluje s geologom, ter prevzema gradbeno jamo;  </w:t>
      </w:r>
    </w:p>
    <w:p w:rsidR="00B17760" w:rsidRPr="00041915" w:rsidRDefault="00B17760" w:rsidP="00B17760">
      <w:pPr>
        <w:spacing w:after="0"/>
        <w:jc w:val="both"/>
        <w:rPr>
          <w:rFonts w:ascii="Arial" w:hAnsi="Arial" w:cs="Arial"/>
        </w:rPr>
      </w:pPr>
      <w:r w:rsidRPr="00041915">
        <w:rPr>
          <w:rFonts w:ascii="Arial" w:hAnsi="Arial" w:cs="Arial"/>
        </w:rPr>
        <w:t>• Nadzornik / odgovorni nadzornik sodeluje s inšpekcijskimi službami;</w:t>
      </w:r>
    </w:p>
    <w:p w:rsidR="00B17760" w:rsidRPr="00041915" w:rsidRDefault="00B17760" w:rsidP="00B17760">
      <w:pPr>
        <w:spacing w:after="0"/>
        <w:jc w:val="both"/>
        <w:rPr>
          <w:rFonts w:ascii="Arial" w:hAnsi="Arial" w:cs="Arial"/>
        </w:rPr>
      </w:pPr>
      <w:r w:rsidRPr="00041915">
        <w:rPr>
          <w:rFonts w:ascii="Arial" w:hAnsi="Arial" w:cs="Arial"/>
        </w:rPr>
        <w:t>• Nadzornik / odgovorni nadzornik sodeluje pri zakoličbi objekta, ter izdelavi dopolnitev oz. geodetskih posnetkov za vpise stavbe v kataster zemljišč in stavb;</w:t>
      </w:r>
    </w:p>
    <w:p w:rsidR="00B17760" w:rsidRPr="00041915" w:rsidRDefault="00B17760" w:rsidP="00B17760">
      <w:pPr>
        <w:spacing w:after="0"/>
        <w:jc w:val="both"/>
        <w:rPr>
          <w:rFonts w:ascii="Arial" w:hAnsi="Arial" w:cs="Arial"/>
        </w:rPr>
      </w:pPr>
      <w:r w:rsidRPr="00041915">
        <w:rPr>
          <w:rFonts w:ascii="Arial" w:hAnsi="Arial" w:cs="Arial"/>
        </w:rPr>
        <w:t>• Nadzornik sproti spremlja in vodi gradnjo, s vsemi potrebnimi vpisi, zapisi in evidencami (dnevnik o izvajanju del, knjiga obračunskih izmer, gradbeni dnevnik);</w:t>
      </w:r>
    </w:p>
    <w:p w:rsidR="00B17760" w:rsidRPr="00041915" w:rsidRDefault="00B17760" w:rsidP="00B17760">
      <w:pPr>
        <w:spacing w:after="0"/>
        <w:jc w:val="both"/>
        <w:rPr>
          <w:rFonts w:ascii="Arial" w:hAnsi="Arial" w:cs="Arial"/>
        </w:rPr>
      </w:pPr>
      <w:r w:rsidRPr="00041915">
        <w:rPr>
          <w:rFonts w:ascii="Arial" w:hAnsi="Arial" w:cs="Arial"/>
        </w:rPr>
        <w:t>• Nadzornik / odgovorni nadzornik prevzema in pogojuje nadaljnje faze s potrebnimi zapisi, dokumenti, meritvami, atesti in potrdili;</w:t>
      </w:r>
    </w:p>
    <w:p w:rsidR="00B17760" w:rsidRPr="00041915" w:rsidRDefault="00B17760" w:rsidP="00B17760">
      <w:pPr>
        <w:spacing w:after="0"/>
        <w:jc w:val="both"/>
        <w:rPr>
          <w:rFonts w:ascii="Arial" w:hAnsi="Arial" w:cs="Arial"/>
        </w:rPr>
      </w:pPr>
      <w:r w:rsidRPr="00041915">
        <w:rPr>
          <w:rFonts w:ascii="Arial" w:hAnsi="Arial" w:cs="Arial"/>
        </w:rPr>
        <w:t>• Nadzornik / odgovorni nadzornik izvaja nadzor nad izpolnitvijo vseh pogodbenih obveznosti izvajalca GOI del;</w:t>
      </w:r>
    </w:p>
    <w:p w:rsidR="00B17760" w:rsidRPr="00041915" w:rsidRDefault="00B17760" w:rsidP="00B17760">
      <w:pPr>
        <w:spacing w:after="0"/>
        <w:jc w:val="both"/>
        <w:rPr>
          <w:rFonts w:ascii="Arial" w:hAnsi="Arial" w:cs="Arial"/>
        </w:rPr>
      </w:pPr>
      <w:r w:rsidRPr="00041915">
        <w:rPr>
          <w:rFonts w:ascii="Arial" w:hAnsi="Arial" w:cs="Arial"/>
        </w:rPr>
        <w:t>• Nadzornik / odgovorni nadzornik sproti sprejema od izvajalcev in preverja vso dokumentacijo, certifikate, izjave o skladnosti, dokazila o pregledih in meritvah ustreznosti izvedbe del ter druge dokumente, ki se nanašajo na vgrajene materiale in proizvode;</w:t>
      </w:r>
    </w:p>
    <w:p w:rsidR="00B17760" w:rsidRPr="00041915" w:rsidRDefault="00B17760" w:rsidP="00B17760">
      <w:pPr>
        <w:spacing w:after="0"/>
        <w:jc w:val="both"/>
        <w:rPr>
          <w:rFonts w:ascii="Arial" w:hAnsi="Arial" w:cs="Arial"/>
        </w:rPr>
      </w:pPr>
      <w:r w:rsidRPr="00041915">
        <w:rPr>
          <w:rFonts w:ascii="Arial" w:hAnsi="Arial" w:cs="Arial"/>
        </w:rPr>
        <w:t>• Odgovorni nadzornik ali odgovorni nadzornik za posamezna dela nadzoruje, ali se v projekt za izvedbo sproti vnašajo vse tiste spremembe in dopolnitve, ki nastajajo med gradnjo, in ali se s takšnimi spremembami strinjata investitor in projektant;</w:t>
      </w:r>
    </w:p>
    <w:p w:rsidR="00B17760" w:rsidRPr="00041915" w:rsidRDefault="00B17760" w:rsidP="00B17760">
      <w:pPr>
        <w:spacing w:after="0"/>
        <w:jc w:val="both"/>
        <w:rPr>
          <w:rFonts w:ascii="Arial" w:hAnsi="Arial" w:cs="Arial"/>
        </w:rPr>
      </w:pPr>
      <w:r w:rsidRPr="00041915">
        <w:rPr>
          <w:rFonts w:ascii="Arial" w:hAnsi="Arial" w:cs="Arial"/>
        </w:rPr>
        <w:lastRenderedPageBreak/>
        <w:t>• Odgovorni nadzornik ali odgovorni nadzornik za posamezna dela sproti potrjuje spremembe oziroma dopolnitve projekta za izvedbo, nastale med gradnjo v gradbenem dnevniku in ga redno dnevno podpisuje;</w:t>
      </w:r>
    </w:p>
    <w:p w:rsidR="00B17760" w:rsidRPr="00041915" w:rsidRDefault="00B17760" w:rsidP="00B17760">
      <w:pPr>
        <w:spacing w:after="0"/>
        <w:jc w:val="both"/>
        <w:rPr>
          <w:rFonts w:ascii="Arial" w:hAnsi="Arial" w:cs="Arial"/>
        </w:rPr>
      </w:pPr>
      <w:r w:rsidRPr="00041915">
        <w:rPr>
          <w:rFonts w:ascii="Arial" w:hAnsi="Arial" w:cs="Arial"/>
        </w:rPr>
        <w:t>• Odgovorni nadzornik ali odgovorni nadzornik za posamezna dela sproti opravlja kontrolo vseh del med izvajanjem posameznih etap del, do izpolnitve predmeta pogodbe;</w:t>
      </w:r>
    </w:p>
    <w:p w:rsidR="00B17760" w:rsidRPr="00041915" w:rsidRDefault="00B17760" w:rsidP="00B17760">
      <w:pPr>
        <w:spacing w:after="0"/>
        <w:jc w:val="both"/>
        <w:rPr>
          <w:rFonts w:ascii="Arial" w:hAnsi="Arial" w:cs="Arial"/>
        </w:rPr>
      </w:pPr>
      <w:r w:rsidRPr="00041915">
        <w:rPr>
          <w:rFonts w:ascii="Arial" w:hAnsi="Arial" w:cs="Arial"/>
        </w:rPr>
        <w:t>• Če nadzornik / odgovorni nadzornik med gradnjo ugotovi neskladje s projektom za pridobitev gradbenega dovoljenja ali projektom za izvedbo in gradbenimi predpisi, ali pa, da kakovost vgrajenih gradbenih in drugih proizvodov, inštalacij, tehnoloških naprav in opreme ter uporabljenih postopkov ni dokazana z ustreznimi dokumenti, mora o tem takoj obvestiti gradbenega inšpektorja in investitorja, ugotovitve in predloge, kako stanje popraviti, pa tudi brez odlašanja vpisati v gradbeni dnevnik;</w:t>
      </w:r>
    </w:p>
    <w:p w:rsidR="00B17760" w:rsidRPr="00041915" w:rsidRDefault="00B17760" w:rsidP="00B17760">
      <w:pPr>
        <w:spacing w:after="0"/>
        <w:jc w:val="both"/>
        <w:rPr>
          <w:rFonts w:ascii="Arial" w:hAnsi="Arial" w:cs="Arial"/>
        </w:rPr>
      </w:pPr>
      <w:r w:rsidRPr="00041915">
        <w:rPr>
          <w:rFonts w:ascii="Arial" w:hAnsi="Arial" w:cs="Arial"/>
        </w:rPr>
        <w:t>• Če nadzornik / odgovorni nadzornik ugotovi, da izvajalec krši pogodbeno dogovorjene roke izgradnje, mora o tem obvestiti investitorja ter ugotovitve in predloge, kako nastalo stanje izboljšati, brez odlašanja vpisati v gradbeni dnevnik;</w:t>
      </w:r>
    </w:p>
    <w:p w:rsidR="00B17760" w:rsidRPr="00041915" w:rsidRDefault="00B17760" w:rsidP="00B17760">
      <w:pPr>
        <w:spacing w:after="0"/>
        <w:jc w:val="both"/>
        <w:rPr>
          <w:rFonts w:ascii="Arial" w:hAnsi="Arial" w:cs="Arial"/>
        </w:rPr>
      </w:pPr>
      <w:r w:rsidRPr="00041915">
        <w:rPr>
          <w:rFonts w:ascii="Arial" w:hAnsi="Arial" w:cs="Arial"/>
        </w:rPr>
        <w:t>• Odgovorni nadzornik mora svoje ugotovitve iz prejšnjih odstavkov vsakodnevno vpisovati v</w:t>
      </w:r>
    </w:p>
    <w:p w:rsidR="00B17760" w:rsidRPr="00041915" w:rsidRDefault="00B17760" w:rsidP="00B17760">
      <w:pPr>
        <w:spacing w:after="0"/>
        <w:jc w:val="both"/>
        <w:rPr>
          <w:rFonts w:ascii="Arial" w:hAnsi="Arial" w:cs="Arial"/>
        </w:rPr>
      </w:pPr>
      <w:r w:rsidRPr="00041915">
        <w:rPr>
          <w:rFonts w:ascii="Arial" w:hAnsi="Arial" w:cs="Arial"/>
        </w:rPr>
        <w:t>gradbeni dnevnik. S podpisom gradbenega dnevnika odgovorni nadzornik potrjuje, da so podatki oziroma vpisi, vneseni v gradbeni dnevnik, resnični;</w:t>
      </w:r>
    </w:p>
    <w:p w:rsidR="00B17760" w:rsidRPr="00041915" w:rsidRDefault="00B17760" w:rsidP="00B17760">
      <w:pPr>
        <w:spacing w:after="0"/>
        <w:jc w:val="both"/>
        <w:rPr>
          <w:rFonts w:ascii="Arial" w:hAnsi="Arial" w:cs="Arial"/>
        </w:rPr>
      </w:pPr>
      <w:r w:rsidRPr="00041915">
        <w:rPr>
          <w:rFonts w:ascii="Arial" w:hAnsi="Arial" w:cs="Arial"/>
        </w:rPr>
        <w:t>• Zahteva za izdajo uporabnega dovoljenja se lahko vloži po tem, ko investitor skupaj z nadzornikom ugotovi, da je objekt zgrajen v skladu z gradbenim dovoljenjem tako, da ga je možno uporabljati in da je izdelan projekt izvedenih del (PID);</w:t>
      </w:r>
    </w:p>
    <w:p w:rsidR="00B17760" w:rsidRPr="00041915" w:rsidRDefault="00B17760" w:rsidP="00B17760">
      <w:pPr>
        <w:spacing w:after="0"/>
        <w:jc w:val="both"/>
        <w:rPr>
          <w:rFonts w:ascii="Arial" w:hAnsi="Arial" w:cs="Arial"/>
        </w:rPr>
      </w:pPr>
      <w:r w:rsidRPr="00041915">
        <w:rPr>
          <w:rFonts w:ascii="Arial" w:hAnsi="Arial" w:cs="Arial"/>
        </w:rPr>
        <w:t>• Nadzornik / odgovorni nadzornik mora med drugimi podpisati Dokazilo o zanesljivosti objekta in PID;</w:t>
      </w:r>
    </w:p>
    <w:p w:rsidR="00B17760" w:rsidRPr="00041915" w:rsidRDefault="00B17760" w:rsidP="00B17760">
      <w:pPr>
        <w:spacing w:after="0"/>
        <w:jc w:val="both"/>
        <w:rPr>
          <w:rFonts w:ascii="Arial" w:hAnsi="Arial" w:cs="Arial"/>
        </w:rPr>
      </w:pPr>
      <w:r w:rsidRPr="00041915">
        <w:rPr>
          <w:rFonts w:ascii="Arial" w:hAnsi="Arial" w:cs="Arial"/>
        </w:rPr>
        <w:t>• nadzornik / odgovorni nadzornik opravljanja vse ostale naloge v skladu z Zakonom o graditvi objektov (ZGO-1), ki jih narekuje veljavna zakonodaja ali zakonodaja, veljavna v času izvedbe projekta, in ki niso eksplicitno navedene v predmetni razpisni dokumentaciji.</w:t>
      </w:r>
    </w:p>
    <w:p w:rsidR="00B17760" w:rsidRPr="00041915" w:rsidRDefault="00B17760" w:rsidP="00B17760">
      <w:pPr>
        <w:spacing w:after="0"/>
        <w:jc w:val="both"/>
        <w:rPr>
          <w:rFonts w:ascii="Arial" w:hAnsi="Arial" w:cs="Arial"/>
        </w:rPr>
      </w:pPr>
    </w:p>
    <w:p w:rsidR="00B17760" w:rsidRPr="00041915" w:rsidRDefault="00B17760" w:rsidP="00B17760">
      <w:pPr>
        <w:numPr>
          <w:ilvl w:val="0"/>
          <w:numId w:val="28"/>
        </w:numPr>
        <w:spacing w:after="0"/>
        <w:jc w:val="both"/>
        <w:rPr>
          <w:rFonts w:ascii="Arial" w:hAnsi="Arial" w:cs="Arial"/>
          <w:b/>
        </w:rPr>
      </w:pPr>
      <w:r w:rsidRPr="00041915">
        <w:rPr>
          <w:rFonts w:ascii="Arial" w:hAnsi="Arial" w:cs="Arial"/>
          <w:b/>
        </w:rPr>
        <w:t>Nadzor nad izvajanjem dogovorjenih rokov izgradnje, dobav in montaž tehnološke opreme</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t>• pregledovanje in potrjevanje gradbenega dnevnika;</w:t>
      </w:r>
    </w:p>
    <w:p w:rsidR="00B17760" w:rsidRPr="00041915" w:rsidRDefault="00B17760" w:rsidP="00B17760">
      <w:pPr>
        <w:spacing w:after="0"/>
        <w:jc w:val="both"/>
        <w:rPr>
          <w:rFonts w:ascii="Arial" w:hAnsi="Arial" w:cs="Arial"/>
        </w:rPr>
      </w:pPr>
      <w:r w:rsidRPr="00041915">
        <w:rPr>
          <w:rFonts w:ascii="Arial" w:hAnsi="Arial" w:cs="Arial"/>
        </w:rPr>
        <w:t>• izvajanje z naročnikom dogovorjenih protokolov;</w:t>
      </w:r>
    </w:p>
    <w:p w:rsidR="00B17760" w:rsidRPr="00041915" w:rsidRDefault="00B17760" w:rsidP="00B17760">
      <w:pPr>
        <w:spacing w:after="0"/>
        <w:jc w:val="both"/>
        <w:rPr>
          <w:rFonts w:ascii="Arial" w:hAnsi="Arial" w:cs="Arial"/>
        </w:rPr>
      </w:pPr>
      <w:r w:rsidRPr="00041915">
        <w:rPr>
          <w:rFonts w:ascii="Arial" w:hAnsi="Arial" w:cs="Arial"/>
        </w:rPr>
        <w:t>• nadzor in kontrola rokov izvajalca gradnje, dobav in montaž in vseh ostalih aktivnosti do finančnega zaključka projekta;</w:t>
      </w:r>
    </w:p>
    <w:p w:rsidR="00B17760" w:rsidRPr="00041915" w:rsidRDefault="00B17760" w:rsidP="00B17760">
      <w:pPr>
        <w:spacing w:after="0"/>
        <w:jc w:val="both"/>
        <w:rPr>
          <w:rFonts w:ascii="Arial" w:hAnsi="Arial" w:cs="Arial"/>
        </w:rPr>
      </w:pPr>
      <w:r w:rsidRPr="00041915">
        <w:rPr>
          <w:rFonts w:ascii="Arial" w:hAnsi="Arial" w:cs="Arial"/>
        </w:rPr>
        <w:t>• spremljava kapacitet, ter ustreznosti kadra izvajalca oz. vseh podizvajalcev, ter dobaviteljev opreme, skladno s tehnološkim elaboratom in potrebami;</w:t>
      </w:r>
    </w:p>
    <w:p w:rsidR="00B17760" w:rsidRPr="00041915" w:rsidRDefault="00B17760" w:rsidP="00B17760">
      <w:pPr>
        <w:spacing w:after="0"/>
        <w:jc w:val="both"/>
        <w:rPr>
          <w:rFonts w:ascii="Arial" w:hAnsi="Arial" w:cs="Arial"/>
        </w:rPr>
      </w:pPr>
      <w:r w:rsidRPr="00041915">
        <w:rPr>
          <w:rFonts w:ascii="Arial" w:hAnsi="Arial" w:cs="Arial"/>
        </w:rPr>
        <w:t>• pisno obvešča in poroča naročniku o posebnih dogodkih.</w:t>
      </w:r>
    </w:p>
    <w:p w:rsidR="00B17760" w:rsidRPr="00041915" w:rsidRDefault="00B17760" w:rsidP="00B17760">
      <w:pPr>
        <w:spacing w:after="0"/>
        <w:jc w:val="both"/>
        <w:rPr>
          <w:rFonts w:ascii="Arial" w:hAnsi="Arial" w:cs="Arial"/>
        </w:rPr>
      </w:pPr>
    </w:p>
    <w:p w:rsidR="00B17760" w:rsidRPr="00041915" w:rsidRDefault="00B17760" w:rsidP="00B17760">
      <w:pPr>
        <w:numPr>
          <w:ilvl w:val="0"/>
          <w:numId w:val="28"/>
        </w:numPr>
        <w:spacing w:after="0"/>
        <w:jc w:val="both"/>
        <w:rPr>
          <w:rFonts w:ascii="Arial" w:hAnsi="Arial" w:cs="Arial"/>
          <w:b/>
        </w:rPr>
      </w:pPr>
      <w:r w:rsidRPr="00041915">
        <w:rPr>
          <w:rFonts w:ascii="Arial" w:hAnsi="Arial" w:cs="Arial"/>
          <w:b/>
        </w:rPr>
        <w:t>Pregled projektne dokumentacije – PID</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t>Izdelan je PGD in PZI projekt za »Zimski bazen v Novi Gorici« ter PZI projekt »Ureditve površin športnega parka v Novi Gorici« (izdelovalec Galeb d.o.o. Koper),  po katerih se bo izvajal nadzor, izbrani izvajalec gradenj bo ob zaključku gradnje izdelal projektno dokumentacijo faze PID.</w:t>
      </w:r>
    </w:p>
    <w:p w:rsidR="00B17760" w:rsidRPr="00041915" w:rsidRDefault="00B17760" w:rsidP="00B17760">
      <w:pPr>
        <w:spacing w:after="0"/>
        <w:jc w:val="both"/>
        <w:rPr>
          <w:rFonts w:ascii="Arial" w:hAnsi="Arial" w:cs="Arial"/>
        </w:rPr>
      </w:pPr>
      <w:r w:rsidRPr="00041915">
        <w:rPr>
          <w:rFonts w:ascii="Arial" w:hAnsi="Arial" w:cs="Arial"/>
        </w:rPr>
        <w:t>Dolžnosti nadzornika pri tem so:</w:t>
      </w:r>
    </w:p>
    <w:p w:rsidR="00B17760" w:rsidRPr="00041915" w:rsidRDefault="00B17760" w:rsidP="00B17760">
      <w:pPr>
        <w:spacing w:after="0"/>
        <w:jc w:val="both"/>
        <w:rPr>
          <w:rFonts w:ascii="Arial" w:hAnsi="Arial" w:cs="Arial"/>
        </w:rPr>
      </w:pPr>
      <w:r w:rsidRPr="00041915">
        <w:rPr>
          <w:rFonts w:ascii="Arial" w:hAnsi="Arial" w:cs="Arial"/>
        </w:rPr>
        <w:t>• pregled in potrditev PID projektov gradbenih, strojnih instalacij in elektro instalacij ter opreme, priprava pripomb in predlogov za morebitne popravke in uskladitve PID dokumentacije;</w:t>
      </w:r>
    </w:p>
    <w:p w:rsidR="00B17760" w:rsidRPr="00041915" w:rsidRDefault="00B17760" w:rsidP="00B17760">
      <w:pPr>
        <w:spacing w:after="0"/>
        <w:jc w:val="both"/>
        <w:rPr>
          <w:rFonts w:ascii="Arial" w:hAnsi="Arial" w:cs="Arial"/>
        </w:rPr>
      </w:pPr>
      <w:r w:rsidRPr="00041915">
        <w:rPr>
          <w:rFonts w:ascii="Arial" w:hAnsi="Arial" w:cs="Arial"/>
        </w:rPr>
        <w:t>• kontrola podatkov in posebej spremenjenih podatkov, ki jih naročnik posreduje izvajalcu gradenj v fazi izdelave dopolnitev  projektne dokumentacije;</w:t>
      </w:r>
    </w:p>
    <w:p w:rsidR="00B17760" w:rsidRPr="00041915" w:rsidRDefault="00B17760" w:rsidP="00B17760">
      <w:pPr>
        <w:spacing w:after="0"/>
        <w:jc w:val="both"/>
        <w:rPr>
          <w:rFonts w:ascii="Arial" w:hAnsi="Arial" w:cs="Arial"/>
        </w:rPr>
      </w:pPr>
      <w:r w:rsidRPr="00041915">
        <w:rPr>
          <w:rFonts w:ascii="Arial" w:hAnsi="Arial" w:cs="Arial"/>
        </w:rPr>
        <w:lastRenderedPageBreak/>
        <w:t>• sodelovanje z projektantom pri izdelavi dopolnitev dokumentacije, ter pri izvajanju projektantskega nadzora;</w:t>
      </w:r>
    </w:p>
    <w:p w:rsidR="00B17760" w:rsidRPr="00041915" w:rsidRDefault="00B17760" w:rsidP="00B17760">
      <w:pPr>
        <w:spacing w:after="0"/>
        <w:jc w:val="both"/>
        <w:rPr>
          <w:rFonts w:ascii="Arial" w:hAnsi="Arial" w:cs="Arial"/>
        </w:rPr>
      </w:pPr>
      <w:r w:rsidRPr="00041915">
        <w:rPr>
          <w:rFonts w:ascii="Arial" w:hAnsi="Arial" w:cs="Arial"/>
        </w:rPr>
        <w:t>• pregled in svetovanje pri pripravi osnutkov dopolnitev projektne dokumentacije, izdelava poročil o pregledu in komentarji ter pripombe na predlagane tehnične rešitve;</w:t>
      </w:r>
    </w:p>
    <w:p w:rsidR="00B17760" w:rsidRPr="00041915" w:rsidRDefault="00B17760" w:rsidP="00B17760">
      <w:pPr>
        <w:spacing w:after="0"/>
        <w:jc w:val="both"/>
        <w:rPr>
          <w:rFonts w:ascii="Arial" w:hAnsi="Arial" w:cs="Arial"/>
        </w:rPr>
      </w:pPr>
      <w:r w:rsidRPr="00041915">
        <w:rPr>
          <w:rFonts w:ascii="Arial" w:hAnsi="Arial" w:cs="Arial"/>
        </w:rPr>
        <w:t>• aktivno sodelovanje in usklajevanje dopolnitev projektiranja v skladu s pripombami kateregakoli vpletenega udeleženca;</w:t>
      </w:r>
    </w:p>
    <w:p w:rsidR="00B17760" w:rsidRPr="00041915" w:rsidRDefault="00B17760" w:rsidP="00B17760">
      <w:pPr>
        <w:spacing w:after="0"/>
        <w:jc w:val="both"/>
        <w:rPr>
          <w:rFonts w:ascii="Arial" w:hAnsi="Arial" w:cs="Arial"/>
        </w:rPr>
      </w:pPr>
      <w:r w:rsidRPr="00041915">
        <w:rPr>
          <w:rFonts w:ascii="Arial" w:hAnsi="Arial" w:cs="Arial"/>
        </w:rPr>
        <w:t>• zagotovitev, da so vse spremembe, nastale tekom gradnje, ki so bile predhodno odobrene s strani projektanta, pooblaščenega predstavnika naročnika, naročnika , vnesene v PID;</w:t>
      </w:r>
    </w:p>
    <w:p w:rsidR="00B17760" w:rsidRPr="00041915" w:rsidRDefault="00B17760" w:rsidP="00B17760">
      <w:pPr>
        <w:spacing w:after="0"/>
        <w:jc w:val="both"/>
        <w:rPr>
          <w:rFonts w:ascii="Arial" w:hAnsi="Arial" w:cs="Arial"/>
        </w:rPr>
      </w:pPr>
      <w:r w:rsidRPr="00041915">
        <w:rPr>
          <w:rFonts w:ascii="Arial" w:hAnsi="Arial" w:cs="Arial"/>
        </w:rPr>
        <w:t>• skrb, da bodo izvajalci dokazno vodili dokumentacijo, iz katere bodo razvidne vse spremembe projekta;</w:t>
      </w:r>
    </w:p>
    <w:p w:rsidR="00B17760" w:rsidRPr="00041915" w:rsidRDefault="00B17760" w:rsidP="00B17760">
      <w:pPr>
        <w:spacing w:after="0"/>
        <w:jc w:val="both"/>
        <w:rPr>
          <w:rFonts w:ascii="Arial" w:hAnsi="Arial" w:cs="Arial"/>
        </w:rPr>
      </w:pPr>
      <w:r w:rsidRPr="00041915">
        <w:rPr>
          <w:rFonts w:ascii="Arial" w:hAnsi="Arial" w:cs="Arial"/>
        </w:rPr>
        <w:t>• podpis PID.</w:t>
      </w:r>
    </w:p>
    <w:p w:rsidR="00B17760" w:rsidRPr="00041915" w:rsidRDefault="00B17760" w:rsidP="00B17760">
      <w:pPr>
        <w:spacing w:after="0"/>
        <w:jc w:val="both"/>
        <w:rPr>
          <w:rFonts w:ascii="Arial" w:hAnsi="Arial" w:cs="Arial"/>
        </w:rPr>
      </w:pPr>
    </w:p>
    <w:p w:rsidR="00B17760" w:rsidRPr="00041915" w:rsidRDefault="00B17760" w:rsidP="00B17760">
      <w:pPr>
        <w:numPr>
          <w:ilvl w:val="0"/>
          <w:numId w:val="28"/>
        </w:numPr>
        <w:spacing w:after="0"/>
        <w:jc w:val="both"/>
        <w:rPr>
          <w:rFonts w:ascii="Arial" w:hAnsi="Arial" w:cs="Arial"/>
          <w:b/>
        </w:rPr>
      </w:pPr>
      <w:r w:rsidRPr="00041915">
        <w:rPr>
          <w:rFonts w:ascii="Arial" w:hAnsi="Arial" w:cs="Arial"/>
          <w:b/>
        </w:rPr>
        <w:t>Pregled ostale dokumentacije</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bookmarkStart w:id="99" w:name="_Hlk504401838"/>
      <w:r w:rsidRPr="00041915">
        <w:rPr>
          <w:rFonts w:ascii="Arial" w:hAnsi="Arial" w:cs="Arial"/>
        </w:rPr>
        <w:t>Izbrani izvajalec gradnje bo izdelal ostalo dokumentacijo (Obratovalna in vzdrževalna navodila</w:t>
      </w:r>
    </w:p>
    <w:p w:rsidR="00B17760" w:rsidRPr="00041915" w:rsidRDefault="00B17760" w:rsidP="00B17760">
      <w:pPr>
        <w:spacing w:after="0"/>
        <w:jc w:val="both"/>
        <w:rPr>
          <w:rFonts w:ascii="Arial" w:hAnsi="Arial" w:cs="Arial"/>
        </w:rPr>
      </w:pPr>
      <w:r w:rsidRPr="00041915">
        <w:rPr>
          <w:rFonts w:ascii="Arial" w:hAnsi="Arial" w:cs="Arial"/>
        </w:rPr>
        <w:t>in PVE – Projekt za vpis v uradne evidence) za celoten projekt.</w:t>
      </w:r>
    </w:p>
    <w:bookmarkEnd w:id="99"/>
    <w:p w:rsidR="00B17760" w:rsidRPr="00041915" w:rsidRDefault="00B17760" w:rsidP="00B17760">
      <w:pPr>
        <w:spacing w:after="0"/>
        <w:jc w:val="both"/>
        <w:rPr>
          <w:rFonts w:ascii="Arial" w:hAnsi="Arial" w:cs="Arial"/>
        </w:rPr>
      </w:pPr>
      <w:r w:rsidRPr="00041915">
        <w:rPr>
          <w:rFonts w:ascii="Arial" w:hAnsi="Arial" w:cs="Arial"/>
        </w:rPr>
        <w:t>Dolžnosti nadzornika pri tem so:</w:t>
      </w:r>
    </w:p>
    <w:p w:rsidR="00B17760" w:rsidRPr="00041915" w:rsidRDefault="00B17760" w:rsidP="00B17760">
      <w:pPr>
        <w:spacing w:after="0"/>
        <w:jc w:val="both"/>
        <w:rPr>
          <w:rFonts w:ascii="Arial" w:hAnsi="Arial" w:cs="Arial"/>
        </w:rPr>
      </w:pPr>
      <w:r w:rsidRPr="00041915">
        <w:rPr>
          <w:rFonts w:ascii="Arial" w:hAnsi="Arial" w:cs="Arial"/>
        </w:rPr>
        <w:t>• sodelovanje z izvajalci pri pridobivanju in izdelavi ostale dokumentacije;</w:t>
      </w:r>
    </w:p>
    <w:p w:rsidR="00B17760" w:rsidRPr="00041915" w:rsidRDefault="00B17760" w:rsidP="00B17760">
      <w:pPr>
        <w:spacing w:after="0"/>
        <w:jc w:val="both"/>
        <w:rPr>
          <w:rFonts w:ascii="Arial" w:hAnsi="Arial" w:cs="Arial"/>
        </w:rPr>
      </w:pPr>
      <w:r w:rsidRPr="00041915">
        <w:rPr>
          <w:rFonts w:ascii="Arial" w:hAnsi="Arial" w:cs="Arial"/>
        </w:rPr>
        <w:t>• pregled osnutkov ostale dokumentacije, izdelava poročil o pregledu in komentarji ter pripombe;</w:t>
      </w:r>
    </w:p>
    <w:p w:rsidR="00B17760" w:rsidRPr="00041915" w:rsidRDefault="00B17760" w:rsidP="00B17760">
      <w:pPr>
        <w:spacing w:after="0"/>
        <w:jc w:val="both"/>
        <w:rPr>
          <w:rFonts w:ascii="Arial" w:hAnsi="Arial" w:cs="Arial"/>
        </w:rPr>
      </w:pPr>
      <w:r w:rsidRPr="00041915">
        <w:rPr>
          <w:rFonts w:ascii="Arial" w:hAnsi="Arial" w:cs="Arial"/>
        </w:rPr>
        <w:t>• pregled celotne ostale dokumentacije, ki jo bo predložil izvajalec gradnje;</w:t>
      </w:r>
    </w:p>
    <w:p w:rsidR="00B17760" w:rsidRPr="00041915" w:rsidRDefault="00B17760" w:rsidP="00B17760">
      <w:pPr>
        <w:spacing w:after="0"/>
        <w:jc w:val="both"/>
        <w:rPr>
          <w:rFonts w:ascii="Arial" w:hAnsi="Arial" w:cs="Arial"/>
        </w:rPr>
      </w:pPr>
      <w:r w:rsidRPr="00041915">
        <w:rPr>
          <w:rFonts w:ascii="Arial" w:hAnsi="Arial" w:cs="Arial"/>
        </w:rPr>
        <w:t>• sestava poročila o pregledu ostale dokumentacije za potrebe naročnika oziroma pooblaščenega predstavnika naročnika;</w:t>
      </w:r>
    </w:p>
    <w:p w:rsidR="00B17760" w:rsidRPr="00041915" w:rsidRDefault="00B17760" w:rsidP="00B17760">
      <w:pPr>
        <w:spacing w:after="0"/>
        <w:jc w:val="both"/>
        <w:rPr>
          <w:rFonts w:ascii="Arial" w:hAnsi="Arial" w:cs="Arial"/>
        </w:rPr>
      </w:pPr>
      <w:r w:rsidRPr="00041915">
        <w:rPr>
          <w:rFonts w:ascii="Arial" w:hAnsi="Arial" w:cs="Arial"/>
        </w:rPr>
        <w:t>• pregled dodatnih načrtov (vključno s tovarniškimi risbami)</w:t>
      </w:r>
    </w:p>
    <w:p w:rsidR="00B17760" w:rsidRPr="00041915" w:rsidRDefault="00B17760" w:rsidP="00B17760">
      <w:pPr>
        <w:spacing w:after="0"/>
        <w:jc w:val="both"/>
        <w:rPr>
          <w:rFonts w:ascii="Arial" w:hAnsi="Arial" w:cs="Arial"/>
        </w:rPr>
      </w:pPr>
      <w:r w:rsidRPr="00041915">
        <w:rPr>
          <w:rFonts w:ascii="Arial" w:hAnsi="Arial" w:cs="Arial"/>
        </w:rPr>
        <w:t>•  nadzor kvalitete izvajanja in izvedenih del na gradbišču, pri proizvajalcih in dobaviteljih opreme;</w:t>
      </w:r>
    </w:p>
    <w:p w:rsidR="00B17760" w:rsidRPr="00041915" w:rsidRDefault="00B17760" w:rsidP="00B17760">
      <w:pPr>
        <w:spacing w:after="0"/>
        <w:jc w:val="both"/>
        <w:rPr>
          <w:rFonts w:ascii="Arial" w:hAnsi="Arial" w:cs="Arial"/>
        </w:rPr>
      </w:pPr>
      <w:r w:rsidRPr="00041915">
        <w:rPr>
          <w:rFonts w:ascii="Arial" w:hAnsi="Arial" w:cs="Arial"/>
        </w:rPr>
        <w:t>• pregled in pisna potrditev programov za zagotavljanje kontrole kvalitete za vse faze realizacije projekta (program pripravi tehnolog projektanta za doseganje pomembnejših projektiranih parametrov pri pripravi bazenske vode, ogrevanja in prezračevanja,…);</w:t>
      </w:r>
    </w:p>
    <w:p w:rsidR="00B17760" w:rsidRPr="00041915" w:rsidRDefault="00B17760" w:rsidP="00B17760">
      <w:pPr>
        <w:spacing w:after="0"/>
        <w:jc w:val="both"/>
        <w:rPr>
          <w:rFonts w:ascii="Arial" w:hAnsi="Arial" w:cs="Arial"/>
        </w:rPr>
      </w:pPr>
      <w:r w:rsidRPr="00041915">
        <w:rPr>
          <w:rFonts w:ascii="Arial" w:hAnsi="Arial" w:cs="Arial"/>
        </w:rPr>
        <w:t>• kontrola izvedbe programov za zagotavljanje kontrole kvalitete v vseh fazah realizacije projekta;</w:t>
      </w:r>
    </w:p>
    <w:p w:rsidR="00B17760" w:rsidRPr="00041915" w:rsidRDefault="00B17760" w:rsidP="00B17760">
      <w:pPr>
        <w:spacing w:after="0"/>
        <w:jc w:val="both"/>
        <w:rPr>
          <w:rFonts w:ascii="Arial" w:hAnsi="Arial" w:cs="Arial"/>
        </w:rPr>
      </w:pPr>
      <w:r w:rsidRPr="00041915">
        <w:rPr>
          <w:rFonts w:ascii="Arial" w:hAnsi="Arial" w:cs="Arial"/>
        </w:rPr>
        <w:t>• spremljanje kontrole kakovosti izvajanja zemeljskih del, zemeljskih materialov in morebitnih alternativnih materialov;</w:t>
      </w:r>
    </w:p>
    <w:p w:rsidR="00B17760" w:rsidRPr="00041915" w:rsidRDefault="00B17760" w:rsidP="00B17760">
      <w:pPr>
        <w:spacing w:after="0"/>
        <w:jc w:val="both"/>
        <w:rPr>
          <w:rFonts w:ascii="Arial" w:hAnsi="Arial" w:cs="Arial"/>
        </w:rPr>
      </w:pPr>
      <w:r w:rsidRPr="00041915">
        <w:rPr>
          <w:rFonts w:ascii="Arial" w:hAnsi="Arial" w:cs="Arial"/>
        </w:rPr>
        <w:t>• izdaja pisnih zahtev po dodatnih kontrolnih meritvah na terenu, odvzemih vzorcev in preiskavah s strani neodvisne inštitucije, če se za to pokaže potreba;</w:t>
      </w:r>
    </w:p>
    <w:p w:rsidR="00B17760" w:rsidRPr="00041915" w:rsidRDefault="00B17760" w:rsidP="00B17760">
      <w:pPr>
        <w:spacing w:after="0"/>
        <w:jc w:val="both"/>
        <w:rPr>
          <w:rFonts w:ascii="Arial" w:hAnsi="Arial" w:cs="Arial"/>
        </w:rPr>
      </w:pPr>
      <w:r w:rsidRPr="00041915">
        <w:rPr>
          <w:rFonts w:ascii="Arial" w:hAnsi="Arial" w:cs="Arial"/>
        </w:rPr>
        <w:t>• pregled in pisna potrditev vgrajene armature pred betoniranjem;</w:t>
      </w:r>
    </w:p>
    <w:p w:rsidR="00B17760" w:rsidRPr="00041915" w:rsidRDefault="00B17760" w:rsidP="00B17760">
      <w:pPr>
        <w:spacing w:after="0"/>
        <w:jc w:val="both"/>
        <w:rPr>
          <w:rFonts w:ascii="Arial" w:hAnsi="Arial" w:cs="Arial"/>
        </w:rPr>
      </w:pPr>
      <w:r w:rsidRPr="00041915">
        <w:rPr>
          <w:rFonts w:ascii="Arial" w:hAnsi="Arial" w:cs="Arial"/>
        </w:rPr>
        <w:t>• spremljanje rezultatov izvedenih preiskav na odvzetih betonskih vzorcih, odvzetih v skladu s potrjenim projektom betona izvajalcev;</w:t>
      </w:r>
    </w:p>
    <w:p w:rsidR="00B17760" w:rsidRPr="00041915" w:rsidRDefault="00B17760" w:rsidP="00B17760">
      <w:pPr>
        <w:spacing w:after="0"/>
        <w:jc w:val="both"/>
        <w:rPr>
          <w:rFonts w:ascii="Arial" w:hAnsi="Arial" w:cs="Arial"/>
        </w:rPr>
      </w:pPr>
      <w:r w:rsidRPr="00041915">
        <w:rPr>
          <w:rFonts w:ascii="Arial" w:hAnsi="Arial" w:cs="Arial"/>
        </w:rPr>
        <w:t>• pregled in pisna potrditev poročil za vse vrste vgrajenih materialov, proizvodov, opreme in inštalacij po programu tekoče kontrole kvalitete izvajalcev;</w:t>
      </w:r>
    </w:p>
    <w:p w:rsidR="00B17760" w:rsidRPr="00041915" w:rsidRDefault="00B17760" w:rsidP="00B17760">
      <w:pPr>
        <w:spacing w:after="0"/>
        <w:jc w:val="both"/>
        <w:rPr>
          <w:rFonts w:ascii="Arial" w:hAnsi="Arial" w:cs="Arial"/>
        </w:rPr>
      </w:pPr>
      <w:r w:rsidRPr="00041915">
        <w:rPr>
          <w:rFonts w:ascii="Arial" w:hAnsi="Arial" w:cs="Arial"/>
        </w:rPr>
        <w:t>• pregled in pisna potrditev poročil, certifikatov o ustreznosti in drugih dokumentov o kvaliteti materialov, proizvodov, opreme in inštalacij, ki se vgrajujejo v objekt;</w:t>
      </w:r>
    </w:p>
    <w:p w:rsidR="00B17760" w:rsidRPr="00041915" w:rsidRDefault="00B17760" w:rsidP="00B17760">
      <w:pPr>
        <w:spacing w:after="0"/>
        <w:jc w:val="both"/>
        <w:rPr>
          <w:rFonts w:ascii="Arial" w:hAnsi="Arial" w:cs="Arial"/>
        </w:rPr>
      </w:pPr>
      <w:r w:rsidRPr="00041915">
        <w:rPr>
          <w:rFonts w:ascii="Arial" w:hAnsi="Arial" w:cs="Arial"/>
        </w:rPr>
        <w:t>• pregled in kontrola vseh potrebnih izvršenih meritev (elektro meritve, ozemljitve, vodotesnost, pretoki, hrup, obratovalni monitoring …);</w:t>
      </w:r>
    </w:p>
    <w:p w:rsidR="00B17760" w:rsidRPr="00041915" w:rsidRDefault="00B17760" w:rsidP="00B17760">
      <w:pPr>
        <w:spacing w:after="0"/>
        <w:jc w:val="both"/>
        <w:rPr>
          <w:rFonts w:ascii="Arial" w:hAnsi="Arial" w:cs="Arial"/>
        </w:rPr>
      </w:pPr>
      <w:r w:rsidRPr="00041915">
        <w:rPr>
          <w:rFonts w:ascii="Arial" w:hAnsi="Arial" w:cs="Arial"/>
        </w:rPr>
        <w:t>• pregled in pisna potrditev končnih strokovnih ocen, ki jih pridobijo izvajalci, o kvaliteti vgrajenih materialov, proizvodov, opreme in inštalacij, ter odklonitev vgradnje neustreznega oz. materiala z napako;</w:t>
      </w:r>
    </w:p>
    <w:p w:rsidR="00B17760" w:rsidRPr="00041915" w:rsidRDefault="00B17760" w:rsidP="00B17760">
      <w:pPr>
        <w:spacing w:after="0"/>
        <w:jc w:val="both"/>
        <w:rPr>
          <w:rFonts w:ascii="Arial" w:hAnsi="Arial" w:cs="Arial"/>
        </w:rPr>
      </w:pPr>
      <w:r w:rsidRPr="00041915">
        <w:rPr>
          <w:rFonts w:ascii="Arial" w:hAnsi="Arial" w:cs="Arial"/>
        </w:rPr>
        <w:lastRenderedPageBreak/>
        <w:t xml:space="preserve">• dajanje navodil izvajalcu za uporabo ustreznejših metod dela, če smatra, da uporabljene metode lahko pripeljejo do napak objekta; </w:t>
      </w:r>
    </w:p>
    <w:p w:rsidR="00B17760" w:rsidRPr="00041915" w:rsidRDefault="00B17760" w:rsidP="00B17760">
      <w:pPr>
        <w:spacing w:after="0"/>
        <w:jc w:val="both"/>
        <w:rPr>
          <w:rFonts w:ascii="Arial" w:hAnsi="Arial" w:cs="Arial"/>
        </w:rPr>
      </w:pPr>
      <w:r w:rsidRPr="00041915">
        <w:rPr>
          <w:rFonts w:ascii="Arial" w:hAnsi="Arial" w:cs="Arial"/>
        </w:rPr>
        <w:t>• pregled čiščenja gradbišča po končanih delih;</w:t>
      </w:r>
    </w:p>
    <w:p w:rsidR="00B17760" w:rsidRPr="00041915" w:rsidRDefault="00B17760" w:rsidP="00B17760">
      <w:pPr>
        <w:spacing w:after="0"/>
        <w:jc w:val="both"/>
        <w:rPr>
          <w:rFonts w:ascii="Arial" w:hAnsi="Arial" w:cs="Arial"/>
        </w:rPr>
      </w:pPr>
      <w:r w:rsidRPr="00041915">
        <w:rPr>
          <w:rFonts w:ascii="Arial" w:hAnsi="Arial" w:cs="Arial"/>
        </w:rPr>
        <w:t>• skladnost dobavljene in vgrajene opreme s ponudbeno in projektno dokumentacijo.</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t>Pred vgraditvijo materialov, proizvodov, opreme in inštalacij v objekt mora nadzornik dokazno</w:t>
      </w:r>
    </w:p>
    <w:p w:rsidR="00B17760" w:rsidRPr="00041915" w:rsidRDefault="00B17760" w:rsidP="00B17760">
      <w:pPr>
        <w:spacing w:after="0"/>
        <w:jc w:val="both"/>
        <w:rPr>
          <w:rFonts w:ascii="Arial" w:hAnsi="Arial" w:cs="Arial"/>
        </w:rPr>
      </w:pPr>
      <w:r w:rsidRPr="00041915">
        <w:rPr>
          <w:rFonts w:ascii="Arial" w:hAnsi="Arial" w:cs="Arial"/>
        </w:rPr>
        <w:t>zahtevati od izvajalcev gradbenih del, da za materiale, proizvode, opremo in inštalacije predložijo dokazila o ustreznosti in kvaliteti. Za dokaz se štejejo izjave o skladnosti, CE-znak ter ostali certifikati v skladu s slovensko in evropsko zakonodajo (in se ne nanašajo le na preiskušance).</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t>Prav tako mora nadzornik na zahtevo naročnika oziroma pooblaščenega predstavnika naročnika sodelovati z naročnikom oziroma pooblaščenim predstavnikom naročnika pri izvajanju izredne kontrole izvedenih del ali kvalitete materialov, proizvodov, opreme in inštalacij (pred gradnjo ali vgrajenih).</w:t>
      </w:r>
    </w:p>
    <w:p w:rsidR="00B17760" w:rsidRPr="00041915" w:rsidRDefault="00B17760" w:rsidP="00B17760">
      <w:pPr>
        <w:spacing w:after="0"/>
        <w:jc w:val="both"/>
        <w:rPr>
          <w:rFonts w:ascii="Arial" w:hAnsi="Arial" w:cs="Arial"/>
        </w:rPr>
      </w:pPr>
      <w:r w:rsidRPr="00041915">
        <w:rPr>
          <w:rFonts w:ascii="Arial" w:hAnsi="Arial" w:cs="Arial"/>
        </w:rPr>
        <w:t xml:space="preserve"> </w:t>
      </w:r>
    </w:p>
    <w:p w:rsidR="00B17760" w:rsidRPr="00041915" w:rsidRDefault="00B17760" w:rsidP="00B17760">
      <w:pPr>
        <w:numPr>
          <w:ilvl w:val="0"/>
          <w:numId w:val="28"/>
        </w:numPr>
        <w:spacing w:after="0"/>
        <w:jc w:val="both"/>
        <w:rPr>
          <w:rFonts w:ascii="Arial" w:hAnsi="Arial" w:cs="Arial"/>
          <w:b/>
        </w:rPr>
      </w:pPr>
      <w:r w:rsidRPr="00041915">
        <w:rPr>
          <w:rFonts w:ascii="Arial" w:hAnsi="Arial" w:cs="Arial"/>
          <w:b/>
        </w:rPr>
        <w:t>Odprava ugotovljenih pomanjkljivosti na objektu, opremi, inštalacijah in zunanji ureditvi</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t>• zagotovitev sprotne odprave ugotovljenih pomanjkljivosti med gradnjo.</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t>Sprotna odprava ugotovljenih pomanjkljivosti izvedenih del bo realizirana z odgovornim vodjem del in odgovornim vodjem gradbišča.</w:t>
      </w:r>
    </w:p>
    <w:p w:rsidR="00B17760" w:rsidRPr="00041915" w:rsidRDefault="00B17760" w:rsidP="00B17760">
      <w:pPr>
        <w:spacing w:after="0"/>
        <w:jc w:val="both"/>
        <w:rPr>
          <w:rFonts w:ascii="Arial" w:hAnsi="Arial" w:cs="Arial"/>
        </w:rPr>
      </w:pPr>
      <w:r w:rsidRPr="00041915">
        <w:rPr>
          <w:rFonts w:ascii="Arial" w:hAnsi="Arial" w:cs="Arial"/>
        </w:rPr>
        <w:t>Poleg nadzornika ima tudi naročnik oziroma pooblaščeni predstavnik naročnika možnost podati svoje pripombe in zahteve pri odpravi pomanjkljivosti, kar realizira nadzornik.</w:t>
      </w:r>
    </w:p>
    <w:p w:rsidR="00B17760" w:rsidRPr="00041915" w:rsidRDefault="00B17760" w:rsidP="00B17760">
      <w:pPr>
        <w:spacing w:after="0"/>
        <w:jc w:val="both"/>
        <w:rPr>
          <w:rFonts w:ascii="Arial" w:hAnsi="Arial" w:cs="Arial"/>
        </w:rPr>
      </w:pPr>
      <w:r w:rsidRPr="00041915">
        <w:rPr>
          <w:rFonts w:ascii="Arial" w:hAnsi="Arial" w:cs="Arial"/>
        </w:rPr>
        <w:t xml:space="preserve">Evidenca ugotovljenih pomanjkljivosti in napak (kot npr. neizvedena dela, nedokončana dela, nekakovostno izvedena dela, neustrezni materiali, gradiva, oprema, neustrezno izvedena dela, in podobno) mora nadzornik voditi z vpisom v gradbeni dnevnik in v zapisnikih operativnih sestankov. Ta dela se izvajajo v sklopu podobe o nadzoru. </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t>Nadzornik bo spremljal investicijo tudi v garancijskem roku, organiziral odpravo morebitnih pomanjkljivosti ter izvajal nadzor nad njihovo odpravo v garancijskem roku, ugotavljal škodo in sestavljal terjatve do škodnih zavezancev. Za ta dela se nadzoru opredeli nov predmet, obseg, rok in plačilo v skladu s ponudbeno urno postavko.</w:t>
      </w:r>
    </w:p>
    <w:p w:rsidR="00B17760" w:rsidRPr="00041915" w:rsidRDefault="00B17760" w:rsidP="00B17760">
      <w:pPr>
        <w:spacing w:after="0"/>
        <w:jc w:val="both"/>
        <w:rPr>
          <w:rFonts w:ascii="Arial" w:hAnsi="Arial" w:cs="Arial"/>
        </w:rPr>
      </w:pPr>
    </w:p>
    <w:p w:rsidR="00B17760" w:rsidRPr="00041915" w:rsidRDefault="00B17760" w:rsidP="00B17760">
      <w:pPr>
        <w:numPr>
          <w:ilvl w:val="0"/>
          <w:numId w:val="28"/>
        </w:numPr>
        <w:spacing w:after="0"/>
        <w:jc w:val="both"/>
        <w:rPr>
          <w:rFonts w:ascii="Arial" w:hAnsi="Arial" w:cs="Arial"/>
          <w:b/>
        </w:rPr>
      </w:pPr>
      <w:r w:rsidRPr="00041915">
        <w:rPr>
          <w:rFonts w:ascii="Arial" w:hAnsi="Arial" w:cs="Arial"/>
          <w:b/>
        </w:rPr>
        <w:t>Sodelovanje pri aktivnostih za pridobitev uporabnega dovoljenja</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t>• asistiranje in nudenje vse potrebne pomoči izvajalcu gradnje, da bo izvajalec po pooblastilu naročnika izvedel vse potrebne aktivnosti po Zakonu o graditvi objektov, ki so za pridobitev uporabnega dovoljenja predpisane naročniku in izvajalcu;</w:t>
      </w:r>
    </w:p>
    <w:p w:rsidR="00B17760" w:rsidRPr="00041915" w:rsidRDefault="00B17760" w:rsidP="00B17760">
      <w:pPr>
        <w:spacing w:after="0"/>
        <w:jc w:val="both"/>
        <w:rPr>
          <w:rFonts w:ascii="Arial" w:hAnsi="Arial" w:cs="Arial"/>
        </w:rPr>
      </w:pPr>
      <w:r w:rsidRPr="00041915">
        <w:rPr>
          <w:rFonts w:ascii="Arial" w:hAnsi="Arial" w:cs="Arial"/>
        </w:rPr>
        <w:t>• organizacija pregleda kvalitete izvedenih del, ki so definirana s pogodbo, projektno dokumentacijo ter pravili stroke. V zvezi s tem bo nadzornik sopodpisal izjavo o zanesljivosti.</w:t>
      </w:r>
    </w:p>
    <w:p w:rsidR="00B17760" w:rsidRPr="00041915" w:rsidRDefault="00B17760" w:rsidP="00B17760">
      <w:pPr>
        <w:spacing w:after="0"/>
        <w:jc w:val="both"/>
        <w:rPr>
          <w:rFonts w:ascii="Arial" w:hAnsi="Arial" w:cs="Arial"/>
        </w:rPr>
      </w:pPr>
      <w:r w:rsidRPr="00041915">
        <w:rPr>
          <w:rFonts w:ascii="Arial" w:hAnsi="Arial" w:cs="Arial"/>
        </w:rPr>
        <w:t>V pregled kvalitete bo vključil tudi naročnika oziroma pooblaščenega predstavnika naročnika;</w:t>
      </w:r>
    </w:p>
    <w:p w:rsidR="00B17760" w:rsidRPr="00041915" w:rsidRDefault="00B17760" w:rsidP="00B17760">
      <w:pPr>
        <w:spacing w:after="0"/>
        <w:jc w:val="both"/>
        <w:rPr>
          <w:rFonts w:ascii="Arial" w:hAnsi="Arial" w:cs="Arial"/>
        </w:rPr>
      </w:pPr>
      <w:r w:rsidRPr="00041915">
        <w:rPr>
          <w:rFonts w:ascii="Arial" w:hAnsi="Arial" w:cs="Arial"/>
        </w:rPr>
        <w:t>• zagotovitev, da bo izvajalec pripravil vso potrebno dokumentacijo za tehnični pregled, pregled, dopolnjevanje in prevzem te dokumentacije;</w:t>
      </w:r>
    </w:p>
    <w:p w:rsidR="00B17760" w:rsidRPr="00041915" w:rsidRDefault="00B17760" w:rsidP="00B17760">
      <w:pPr>
        <w:spacing w:after="0"/>
        <w:jc w:val="both"/>
        <w:rPr>
          <w:rFonts w:ascii="Arial" w:hAnsi="Arial" w:cs="Arial"/>
        </w:rPr>
      </w:pPr>
      <w:r w:rsidRPr="00041915">
        <w:rPr>
          <w:rFonts w:ascii="Arial" w:hAnsi="Arial" w:cs="Arial"/>
        </w:rPr>
        <w:t>• pomoč naročniku pri organizaciji tehničnega pregleda ter sodelovanje pri tehničnem pregledu objekta.</w:t>
      </w:r>
    </w:p>
    <w:p w:rsidR="00B17760" w:rsidRPr="00041915" w:rsidRDefault="00B17760" w:rsidP="00B17760">
      <w:pPr>
        <w:spacing w:after="0"/>
        <w:jc w:val="both"/>
        <w:rPr>
          <w:rFonts w:ascii="Arial" w:hAnsi="Arial" w:cs="Arial"/>
        </w:rPr>
      </w:pPr>
    </w:p>
    <w:p w:rsidR="00B17760" w:rsidRPr="00041915" w:rsidRDefault="00B17760" w:rsidP="00B17760">
      <w:pPr>
        <w:numPr>
          <w:ilvl w:val="0"/>
          <w:numId w:val="28"/>
        </w:numPr>
        <w:spacing w:after="0"/>
        <w:jc w:val="both"/>
        <w:rPr>
          <w:rFonts w:ascii="Arial" w:hAnsi="Arial" w:cs="Arial"/>
          <w:b/>
        </w:rPr>
      </w:pPr>
      <w:r w:rsidRPr="00041915">
        <w:rPr>
          <w:rFonts w:ascii="Arial" w:hAnsi="Arial" w:cs="Arial"/>
          <w:b/>
        </w:rPr>
        <w:lastRenderedPageBreak/>
        <w:t xml:space="preserve">Sodelovanje pri pripravi in izvedbi šolanja naročnikovega oziroma osebja predvidenega upravljalca objekta </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t>• pregled in potrditev programa šolanja naročnikovega oziroma upravljavčevega osebja, ob sodelovanju naročnika oziroma pooblaščenega predstavnika naročnika, ki ga pripravi izvajalec gradnje;</w:t>
      </w:r>
    </w:p>
    <w:p w:rsidR="00B17760" w:rsidRPr="00041915" w:rsidRDefault="00B17760" w:rsidP="00B17760">
      <w:pPr>
        <w:spacing w:after="0"/>
        <w:jc w:val="both"/>
        <w:rPr>
          <w:rFonts w:ascii="Arial" w:hAnsi="Arial" w:cs="Arial"/>
        </w:rPr>
      </w:pPr>
      <w:r w:rsidRPr="00041915">
        <w:rPr>
          <w:rFonts w:ascii="Arial" w:hAnsi="Arial" w:cs="Arial"/>
        </w:rPr>
        <w:t>• spremljanje izvedbe šolanja naročnikovega oziroma upravljavčevega osebja;</w:t>
      </w:r>
    </w:p>
    <w:p w:rsidR="00B17760" w:rsidRPr="00041915" w:rsidRDefault="00B17760" w:rsidP="00B17760">
      <w:pPr>
        <w:spacing w:after="0"/>
        <w:jc w:val="both"/>
        <w:rPr>
          <w:rFonts w:ascii="Arial" w:hAnsi="Arial" w:cs="Arial"/>
        </w:rPr>
      </w:pPr>
      <w:r w:rsidRPr="00041915">
        <w:rPr>
          <w:rFonts w:ascii="Arial" w:hAnsi="Arial" w:cs="Arial"/>
        </w:rPr>
        <w:t>• preverjanje, da je osebje naročnika oziroma upravljavca ustrezno usposobljeno in je med obdobjem usposabljanja prejelo določena spričevala.</w:t>
      </w:r>
    </w:p>
    <w:p w:rsidR="00B17760" w:rsidRPr="00041915" w:rsidRDefault="00B17760" w:rsidP="00B17760">
      <w:pPr>
        <w:spacing w:after="0"/>
        <w:jc w:val="both"/>
        <w:rPr>
          <w:rFonts w:ascii="Arial" w:hAnsi="Arial" w:cs="Arial"/>
        </w:rPr>
      </w:pPr>
    </w:p>
    <w:p w:rsidR="00B17760" w:rsidRPr="00041915" w:rsidRDefault="00B17760" w:rsidP="00B17760">
      <w:pPr>
        <w:numPr>
          <w:ilvl w:val="0"/>
          <w:numId w:val="28"/>
        </w:numPr>
        <w:spacing w:after="0"/>
        <w:jc w:val="both"/>
        <w:rPr>
          <w:rFonts w:ascii="Arial" w:hAnsi="Arial" w:cs="Arial"/>
          <w:b/>
        </w:rPr>
      </w:pPr>
      <w:r w:rsidRPr="00041915">
        <w:rPr>
          <w:rFonts w:ascii="Arial" w:hAnsi="Arial" w:cs="Arial"/>
          <w:b/>
        </w:rPr>
        <w:t>Vrednotenje doseženih parametrov (garancijske meritve)</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bookmarkStart w:id="100" w:name="_Hlk504399958"/>
      <w:r w:rsidRPr="00041915">
        <w:rPr>
          <w:rFonts w:ascii="Arial" w:hAnsi="Arial" w:cs="Arial"/>
        </w:rPr>
        <w:t>Po pridobitvi uporabnega dovoljenja, bodo morali izvajalci dokazati izpolnjevanje projektiranih in s pogodbo definiranih tehnoloških in ostalih parametrov, in sicer tako, da bodo izvedene garancijske meritve.</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t>Meritve bo izvajala pooblaščena organizacija, v terminu, ki ga določi nadzornik, skladno z veljavno zakonodajo in pod vodstvom izvajalca (v primeru prvih meritev pod vodstvom naročnika oziroma pooblaščenega predstavnika naročnika), ob sodelovanju nadzornika, ki preveri ustreznost rezultatov z zahtevanimi garancijskimi parametri iz pogodbe.</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t>Zapisnik o uspešnih tehnoloških garancijskih meritvah je sestavni del zapisnika o primopredaji</w:t>
      </w:r>
    </w:p>
    <w:p w:rsidR="00B17760" w:rsidRPr="00041915" w:rsidRDefault="00B17760" w:rsidP="00B17760">
      <w:pPr>
        <w:spacing w:after="0"/>
        <w:jc w:val="both"/>
        <w:rPr>
          <w:rFonts w:ascii="Arial" w:hAnsi="Arial" w:cs="Arial"/>
        </w:rPr>
      </w:pPr>
      <w:r w:rsidRPr="00041915">
        <w:rPr>
          <w:rFonts w:ascii="Arial" w:hAnsi="Arial" w:cs="Arial"/>
        </w:rPr>
        <w:t>objekta. V tem primeru bo nadzornik izdal potrdilo o uspešno opravljenih meritvah garancijskih</w:t>
      </w:r>
    </w:p>
    <w:p w:rsidR="00B17760" w:rsidRPr="00041915" w:rsidRDefault="00B17760" w:rsidP="00B17760">
      <w:pPr>
        <w:spacing w:after="0"/>
        <w:jc w:val="both"/>
        <w:rPr>
          <w:rFonts w:ascii="Arial" w:hAnsi="Arial" w:cs="Arial"/>
        </w:rPr>
      </w:pPr>
      <w:r w:rsidRPr="00041915">
        <w:rPr>
          <w:rFonts w:ascii="Arial" w:hAnsi="Arial" w:cs="Arial"/>
        </w:rPr>
        <w:t>parametrov.</w:t>
      </w:r>
    </w:p>
    <w:bookmarkEnd w:id="100"/>
    <w:p w:rsidR="00B17760" w:rsidRPr="00041915" w:rsidRDefault="00B17760" w:rsidP="00B17760">
      <w:pPr>
        <w:spacing w:after="0"/>
        <w:jc w:val="both"/>
        <w:rPr>
          <w:rFonts w:ascii="Arial" w:hAnsi="Arial" w:cs="Arial"/>
        </w:rPr>
      </w:pPr>
    </w:p>
    <w:p w:rsidR="00B17760" w:rsidRPr="00041915" w:rsidRDefault="00B17760" w:rsidP="00B17760">
      <w:pPr>
        <w:numPr>
          <w:ilvl w:val="0"/>
          <w:numId w:val="28"/>
        </w:numPr>
        <w:spacing w:after="0"/>
        <w:jc w:val="both"/>
        <w:rPr>
          <w:rFonts w:ascii="Arial" w:hAnsi="Arial" w:cs="Arial"/>
          <w:b/>
        </w:rPr>
      </w:pPr>
      <w:r w:rsidRPr="00041915">
        <w:rPr>
          <w:rFonts w:ascii="Arial" w:hAnsi="Arial" w:cs="Arial"/>
          <w:b/>
        </w:rPr>
        <w:t xml:space="preserve"> Izdaja potrdil o odpravi posameznih napak tekom Roka za reklamacijo napak in garancijske dobe</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t>• pregled izvedenih del na polovici in ob koncu Roka za reklamacijo napak ter skrb za odpravo</w:t>
      </w:r>
    </w:p>
    <w:p w:rsidR="00B17760" w:rsidRPr="00041915" w:rsidRDefault="00B17760" w:rsidP="00B17760">
      <w:pPr>
        <w:spacing w:after="0"/>
        <w:jc w:val="both"/>
        <w:rPr>
          <w:rFonts w:ascii="Arial" w:hAnsi="Arial" w:cs="Arial"/>
        </w:rPr>
      </w:pPr>
      <w:r w:rsidRPr="00041915">
        <w:rPr>
          <w:rFonts w:ascii="Arial" w:hAnsi="Arial" w:cs="Arial"/>
        </w:rPr>
        <w:t>morebitnih napak in pomanjkljivosti v Roku za reklamacijo napak ter v obdobju teka garancijske dobe.</w:t>
      </w:r>
    </w:p>
    <w:p w:rsidR="00B17760" w:rsidRPr="00041915" w:rsidRDefault="00B17760" w:rsidP="00B17760">
      <w:pPr>
        <w:spacing w:after="0"/>
        <w:jc w:val="both"/>
        <w:rPr>
          <w:rFonts w:ascii="Arial" w:hAnsi="Arial" w:cs="Arial"/>
        </w:rPr>
      </w:pPr>
    </w:p>
    <w:p w:rsidR="00B17760" w:rsidRPr="00041915" w:rsidRDefault="00B17760" w:rsidP="00B17760">
      <w:pPr>
        <w:numPr>
          <w:ilvl w:val="0"/>
          <w:numId w:val="28"/>
        </w:numPr>
        <w:spacing w:after="0"/>
        <w:jc w:val="both"/>
        <w:rPr>
          <w:rFonts w:ascii="Arial" w:hAnsi="Arial" w:cs="Arial"/>
          <w:b/>
        </w:rPr>
      </w:pPr>
      <w:r w:rsidRPr="00041915">
        <w:rPr>
          <w:rFonts w:ascii="Arial" w:hAnsi="Arial" w:cs="Arial"/>
          <w:b/>
        </w:rPr>
        <w:t>Predaja dokumentacije naročniku v skladu z zahtevami pogodbe in ZGO-1</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t>Nadzornik bo organiziral komisijsko primopredajo vse dokumentacije:</w:t>
      </w:r>
    </w:p>
    <w:p w:rsidR="00B17760" w:rsidRPr="00041915" w:rsidRDefault="00B17760" w:rsidP="00B17760">
      <w:pPr>
        <w:spacing w:after="0"/>
        <w:jc w:val="both"/>
        <w:rPr>
          <w:rFonts w:ascii="Arial" w:hAnsi="Arial" w:cs="Arial"/>
        </w:rPr>
      </w:pPr>
      <w:r w:rsidRPr="00041915">
        <w:rPr>
          <w:rFonts w:ascii="Arial" w:hAnsi="Arial" w:cs="Arial"/>
        </w:rPr>
        <w:t>• Nadzornika (gradbeni dnevnik, zapisnike operativnih sestankov in prevzemov kvalitete materialov, končni obračun del, zapisnik o pozitivnih rezultatih tehnoloških meritev…);</w:t>
      </w:r>
    </w:p>
    <w:p w:rsidR="00B17760" w:rsidRPr="00041915" w:rsidRDefault="00B17760" w:rsidP="00B17760">
      <w:pPr>
        <w:spacing w:after="0"/>
        <w:jc w:val="both"/>
        <w:rPr>
          <w:rFonts w:ascii="Arial" w:hAnsi="Arial" w:cs="Arial"/>
        </w:rPr>
      </w:pPr>
      <w:r w:rsidRPr="00041915">
        <w:rPr>
          <w:rFonts w:ascii="Arial" w:hAnsi="Arial" w:cs="Arial"/>
        </w:rPr>
        <w:t>• izvajalca (PGD, PZI, PID, Obratovalna in vzdrževalna navodila, PVE, knjiga obračunskih izmer, izjave o skladnosti, končno poročilo, certifikati, geodetski video in foto posnetki novo zgrajenih objektov in komunalne infrastrukture ter vsa ostala dokumentacija, ki jo zahteva ZGO-1 in določila pogodbe izvajalca gradnje;</w:t>
      </w:r>
    </w:p>
    <w:p w:rsidR="00B17760" w:rsidRPr="00041915" w:rsidRDefault="00B17760" w:rsidP="00B17760">
      <w:pPr>
        <w:spacing w:after="0"/>
        <w:jc w:val="both"/>
        <w:rPr>
          <w:rFonts w:ascii="Arial" w:hAnsi="Arial" w:cs="Arial"/>
        </w:rPr>
      </w:pPr>
      <w:r w:rsidRPr="00041915">
        <w:rPr>
          <w:rFonts w:ascii="Arial" w:hAnsi="Arial" w:cs="Arial"/>
        </w:rPr>
        <w:t>• vso ostalo dokumentacijo v zvezi s projektom.</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t>Nadzornik bo od izvajalca pridobil tudi vse potrebne podatke in dokumente za knjiženje osnovnih sredstev ter jih pripravil na način, da bodo pri knjiženju osnovnih sredstev zadovoljeni tako računovodski standardi veljavni v Republiki Sloveniji kot tudi interne zahteve naročnika v zvezi s tem.</w:t>
      </w:r>
    </w:p>
    <w:p w:rsidR="00B17760" w:rsidRPr="00041915" w:rsidRDefault="00B17760" w:rsidP="00B17760">
      <w:pPr>
        <w:spacing w:after="0"/>
        <w:jc w:val="both"/>
        <w:rPr>
          <w:rFonts w:ascii="Arial" w:hAnsi="Arial" w:cs="Arial"/>
        </w:rPr>
      </w:pPr>
    </w:p>
    <w:p w:rsidR="00B17760" w:rsidRPr="00041915" w:rsidRDefault="00B17760" w:rsidP="00B17760">
      <w:pPr>
        <w:pStyle w:val="Odstavekseznama"/>
        <w:numPr>
          <w:ilvl w:val="0"/>
          <w:numId w:val="28"/>
        </w:numPr>
        <w:spacing w:after="0"/>
        <w:rPr>
          <w:rFonts w:ascii="Arial" w:hAnsi="Arial" w:cs="Arial"/>
          <w:b/>
        </w:rPr>
      </w:pPr>
      <w:r w:rsidRPr="00041915">
        <w:rPr>
          <w:rFonts w:ascii="Arial" w:hAnsi="Arial" w:cs="Arial"/>
          <w:b/>
        </w:rPr>
        <w:lastRenderedPageBreak/>
        <w:t>Dela koordinatorja za varnost in zdravje pri delu</w:t>
      </w:r>
    </w:p>
    <w:p w:rsidR="00B17760" w:rsidRPr="00041915" w:rsidRDefault="00B17760" w:rsidP="00B17760">
      <w:pPr>
        <w:spacing w:after="0"/>
        <w:jc w:val="both"/>
        <w:rPr>
          <w:rFonts w:ascii="Arial" w:hAnsi="Arial" w:cs="Arial"/>
        </w:rPr>
      </w:pPr>
    </w:p>
    <w:p w:rsidR="00B17760" w:rsidRPr="00041915" w:rsidRDefault="00B17760" w:rsidP="00B17760">
      <w:pPr>
        <w:numPr>
          <w:ilvl w:val="1"/>
          <w:numId w:val="40"/>
        </w:numPr>
        <w:spacing w:after="0"/>
        <w:jc w:val="both"/>
        <w:rPr>
          <w:rFonts w:ascii="Arial" w:hAnsi="Arial" w:cs="Arial"/>
          <w:b/>
        </w:rPr>
      </w:pPr>
      <w:r w:rsidRPr="00041915">
        <w:rPr>
          <w:rFonts w:ascii="Arial" w:hAnsi="Arial" w:cs="Arial"/>
          <w:b/>
        </w:rPr>
        <w:t>Dela koordinatorja za varnost in zdravje pri delu</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t>Inženir/nadzornik bo izvajal tudi naloge koordinatorja za varnost in zdravje pri delu in bo za to zagotovil ustrezno osebje.</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t xml:space="preserve">Dela koordinatorja je potrebno izvajati v obsegu in v skladu z Uredbo o zagotavljanju varnosti in zdravja pri delu na začasnih in premičnih gradbiščih (Ur.l. RS, </w:t>
      </w:r>
      <w:hyperlink r:id="rId11" w:tgtFrame="centralno" w:history="1">
        <w:r w:rsidRPr="00041915">
          <w:rPr>
            <w:rStyle w:val="Hiperpovezava"/>
            <w:rFonts w:ascii="Arial" w:hAnsi="Arial" w:cs="Arial"/>
          </w:rPr>
          <w:t>83/2005</w:t>
        </w:r>
      </w:hyperlink>
      <w:r w:rsidRPr="00041915">
        <w:rPr>
          <w:rFonts w:ascii="Arial" w:hAnsi="Arial" w:cs="Arial"/>
        </w:rPr>
        <w:t>; 43/2011-ZVZD-1).</w:t>
      </w:r>
    </w:p>
    <w:p w:rsidR="00B17760" w:rsidRPr="00041915" w:rsidRDefault="00B17760" w:rsidP="00B17760">
      <w:pPr>
        <w:spacing w:after="0"/>
        <w:jc w:val="both"/>
        <w:rPr>
          <w:rFonts w:ascii="Arial" w:hAnsi="Arial" w:cs="Arial"/>
        </w:rPr>
      </w:pPr>
    </w:p>
    <w:p w:rsidR="00B17760" w:rsidRPr="00041915" w:rsidRDefault="00B17760" w:rsidP="00B17760">
      <w:pPr>
        <w:numPr>
          <w:ilvl w:val="0"/>
          <w:numId w:val="41"/>
        </w:numPr>
        <w:spacing w:after="0"/>
        <w:jc w:val="both"/>
        <w:rPr>
          <w:rFonts w:ascii="Arial" w:hAnsi="Arial" w:cs="Arial"/>
          <w:b/>
          <w:i/>
        </w:rPr>
      </w:pPr>
      <w:r w:rsidRPr="00041915">
        <w:rPr>
          <w:rFonts w:ascii="Arial" w:hAnsi="Arial" w:cs="Arial"/>
          <w:b/>
          <w:i/>
        </w:rPr>
        <w:t xml:space="preserve">Dela koordinatorja za varnost in zdravje pri delu v pripravljalni fazi </w:t>
      </w:r>
    </w:p>
    <w:p w:rsidR="00B17760" w:rsidRPr="00041915" w:rsidRDefault="00B17760" w:rsidP="00B17760">
      <w:pPr>
        <w:spacing w:after="0"/>
        <w:jc w:val="both"/>
        <w:rPr>
          <w:rFonts w:ascii="Arial" w:hAnsi="Arial" w:cs="Arial"/>
        </w:rPr>
      </w:pPr>
    </w:p>
    <w:p w:rsidR="00B17760" w:rsidRPr="00041915" w:rsidRDefault="00B17760" w:rsidP="00B17760">
      <w:pPr>
        <w:numPr>
          <w:ilvl w:val="0"/>
          <w:numId w:val="39"/>
        </w:numPr>
        <w:spacing w:after="0"/>
        <w:jc w:val="both"/>
        <w:rPr>
          <w:rFonts w:ascii="Arial" w:hAnsi="Arial" w:cs="Arial"/>
        </w:rPr>
      </w:pPr>
      <w:r w:rsidRPr="00041915">
        <w:rPr>
          <w:rFonts w:ascii="Arial" w:hAnsi="Arial" w:cs="Arial"/>
        </w:rPr>
        <w:t>usklajevanje izvajanja temeljnih načel varnosti in zdravja pri delu s projektantom;</w:t>
      </w:r>
    </w:p>
    <w:p w:rsidR="00B17760" w:rsidRPr="00041915" w:rsidRDefault="00B17760" w:rsidP="00B17760">
      <w:pPr>
        <w:numPr>
          <w:ilvl w:val="0"/>
          <w:numId w:val="39"/>
        </w:numPr>
        <w:spacing w:after="0"/>
        <w:jc w:val="both"/>
        <w:rPr>
          <w:rFonts w:ascii="Arial" w:hAnsi="Arial" w:cs="Arial"/>
        </w:rPr>
      </w:pPr>
      <w:r w:rsidRPr="00041915">
        <w:rPr>
          <w:rFonts w:ascii="Arial" w:hAnsi="Arial" w:cs="Arial"/>
        </w:rPr>
        <w:t>pregled in potrditev varnostnega načrta, ki ga je izdelal izvajalec gradenj;</w:t>
      </w:r>
    </w:p>
    <w:p w:rsidR="00B17760" w:rsidRPr="00041915" w:rsidRDefault="00B17760" w:rsidP="00B17760">
      <w:pPr>
        <w:numPr>
          <w:ilvl w:val="0"/>
          <w:numId w:val="39"/>
        </w:numPr>
        <w:spacing w:after="0"/>
        <w:jc w:val="both"/>
        <w:rPr>
          <w:rFonts w:ascii="Arial" w:hAnsi="Arial" w:cs="Arial"/>
        </w:rPr>
      </w:pPr>
      <w:r w:rsidRPr="00041915">
        <w:rPr>
          <w:rFonts w:ascii="Arial" w:hAnsi="Arial" w:cs="Arial"/>
        </w:rPr>
        <w:t>priprava dokumentacije, ki ustreza značilnostim operacije in ki vsebuje ustrezne varnostne in zdravstvene podatke, ki jih je potrebno upoštevati pri vsakem nadaljnjem delu (v fazah uporabe, vzdrževanja, itd.);</w:t>
      </w:r>
    </w:p>
    <w:p w:rsidR="00B17760" w:rsidRPr="00041915" w:rsidRDefault="00B17760" w:rsidP="00B17760">
      <w:pPr>
        <w:numPr>
          <w:ilvl w:val="0"/>
          <w:numId w:val="39"/>
        </w:numPr>
        <w:spacing w:after="0"/>
        <w:jc w:val="both"/>
        <w:rPr>
          <w:rFonts w:ascii="Arial" w:hAnsi="Arial" w:cs="Arial"/>
        </w:rPr>
      </w:pPr>
      <w:r w:rsidRPr="00041915">
        <w:rPr>
          <w:rFonts w:ascii="Arial" w:hAnsi="Arial" w:cs="Arial"/>
        </w:rPr>
        <w:t>sodelovanje pri pripravi projektne dokumentacije, na način, da Inženir skrbi, da so v le-to vgrajene in spoštovane vse zahteve veljavne slovenske zakonodaje, ki se nanašajo na zagotavljanje varnosti in zdravja pri del.</w:t>
      </w:r>
    </w:p>
    <w:p w:rsidR="00B17760" w:rsidRPr="00041915" w:rsidRDefault="00B17760" w:rsidP="00B17760">
      <w:pPr>
        <w:spacing w:after="0"/>
        <w:jc w:val="both"/>
        <w:rPr>
          <w:rFonts w:ascii="Arial" w:hAnsi="Arial" w:cs="Arial"/>
        </w:rPr>
      </w:pPr>
    </w:p>
    <w:p w:rsidR="00B17760" w:rsidRPr="00041915" w:rsidRDefault="00B17760" w:rsidP="00B17760">
      <w:pPr>
        <w:numPr>
          <w:ilvl w:val="0"/>
          <w:numId w:val="41"/>
        </w:numPr>
        <w:spacing w:after="0"/>
        <w:jc w:val="both"/>
        <w:rPr>
          <w:rFonts w:ascii="Arial" w:hAnsi="Arial" w:cs="Arial"/>
          <w:b/>
          <w:i/>
        </w:rPr>
      </w:pPr>
      <w:r w:rsidRPr="00041915">
        <w:rPr>
          <w:rFonts w:ascii="Arial" w:hAnsi="Arial" w:cs="Arial"/>
          <w:b/>
          <w:i/>
        </w:rPr>
        <w:t>Dela koordinatorja za varnost in zdravje pri delu v izvajalni fazi operacije (v fazi izvajanja)</w:t>
      </w:r>
    </w:p>
    <w:p w:rsidR="00B17760" w:rsidRPr="00041915" w:rsidRDefault="00B17760" w:rsidP="00B17760">
      <w:pPr>
        <w:spacing w:after="0"/>
        <w:jc w:val="both"/>
        <w:rPr>
          <w:rFonts w:ascii="Arial" w:hAnsi="Arial" w:cs="Arial"/>
        </w:rPr>
      </w:pPr>
    </w:p>
    <w:p w:rsidR="00B17760" w:rsidRPr="00041915" w:rsidRDefault="00B17760" w:rsidP="00B17760">
      <w:pPr>
        <w:numPr>
          <w:ilvl w:val="0"/>
          <w:numId w:val="39"/>
        </w:numPr>
        <w:spacing w:after="0"/>
        <w:jc w:val="both"/>
        <w:rPr>
          <w:rFonts w:ascii="Arial" w:hAnsi="Arial" w:cs="Arial"/>
        </w:rPr>
      </w:pPr>
      <w:r w:rsidRPr="00041915">
        <w:rPr>
          <w:rFonts w:ascii="Arial" w:hAnsi="Arial" w:cs="Arial"/>
        </w:rPr>
        <w:t>usklajevanje izvajanja temeljnih načel varnosti in zdravja pri delu pri sprejemanju odločitev o tehničnih in/ali organizacijskih vidikih pri planiranju posameznih faz dela ter pri določanju rokov, ki so potrebni za varno dokončanje posameznih faz dela, ki se izvajajo hkrati ali zaporedno;</w:t>
      </w:r>
    </w:p>
    <w:p w:rsidR="00B17760" w:rsidRPr="00041915" w:rsidRDefault="00B17760" w:rsidP="00B17760">
      <w:pPr>
        <w:numPr>
          <w:ilvl w:val="0"/>
          <w:numId w:val="39"/>
        </w:numPr>
        <w:spacing w:after="0"/>
        <w:jc w:val="both"/>
        <w:rPr>
          <w:rFonts w:ascii="Arial" w:hAnsi="Arial" w:cs="Arial"/>
        </w:rPr>
      </w:pPr>
      <w:r w:rsidRPr="00041915">
        <w:rPr>
          <w:rFonts w:ascii="Arial" w:hAnsi="Arial" w:cs="Arial"/>
        </w:rPr>
        <w:t>usklajevanje izvajanja ustreznih določb, da bi zagotovili, da delodajalci in samozaposlene osebe dosledno upoštevajo temeljna načela varnosti in zdravja pri delu ter da ravnajo po varnostnem načrtu;</w:t>
      </w:r>
    </w:p>
    <w:p w:rsidR="00B17760" w:rsidRPr="00041915" w:rsidRDefault="00B17760" w:rsidP="00B17760">
      <w:pPr>
        <w:numPr>
          <w:ilvl w:val="0"/>
          <w:numId w:val="39"/>
        </w:numPr>
        <w:spacing w:after="0"/>
        <w:jc w:val="both"/>
        <w:rPr>
          <w:rFonts w:ascii="Arial" w:hAnsi="Arial" w:cs="Arial"/>
        </w:rPr>
      </w:pPr>
      <w:r w:rsidRPr="00041915">
        <w:rPr>
          <w:rFonts w:ascii="Arial" w:hAnsi="Arial" w:cs="Arial"/>
        </w:rPr>
        <w:t>izdelava ali zagotovitev, da se izdela potrebna uskladitev varnostnega načrta in dokumentacije s spremembami na gradbišču;</w:t>
      </w:r>
    </w:p>
    <w:p w:rsidR="00B17760" w:rsidRPr="00041915" w:rsidRDefault="00B17760" w:rsidP="00B17760">
      <w:pPr>
        <w:numPr>
          <w:ilvl w:val="0"/>
          <w:numId w:val="39"/>
        </w:numPr>
        <w:spacing w:after="0"/>
        <w:jc w:val="both"/>
        <w:rPr>
          <w:rFonts w:ascii="Arial" w:hAnsi="Arial" w:cs="Arial"/>
        </w:rPr>
      </w:pPr>
      <w:r w:rsidRPr="00041915">
        <w:rPr>
          <w:rFonts w:ascii="Arial" w:hAnsi="Arial" w:cs="Arial"/>
        </w:rPr>
        <w:t>zagotavljanje sodelovanja in medsebojno obveščanje izvajalcev del, ki bodisi hkrati ali eden za drugim delajo na gradbišču in njihovih delavskih predstavnikov, s ciljem preprečevanja poškodb ali zdravstvenih okvar pri delu;</w:t>
      </w:r>
    </w:p>
    <w:p w:rsidR="00B17760" w:rsidRPr="00041915" w:rsidRDefault="00B17760" w:rsidP="00B17760">
      <w:pPr>
        <w:numPr>
          <w:ilvl w:val="0"/>
          <w:numId w:val="39"/>
        </w:numPr>
        <w:spacing w:after="0"/>
        <w:jc w:val="both"/>
        <w:rPr>
          <w:rFonts w:ascii="Arial" w:hAnsi="Arial" w:cs="Arial"/>
        </w:rPr>
      </w:pPr>
      <w:r w:rsidRPr="00041915">
        <w:rPr>
          <w:rFonts w:ascii="Arial" w:hAnsi="Arial" w:cs="Arial"/>
        </w:rPr>
        <w:t>preverjanje varnega izvajanja delovnih postopkov in usklajevanje načrtovane aktivnosti</w:t>
      </w:r>
    </w:p>
    <w:p w:rsidR="00B17760" w:rsidRPr="00041915" w:rsidRDefault="00B17760" w:rsidP="00B17760">
      <w:pPr>
        <w:numPr>
          <w:ilvl w:val="0"/>
          <w:numId w:val="39"/>
        </w:numPr>
        <w:spacing w:after="0"/>
        <w:jc w:val="both"/>
        <w:rPr>
          <w:rFonts w:ascii="Arial" w:hAnsi="Arial" w:cs="Arial"/>
        </w:rPr>
      </w:pPr>
      <w:r w:rsidRPr="00041915">
        <w:rPr>
          <w:rFonts w:ascii="Arial" w:hAnsi="Arial" w:cs="Arial"/>
        </w:rPr>
        <w:t>zagotavljanje, da na gradbišče vstopajo le osebe, ki so na gradbišču zaposlene, in osebe, ki imajo dovoljenje za vstop na gradbišče;</w:t>
      </w:r>
    </w:p>
    <w:p w:rsidR="00B17760" w:rsidRPr="00041915" w:rsidRDefault="00B17760" w:rsidP="00B17760">
      <w:pPr>
        <w:numPr>
          <w:ilvl w:val="0"/>
          <w:numId w:val="39"/>
        </w:numPr>
        <w:spacing w:after="0"/>
        <w:jc w:val="both"/>
        <w:rPr>
          <w:rFonts w:ascii="Arial" w:hAnsi="Arial" w:cs="Arial"/>
        </w:rPr>
      </w:pPr>
      <w:r w:rsidRPr="00041915">
        <w:rPr>
          <w:rFonts w:ascii="Arial" w:hAnsi="Arial" w:cs="Arial"/>
        </w:rPr>
        <w:t>zagotovitev pravočasnega podpisa sporazuma o skupnem in varnem delu na gradbišču</w:t>
      </w:r>
    </w:p>
    <w:p w:rsidR="00B17760" w:rsidRPr="00041915" w:rsidRDefault="00B17760" w:rsidP="00B17760">
      <w:pPr>
        <w:numPr>
          <w:ilvl w:val="0"/>
          <w:numId w:val="39"/>
        </w:numPr>
        <w:spacing w:after="0"/>
        <w:jc w:val="both"/>
        <w:rPr>
          <w:rFonts w:ascii="Arial" w:hAnsi="Arial" w:cs="Arial"/>
        </w:rPr>
      </w:pPr>
      <w:r w:rsidRPr="00041915">
        <w:rPr>
          <w:rFonts w:ascii="Arial" w:hAnsi="Arial" w:cs="Arial"/>
        </w:rPr>
        <w:t>vodenje ustrezne in potrebne dokumentacije;</w:t>
      </w:r>
    </w:p>
    <w:p w:rsidR="00B17760" w:rsidRPr="00041915" w:rsidRDefault="00B17760" w:rsidP="00B17760">
      <w:pPr>
        <w:spacing w:after="0"/>
        <w:jc w:val="both"/>
        <w:rPr>
          <w:rFonts w:ascii="Arial" w:hAnsi="Arial" w:cs="Arial"/>
        </w:rPr>
      </w:pPr>
    </w:p>
    <w:p w:rsidR="00B17760" w:rsidRPr="00041915" w:rsidRDefault="00B17760" w:rsidP="00B17760">
      <w:pPr>
        <w:numPr>
          <w:ilvl w:val="0"/>
          <w:numId w:val="39"/>
        </w:numPr>
        <w:spacing w:after="0"/>
        <w:jc w:val="both"/>
        <w:rPr>
          <w:rFonts w:ascii="Arial" w:hAnsi="Arial" w:cs="Arial"/>
        </w:rPr>
      </w:pPr>
      <w:r w:rsidRPr="00041915">
        <w:rPr>
          <w:rFonts w:ascii="Arial" w:hAnsi="Arial" w:cs="Arial"/>
        </w:rPr>
        <w:t>opravljanje vseh nalog koordinatorja za varnost in zdravje pri delu v imenu naročnika, ki jih narekuje veljavna zakonodaja in niso eksplicitno navedene v predmetni razpisni dokumentaciji.</w:t>
      </w:r>
    </w:p>
    <w:p w:rsidR="00B17760" w:rsidRPr="00041915" w:rsidRDefault="00B17760" w:rsidP="00B17760">
      <w:pPr>
        <w:spacing w:after="0"/>
        <w:jc w:val="both"/>
        <w:rPr>
          <w:rFonts w:ascii="Arial" w:hAnsi="Arial" w:cs="Arial"/>
        </w:rPr>
      </w:pPr>
    </w:p>
    <w:p w:rsidR="00B17760" w:rsidRPr="00041915" w:rsidRDefault="00B17760" w:rsidP="00B17760">
      <w:pPr>
        <w:numPr>
          <w:ilvl w:val="0"/>
          <w:numId w:val="28"/>
        </w:numPr>
        <w:spacing w:after="0"/>
        <w:jc w:val="both"/>
        <w:rPr>
          <w:rFonts w:ascii="Arial" w:hAnsi="Arial" w:cs="Arial"/>
          <w:b/>
        </w:rPr>
      </w:pPr>
      <w:r w:rsidRPr="00041915">
        <w:rPr>
          <w:rFonts w:ascii="Arial" w:hAnsi="Arial" w:cs="Arial"/>
          <w:b/>
        </w:rPr>
        <w:t>Ostalo</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lastRenderedPageBreak/>
        <w:t>• iskanje zakonskih pooblastil kot podlage za nadaljnje odločitve naročnika oziroma pooblaščenega predstavnika naročnika;</w:t>
      </w:r>
    </w:p>
    <w:p w:rsidR="00B17760" w:rsidRPr="00041915" w:rsidRDefault="00B17760" w:rsidP="00B17760">
      <w:pPr>
        <w:spacing w:after="0"/>
        <w:jc w:val="both"/>
        <w:rPr>
          <w:rFonts w:ascii="Arial" w:hAnsi="Arial" w:cs="Arial"/>
        </w:rPr>
      </w:pPr>
      <w:r w:rsidRPr="00041915">
        <w:rPr>
          <w:rFonts w:ascii="Arial" w:hAnsi="Arial" w:cs="Arial"/>
        </w:rPr>
        <w:t>• morebitno pogajanje v zvezi s katerokoli izbrano pogodbo ali pod-pogodbo izbrano izven razpisnega postopka;</w:t>
      </w:r>
    </w:p>
    <w:p w:rsidR="00B17760" w:rsidRPr="00041915" w:rsidRDefault="00B17760" w:rsidP="00B17760">
      <w:pPr>
        <w:spacing w:after="0"/>
        <w:jc w:val="both"/>
        <w:rPr>
          <w:rFonts w:ascii="Arial" w:hAnsi="Arial" w:cs="Arial"/>
        </w:rPr>
      </w:pPr>
      <w:r w:rsidRPr="00041915">
        <w:rPr>
          <w:rFonts w:ascii="Arial" w:hAnsi="Arial" w:cs="Arial"/>
        </w:rPr>
        <w:t>• nasveti naročniku v smislu sprejemanja kakršnihkoli korakov za reševanje kateregakoli spora ali razlike, ali kakršnekoli razsodbe, arbitraže ali pravde v zvezi s posameznim deli;</w:t>
      </w:r>
    </w:p>
    <w:p w:rsidR="00B17760" w:rsidRPr="00041915" w:rsidRDefault="00B17760" w:rsidP="00B17760">
      <w:pPr>
        <w:spacing w:after="0"/>
        <w:jc w:val="both"/>
        <w:rPr>
          <w:rFonts w:ascii="Arial" w:hAnsi="Arial" w:cs="Arial"/>
        </w:rPr>
      </w:pPr>
      <w:bookmarkStart w:id="101" w:name="_Hlk504400298"/>
      <w:r w:rsidRPr="00041915">
        <w:rPr>
          <w:rFonts w:ascii="Arial" w:hAnsi="Arial" w:cs="Arial"/>
        </w:rPr>
        <w:t xml:space="preserve">• Odgovorni nadzorniki za posamezna dela morajo biti do poteka Roka za dokončanje </w:t>
      </w:r>
      <w:r w:rsidRPr="00041915">
        <w:rPr>
          <w:rFonts w:ascii="Arial" w:hAnsi="Arial" w:cs="Arial"/>
          <w:b/>
        </w:rPr>
        <w:t>dnevno prisotni</w:t>
      </w:r>
      <w:r w:rsidRPr="00041915">
        <w:rPr>
          <w:rFonts w:ascii="Arial" w:hAnsi="Arial" w:cs="Arial"/>
        </w:rPr>
        <w:t xml:space="preserve"> na gradbiščih v obsegu </w:t>
      </w:r>
      <w:r w:rsidRPr="00041915">
        <w:rPr>
          <w:rFonts w:ascii="Arial" w:hAnsi="Arial" w:cs="Arial"/>
          <w:b/>
        </w:rPr>
        <w:t>najmanj 4 ure dnevno</w:t>
      </w:r>
      <w:r w:rsidRPr="00041915">
        <w:rPr>
          <w:rFonts w:ascii="Arial" w:hAnsi="Arial" w:cs="Arial"/>
        </w:rPr>
        <w:t>, v ostalem času  pa so odgovorni nadzornik in odgovorni nadzorniki za posamezna dela prisotni po potrebi oz. po pozivu naročnika;</w:t>
      </w:r>
    </w:p>
    <w:p w:rsidR="00B17760" w:rsidRPr="00041915" w:rsidRDefault="00B17760" w:rsidP="00B17760">
      <w:pPr>
        <w:spacing w:after="0"/>
        <w:jc w:val="both"/>
        <w:rPr>
          <w:rFonts w:ascii="Arial" w:hAnsi="Arial" w:cs="Arial"/>
        </w:rPr>
      </w:pPr>
      <w:r w:rsidRPr="00041915">
        <w:rPr>
          <w:rFonts w:ascii="Arial" w:hAnsi="Arial" w:cs="Arial"/>
        </w:rPr>
        <w:t>• Nadzornik mora imeti ves čas svojega poslovanja zavarovano odgovornost za škodo, ki bi utegnila nastati naročniku ali tretjim osebam v zvezi z opravljanjem njegove dejavnosti, najmanj v višini pogodbene vrednosti, za kar mora predložiti naročniku pred izvajanjem storitve veljavno zavarovalno polico.</w:t>
      </w:r>
    </w:p>
    <w:bookmarkEnd w:id="101"/>
    <w:p w:rsidR="00B17760" w:rsidRPr="00041915" w:rsidRDefault="00B17760" w:rsidP="00B17760">
      <w:pPr>
        <w:spacing w:after="0"/>
        <w:jc w:val="both"/>
        <w:rPr>
          <w:rFonts w:ascii="Arial" w:hAnsi="Arial" w:cs="Arial"/>
        </w:rPr>
      </w:pPr>
    </w:p>
    <w:p w:rsidR="00B17760" w:rsidRPr="00041915" w:rsidRDefault="00B17760" w:rsidP="00B17760">
      <w:pPr>
        <w:pStyle w:val="Odstavekseznama"/>
        <w:numPr>
          <w:ilvl w:val="1"/>
          <w:numId w:val="42"/>
        </w:numPr>
        <w:spacing w:after="0"/>
        <w:contextualSpacing/>
        <w:jc w:val="both"/>
        <w:rPr>
          <w:rFonts w:ascii="Arial" w:hAnsi="Arial" w:cs="Arial"/>
          <w:b/>
          <w:bCs/>
        </w:rPr>
      </w:pPr>
      <w:r w:rsidRPr="00041915">
        <w:rPr>
          <w:rFonts w:ascii="Arial" w:hAnsi="Arial" w:cs="Arial"/>
          <w:b/>
          <w:bCs/>
        </w:rPr>
        <w:t>Tehnične zahteve v zvezi z izvajanjem storitve inženirja po FIDIC RDEČI knjigi</w:t>
      </w:r>
    </w:p>
    <w:p w:rsidR="00B17760" w:rsidRPr="00041915" w:rsidRDefault="00B17760" w:rsidP="00B17760">
      <w:pPr>
        <w:spacing w:after="0"/>
        <w:jc w:val="both"/>
        <w:rPr>
          <w:rFonts w:ascii="Arial" w:hAnsi="Arial" w:cs="Arial"/>
        </w:rPr>
      </w:pPr>
    </w:p>
    <w:p w:rsidR="00B17760" w:rsidRPr="00041915" w:rsidRDefault="00B17760" w:rsidP="00B17760">
      <w:pPr>
        <w:numPr>
          <w:ilvl w:val="0"/>
          <w:numId w:val="29"/>
        </w:numPr>
        <w:spacing w:after="0"/>
        <w:jc w:val="both"/>
        <w:rPr>
          <w:rFonts w:ascii="Arial" w:hAnsi="Arial" w:cs="Arial"/>
          <w:b/>
        </w:rPr>
      </w:pPr>
      <w:r w:rsidRPr="00041915">
        <w:rPr>
          <w:rFonts w:ascii="Arial" w:hAnsi="Arial" w:cs="Arial"/>
          <w:b/>
        </w:rPr>
        <w:t>Splošne naloge po RDEČI FIDIC knjigi</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t>S predmetnim javnim naročilom naročnik izbira inženirja, ki bo po FIDIC RDEČI knjigi izvajal naloge inženirja v pogodbenem odnosu med naročnikom in izvajalcem gradbenih del pri gradnji objekta zimski bazen v Novi Gorici. Inženir je pravna oseba, ki po FIDIC pogodbi namesto naročnika vodi tehnično in finančno izvedbo projekta, ki je predmet pogodbe o izvedbi gradnje. Pojem inženirja je definiran v podčlenu 1.1.2.4 RDEČE FIDIC knjige in pomeni osebo, ki jo imenuje naročnik, da deluje kot inženir za namene Pogodbe, in je naveden v Dodatku k ponudbi, ali neko drugo osebo, ki jo občasno imenuje naročnik in to sporoči izvajalcu v skladu s podčlenom 3.4 [Zamenjava inženirja].</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t>Primeroma naštete naloge inženirja po RDEČI FIDIC knjigi so naslednje:</w:t>
      </w:r>
    </w:p>
    <w:p w:rsidR="00B17760" w:rsidRPr="00041915" w:rsidRDefault="00B17760" w:rsidP="00B17760">
      <w:pPr>
        <w:spacing w:after="0"/>
        <w:jc w:val="both"/>
        <w:rPr>
          <w:rFonts w:ascii="Arial" w:hAnsi="Arial" w:cs="Arial"/>
        </w:rPr>
      </w:pPr>
    </w:p>
    <w:tbl>
      <w:tblPr>
        <w:tblStyle w:val="Tabelamrea"/>
        <w:tblW w:w="0" w:type="auto"/>
        <w:tblLook w:val="04A0" w:firstRow="1" w:lastRow="0" w:firstColumn="1" w:lastColumn="0" w:noHBand="0" w:noVBand="1"/>
      </w:tblPr>
      <w:tblGrid>
        <w:gridCol w:w="1234"/>
        <w:gridCol w:w="1975"/>
        <w:gridCol w:w="5853"/>
      </w:tblGrid>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Podčlen</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Naslov podčlena</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Pooblastila inženirja</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1.3</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Sporočanje</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Da v vednost prejme vsa pisanja, ki jih izvajalec pošlje naročniku ali naročnik izvajalcu.</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1.5</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Prioriteta dokumentov</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Če v dokumentih pride do dvoumnosti ali neskladnosti, mora inženir podati vse potrebne obrazložitve ali navodila.</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1.9</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Zamude pri risbah ali navodilih</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Obvestilo izvajalca inženirju, kadarkoli je verjetno, da bodo nastale zamude ali prekinitve pri delih.</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1.12</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Zaupni podatki</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Izvajalec mora razkriti vse tiste zaupne in druge podatke, ki jih inženir zahteva, da lahko preveri, ali izvajalec izpolnjuje Pogodbo.</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3.3</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Navodila inženirja</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Inženir lahko kadarkoli poda izvajalcu navodila in dodatne ali spremenjene risbe, ki so lahko potrebne za izvedbo del in odpravo napak, kakor je v skladu s Pogodbo.</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4.1</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Splošne</w:t>
            </w:r>
            <w:r w:rsidRPr="00041915">
              <w:rPr>
                <w:rFonts w:ascii="Arial" w:hAnsi="Arial" w:cs="Arial"/>
              </w:rPr>
              <w:tab/>
              <w:t xml:space="preserve"> obveznosti izvajalca</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Dajanje navodil izvajalcu v zvezi z izvajanjem Pogodbe.</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4.3</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Predstavnik izvajalca</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Brez predhodnega soglasja inženirja izvajalec ne sme preklicati imenovanja predstavnika izvajalca ali določiti zamenjave.</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4.4</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Podizvajalci</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Za menjavo ali angažiranje novih podizvajalcev je zahtevano predhodno soglasje inženirja.</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lastRenderedPageBreak/>
              <w:t>4.7</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Zakoličenje</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Izvajalec mora zakoličiti dela glede na originalne reperje, nivelete in nivelirne ravnine, določene v Pogodbi ali kakor jih navede inženir.</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4.17</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Oprema izvajalca</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Izvajalec ne sme z gradbišča odstraniti nobenega večjega dela svoje opreme brez soglasja inženirja.</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4.23</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Dejavnosti izvajalca na gradbišču</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Izvajalec mora svoje dejavnosti omejiti na gradbišče in na druga dodatna območja, ki jih lahko pridobi izvajalec in jih inženir odobri kot delovno območje.</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5.1</w:t>
            </w:r>
          </w:p>
          <w:p w:rsidR="00B17760" w:rsidRPr="00041915" w:rsidRDefault="00B17760" w:rsidP="002B7F6A">
            <w:pPr>
              <w:spacing w:after="0"/>
              <w:jc w:val="both"/>
              <w:rPr>
                <w:rFonts w:ascii="Arial" w:hAnsi="Arial" w:cs="Arial"/>
              </w:rPr>
            </w:pPr>
            <w:r w:rsidRPr="00041915">
              <w:rPr>
                <w:rFonts w:ascii="Arial" w:hAnsi="Arial" w:cs="Arial"/>
              </w:rPr>
              <w:t>RDEČA knjiga</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Definicija »imenovanega podizvajalca«</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Inženir lahko naroči izvajalcu, da neki subjekt najame kot podizvajalca.</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6.5</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Delovni čas</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Dela na gradbišču se ne smejo izvajati ob lokalno priznanih nedelovnih dneh in tudi ne zunaj običajnega delovnega časa, kot je navedeno v Dodatku k ponudbi, razen če inženir to odobri.</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 xml:space="preserve">6.10 </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Evidenca osebja in opreme izvajalca</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Inženir odobri obliko evidence.</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7.4</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Preskušanje</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Inženir lahko spremeni lokacijo ali podatke določenih preskusov ali pa naroči izvajalcu, da izvede dodatne preskuse.</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 xml:space="preserve">7.5 </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Zavrnitev</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Če se kot rezultat preverjanja, pregleda, merjenja ali preskušanja ugotovi, da ima obratna oprema, material ali izdelava napako oziroma kako drugače ni v skladu s Pogodbo, lahko inženir zavrne obratno opremo, material ali izdelavo, tako da o tem in o razlogih za to obvesti izvajalca. Izvajalec mora potem napako takoj odpraviti in zagotoviti, da je zavrnjena postavka usklajena s Pogodbo.</w:t>
            </w:r>
          </w:p>
          <w:p w:rsidR="00B17760" w:rsidRPr="00041915" w:rsidRDefault="00B17760" w:rsidP="002B7F6A">
            <w:pPr>
              <w:spacing w:after="0"/>
              <w:jc w:val="both"/>
              <w:rPr>
                <w:rFonts w:ascii="Arial" w:hAnsi="Arial" w:cs="Arial"/>
              </w:rPr>
            </w:pPr>
          </w:p>
          <w:p w:rsidR="00B17760" w:rsidRPr="00041915" w:rsidRDefault="00B17760" w:rsidP="002B7F6A">
            <w:pPr>
              <w:spacing w:after="0"/>
              <w:jc w:val="both"/>
              <w:rPr>
                <w:rFonts w:ascii="Arial" w:hAnsi="Arial" w:cs="Arial"/>
              </w:rPr>
            </w:pPr>
            <w:r w:rsidRPr="00041915">
              <w:rPr>
                <w:rFonts w:ascii="Arial" w:hAnsi="Arial" w:cs="Arial"/>
              </w:rPr>
              <w:t>Če inženir zahteva, da se obratna oprema, material ali izdelava ponovno preskusi, je treba preskuse ponoviti pod enakimi pogoji.</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7.6</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Odprava napak</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Ne glede na katerikoli predhodni preskus ali potrdilo lahko inženir naroči izvajalcu, da mora:</w:t>
            </w:r>
          </w:p>
          <w:p w:rsidR="00B17760" w:rsidRPr="00041915" w:rsidRDefault="00B17760" w:rsidP="002B7F6A">
            <w:pPr>
              <w:spacing w:after="0"/>
              <w:jc w:val="both"/>
              <w:rPr>
                <w:rFonts w:ascii="Arial" w:hAnsi="Arial" w:cs="Arial"/>
              </w:rPr>
            </w:pPr>
            <w:r w:rsidRPr="00041915">
              <w:rPr>
                <w:rFonts w:ascii="Arial" w:hAnsi="Arial" w:cs="Arial"/>
              </w:rPr>
              <w:t>(a) obratno opremo ali material, ki ni v skladu s Pogodbo, odstraniti z gradbišča ali zamenjati;</w:t>
            </w:r>
          </w:p>
          <w:p w:rsidR="00B17760" w:rsidRPr="00041915" w:rsidRDefault="00B17760" w:rsidP="002B7F6A">
            <w:pPr>
              <w:spacing w:after="0"/>
              <w:jc w:val="both"/>
              <w:rPr>
                <w:rFonts w:ascii="Arial" w:hAnsi="Arial" w:cs="Arial"/>
              </w:rPr>
            </w:pPr>
            <w:r w:rsidRPr="00041915">
              <w:rPr>
                <w:rFonts w:ascii="Arial" w:hAnsi="Arial" w:cs="Arial"/>
              </w:rPr>
              <w:t>(b) odstraniti in ponovno izvesti vsako drugo delo, ki ni v skladu s Pogodbo; in</w:t>
            </w:r>
          </w:p>
          <w:p w:rsidR="00B17760" w:rsidRPr="00041915" w:rsidRDefault="00B17760" w:rsidP="002B7F6A">
            <w:pPr>
              <w:spacing w:after="0"/>
              <w:jc w:val="both"/>
              <w:rPr>
                <w:rFonts w:ascii="Arial" w:hAnsi="Arial" w:cs="Arial"/>
              </w:rPr>
            </w:pPr>
            <w:r w:rsidRPr="00041915">
              <w:rPr>
                <w:rFonts w:ascii="Arial" w:hAnsi="Arial" w:cs="Arial"/>
              </w:rPr>
              <w:t>(c) izvesti vsako delo, ki je nujno potrebno za varnost del, pa naj bo zaradi nesreče, nepredvidljivega dogodka ali česa drugega.</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8.3</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Program</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Inženir lahko zahteva od izvajalca, da mu predloži oceno pričakovanega učinka prihodnjih dogodkov ali okoliščin in/ali predlog.</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8.6</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Hitrost napredovanja</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Če je:</w:t>
            </w:r>
          </w:p>
          <w:p w:rsidR="00B17760" w:rsidRPr="00041915" w:rsidRDefault="00B17760" w:rsidP="002B7F6A">
            <w:pPr>
              <w:spacing w:after="0"/>
              <w:jc w:val="both"/>
              <w:rPr>
                <w:rFonts w:ascii="Arial" w:hAnsi="Arial" w:cs="Arial"/>
              </w:rPr>
            </w:pPr>
            <w:r w:rsidRPr="00041915">
              <w:rPr>
                <w:rFonts w:ascii="Arial" w:hAnsi="Arial" w:cs="Arial"/>
              </w:rPr>
              <w:t>(a) dejanski napredek prepočasen za dokončanje v roku dokončanja in/ali</w:t>
            </w:r>
          </w:p>
          <w:p w:rsidR="00B17760" w:rsidRPr="00041915" w:rsidRDefault="00B17760" w:rsidP="002B7F6A">
            <w:pPr>
              <w:spacing w:after="0"/>
              <w:jc w:val="both"/>
              <w:rPr>
                <w:rFonts w:ascii="Arial" w:hAnsi="Arial" w:cs="Arial"/>
              </w:rPr>
            </w:pPr>
            <w:r w:rsidRPr="00041915">
              <w:rPr>
                <w:rFonts w:ascii="Arial" w:hAnsi="Arial" w:cs="Arial"/>
              </w:rPr>
              <w:t>(b) (ali bo) napredek zaostal za sedanjim programom v skladu s podčlenom 8.3, lahko inženir naroči izvajalcu, da mu predloži popravljen program in poročilo z dokazi, ki opisuje spremenjene metode, ki jih izvajalec predlaga, da se sprejmejo za pospešitev napredovanja in dokončanje del v skladu s Pogodbo.</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8.8</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Ustavitev dela</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 xml:space="preserve">Inženir lahko kadarkoli naroči izvajalcu, da ustavi napredovanje nekega dela del ali vseh del. </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9.2</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Preskusi z zamudo</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Če so preskusi ob dokončanju del neupravičeno v zamudi zaradi izvajalca, lahko inženir z obvestilom zahteva od izvajalca, da preskuse izvede v roku 21 dni po prejemu obvestila.</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9.3</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Ponovni preskusi</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Če za dela ali odsek rezultati preskusov ob dokončanju del niso uspešni, inženir lahko zahteva, da se neuspeli preskusi in preskusi ob dokončanju ponovijo pod enakimi določbami in pogoji za katerokoli delo, ki je v zvezi s temi deli.</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9.4</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Neuspeli preskusi ob dokončanju</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Če na delih ali odseku rezultati preskusov ob dokončanju niso uspešni, je inženir upravičen:</w:t>
            </w:r>
          </w:p>
          <w:p w:rsidR="00B17760" w:rsidRPr="00041915" w:rsidRDefault="00B17760" w:rsidP="002B7F6A">
            <w:pPr>
              <w:spacing w:after="0"/>
              <w:jc w:val="both"/>
              <w:rPr>
                <w:rFonts w:ascii="Arial" w:hAnsi="Arial" w:cs="Arial"/>
              </w:rPr>
            </w:pPr>
            <w:r w:rsidRPr="00041915">
              <w:rPr>
                <w:rFonts w:ascii="Arial" w:hAnsi="Arial" w:cs="Arial"/>
              </w:rPr>
              <w:t>(a) da naroči ponovitev preskusov ob dokončanju del v skladu s podčlenom 9.3 [Ponovni preskusi];</w:t>
            </w:r>
          </w:p>
          <w:p w:rsidR="00B17760" w:rsidRPr="00041915" w:rsidRDefault="00B17760" w:rsidP="002B7F6A">
            <w:pPr>
              <w:spacing w:after="0"/>
              <w:jc w:val="both"/>
              <w:rPr>
                <w:rFonts w:ascii="Arial" w:hAnsi="Arial" w:cs="Arial"/>
              </w:rPr>
            </w:pPr>
            <w:r w:rsidRPr="00041915">
              <w:rPr>
                <w:rFonts w:ascii="Arial" w:hAnsi="Arial" w:cs="Arial"/>
              </w:rPr>
              <w:lastRenderedPageBreak/>
              <w:t>(b) da zavrne dela ali odsek ali</w:t>
            </w:r>
          </w:p>
          <w:p w:rsidR="00B17760" w:rsidRPr="00041915" w:rsidRDefault="00B17760" w:rsidP="002B7F6A">
            <w:pPr>
              <w:spacing w:after="0"/>
              <w:jc w:val="both"/>
              <w:rPr>
                <w:rFonts w:ascii="Arial" w:hAnsi="Arial" w:cs="Arial"/>
              </w:rPr>
            </w:pPr>
            <w:r w:rsidRPr="00041915">
              <w:rPr>
                <w:rFonts w:ascii="Arial" w:hAnsi="Arial" w:cs="Arial"/>
              </w:rPr>
              <w:t>(c) da izda Potrdilo o prevzemu, če naročnik to zahteva.</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lastRenderedPageBreak/>
              <w:t>10.2</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Prevzem delov del</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Inženir izda Potrdilo o prevzemu za katerikoli del trajnih del.</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11.6</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Nadaljnji preskusi</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Če delo pri odpravljanju napak ali škode vpliva na kakovost del, lahko inženir zahteva ponovitev kateregakoli od preskusov, opisanih v Pogodbi.</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11.8</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Raziskava vzroka napake s strani izvajalca</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Inženir lahko zahteva, da mora izvajalec pod vodstvom inženirja poiskati vzrok vsake napake.</w:t>
            </w:r>
          </w:p>
        </w:tc>
      </w:tr>
      <w:tr w:rsidR="00B17760" w:rsidRPr="00041915" w:rsidTr="002B7F6A">
        <w:trPr>
          <w:trHeight w:val="1742"/>
        </w:trPr>
        <w:tc>
          <w:tcPr>
            <w:tcW w:w="1234" w:type="dxa"/>
          </w:tcPr>
          <w:p w:rsidR="00B17760" w:rsidRPr="00041915" w:rsidRDefault="00B17760" w:rsidP="002B7F6A">
            <w:pPr>
              <w:spacing w:after="0"/>
              <w:jc w:val="both"/>
              <w:rPr>
                <w:rFonts w:ascii="Arial" w:hAnsi="Arial" w:cs="Arial"/>
              </w:rPr>
            </w:pPr>
            <w:r w:rsidRPr="00041915">
              <w:rPr>
                <w:rFonts w:ascii="Arial" w:hAnsi="Arial" w:cs="Arial"/>
              </w:rPr>
              <w:t>13.1</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Pravica do sprememb</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Inženir lahko sprejme spremembe kadarkoli pred izdajo Potrdila o prevzemu del, bodisi z navodili ali zahtevo, da izvajalec poda predlog o spremembi.</w:t>
            </w:r>
          </w:p>
          <w:p w:rsidR="00B17760" w:rsidRPr="00041915" w:rsidRDefault="00B17760" w:rsidP="002B7F6A">
            <w:pPr>
              <w:spacing w:after="0"/>
              <w:jc w:val="both"/>
              <w:rPr>
                <w:rFonts w:ascii="Arial" w:hAnsi="Arial" w:cs="Arial"/>
              </w:rPr>
            </w:pPr>
            <w:r w:rsidRPr="00041915">
              <w:rPr>
                <w:rFonts w:ascii="Arial" w:hAnsi="Arial" w:cs="Arial"/>
              </w:rPr>
              <w:t>Izvajalec ne sme izvesti nobene spremembe in/ali prilagoditve trajnih del, dokler ni te spremembe ali prilagoditve naročil ali odobril inženir.</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13.5</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Začasni zneski</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 xml:space="preserve">Vsak začasni znesek se uporabi v celoti ali delno samo v skladu z inženirjevimi navodili in pogodbena cena se temu primerno uskladi. </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13.6</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Režijsko delo</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 xml:space="preserve">Za dela, ki so manjša ali naključne narave, lahko inženir naroči, da se sprememba izvede kot režijsko delo. </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14.6</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Izdaja Potrdil o vmesnih plačilih</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 xml:space="preserve">Inženir lahko v vsakem Potrdilu o plačilu napravi popravek ali spremembo, ki naj bi sicer bila narejena v prejšnjem potrdilu. </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14.9</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Plačilo zadržanega zneska</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Kadar katero delo še ni izvedeno, je inženir upravičen zadržati potrditev ocenjenih stroškov za to delo, dokler delo ni izvedeno.</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 xml:space="preserve"> 14.11 </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Prošnja za Potrdilo o končnem plačilu</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 xml:space="preserve">Če se inženir ne strinja ali ne more potrditi nekega dela osnutka končnega obračuna (situacije), mu mora izvajalec predložiti takšne nadaljnje podatke, kot jih lahko inženir razumno zahteva, in mora napraviti popravke v tem osnutku tako, kot sta se z inženirjem dogovorila. </w:t>
            </w:r>
          </w:p>
        </w:tc>
      </w:tr>
      <w:tr w:rsidR="00B17760" w:rsidRPr="00041915" w:rsidTr="002B7F6A">
        <w:tc>
          <w:tcPr>
            <w:tcW w:w="1234" w:type="dxa"/>
          </w:tcPr>
          <w:p w:rsidR="00B17760" w:rsidRPr="00041915" w:rsidRDefault="00B17760" w:rsidP="002B7F6A">
            <w:pPr>
              <w:spacing w:after="0"/>
              <w:jc w:val="both"/>
              <w:rPr>
                <w:rFonts w:ascii="Arial" w:hAnsi="Arial" w:cs="Arial"/>
              </w:rPr>
            </w:pPr>
            <w:r w:rsidRPr="00041915">
              <w:rPr>
                <w:rFonts w:ascii="Arial" w:hAnsi="Arial" w:cs="Arial"/>
              </w:rPr>
              <w:t>15.1</w:t>
            </w:r>
          </w:p>
        </w:tc>
        <w:tc>
          <w:tcPr>
            <w:tcW w:w="1975" w:type="dxa"/>
          </w:tcPr>
          <w:p w:rsidR="00B17760" w:rsidRPr="00041915" w:rsidRDefault="00B17760" w:rsidP="002B7F6A">
            <w:pPr>
              <w:spacing w:after="0"/>
              <w:jc w:val="both"/>
              <w:rPr>
                <w:rFonts w:ascii="Arial" w:hAnsi="Arial" w:cs="Arial"/>
              </w:rPr>
            </w:pPr>
            <w:r w:rsidRPr="00041915">
              <w:rPr>
                <w:rFonts w:ascii="Arial" w:hAnsi="Arial" w:cs="Arial"/>
              </w:rPr>
              <w:t>Zahteva za odpravo napak</w:t>
            </w:r>
          </w:p>
        </w:tc>
        <w:tc>
          <w:tcPr>
            <w:tcW w:w="5853" w:type="dxa"/>
          </w:tcPr>
          <w:p w:rsidR="00B17760" w:rsidRPr="00041915" w:rsidRDefault="00B17760" w:rsidP="002B7F6A">
            <w:pPr>
              <w:spacing w:after="0"/>
              <w:jc w:val="both"/>
              <w:rPr>
                <w:rFonts w:ascii="Arial" w:hAnsi="Arial" w:cs="Arial"/>
              </w:rPr>
            </w:pPr>
            <w:r w:rsidRPr="00041915">
              <w:rPr>
                <w:rFonts w:ascii="Arial" w:hAnsi="Arial" w:cs="Arial"/>
              </w:rPr>
              <w:t>Če izvajalec ne izvrši obveznosti po Pogodbi, lahko inženir s pisnim obvestilom zahteva od izvajalca, da to stori in odpravi napake v primerno določenem roku.</w:t>
            </w:r>
          </w:p>
        </w:tc>
      </w:tr>
    </w:tbl>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t>*Okvirne dolžnosti inženirja iz zgornje tabele so okvirne in v ničemer ne prevladajo nad določbami sklenjene pogodbe med naročnikom in izvajalcem po tem javnem naročilu ter nad določbami gradbene pogodbe, sklenjene po RDEČI FIDIC knjigi med naročnikom in izvajalcem gradnje. Naročnik razpisuje vse storitve, ki jih mora po RDEČI FIDIC knjigi izvajati inženir.</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b/>
        </w:rPr>
      </w:pPr>
      <w:r w:rsidRPr="00041915">
        <w:rPr>
          <w:rFonts w:ascii="Arial" w:hAnsi="Arial" w:cs="Arial"/>
          <w:b/>
        </w:rPr>
        <w:t>Naročnik dodatno od določb RDEČE FIDIC knjige določa, da mora inženir od naročnika dobiti posebno pisno dovoljenje preden ukrene kaj od spodaj naštetega:</w:t>
      </w:r>
    </w:p>
    <w:p w:rsidR="00B17760" w:rsidRPr="00041915" w:rsidRDefault="00B17760" w:rsidP="00B17760">
      <w:pPr>
        <w:spacing w:after="0"/>
        <w:jc w:val="both"/>
        <w:rPr>
          <w:rFonts w:ascii="Arial" w:hAnsi="Arial" w:cs="Arial"/>
        </w:rPr>
      </w:pPr>
      <w:r w:rsidRPr="00041915">
        <w:rPr>
          <w:rFonts w:ascii="Arial" w:hAnsi="Arial" w:cs="Arial"/>
        </w:rPr>
        <w:t>a.</w:t>
      </w:r>
      <w:r w:rsidRPr="00041915">
        <w:rPr>
          <w:rFonts w:ascii="Arial" w:hAnsi="Arial" w:cs="Arial"/>
        </w:rPr>
        <w:tab/>
        <w:t>potrdi kakršne koli dodatne izdatke, ki niso upoštevani v pogodbeni ceni;</w:t>
      </w:r>
    </w:p>
    <w:p w:rsidR="00B17760" w:rsidRPr="00041915" w:rsidRDefault="00B17760" w:rsidP="00B17760">
      <w:pPr>
        <w:spacing w:after="0"/>
        <w:jc w:val="both"/>
        <w:rPr>
          <w:rFonts w:ascii="Arial" w:hAnsi="Arial" w:cs="Arial"/>
        </w:rPr>
      </w:pPr>
      <w:r w:rsidRPr="00041915">
        <w:rPr>
          <w:rFonts w:ascii="Arial" w:hAnsi="Arial" w:cs="Arial"/>
        </w:rPr>
        <w:t>b.</w:t>
      </w:r>
      <w:r w:rsidRPr="00041915">
        <w:rPr>
          <w:rFonts w:ascii="Arial" w:hAnsi="Arial" w:cs="Arial"/>
        </w:rPr>
        <w:tab/>
        <w:t>dovoli kakršno koli podaljšanje Roka za dokončanje;</w:t>
      </w:r>
    </w:p>
    <w:p w:rsidR="00B17760" w:rsidRPr="00041915" w:rsidRDefault="00B17760" w:rsidP="00B17760">
      <w:pPr>
        <w:spacing w:after="0"/>
        <w:jc w:val="both"/>
        <w:rPr>
          <w:rFonts w:ascii="Arial" w:hAnsi="Arial" w:cs="Arial"/>
        </w:rPr>
      </w:pPr>
      <w:r w:rsidRPr="00041915">
        <w:rPr>
          <w:rFonts w:ascii="Arial" w:hAnsi="Arial" w:cs="Arial"/>
        </w:rPr>
        <w:t>c.</w:t>
      </w:r>
      <w:r w:rsidRPr="00041915">
        <w:rPr>
          <w:rFonts w:ascii="Arial" w:hAnsi="Arial" w:cs="Arial"/>
        </w:rPr>
        <w:tab/>
        <w:t>dovoli spremembe in prilagoditve po  13. členu  RDEČE FIDIC knjige. Ni mu pa potrebno pridobiti posebnega dovoljenja naročnika v primeru, da ugotovi, da preti neposredna nevarnost.</w:t>
      </w:r>
    </w:p>
    <w:p w:rsidR="00B17760" w:rsidRPr="00041915" w:rsidRDefault="00B17760" w:rsidP="00B17760">
      <w:pPr>
        <w:spacing w:after="0"/>
        <w:jc w:val="both"/>
        <w:rPr>
          <w:rFonts w:ascii="Arial" w:hAnsi="Arial" w:cs="Arial"/>
        </w:rPr>
      </w:pPr>
    </w:p>
    <w:p w:rsidR="00B17760" w:rsidRPr="00041915" w:rsidRDefault="00B17760" w:rsidP="00B17760">
      <w:pPr>
        <w:numPr>
          <w:ilvl w:val="0"/>
          <w:numId w:val="29"/>
        </w:numPr>
        <w:spacing w:after="0"/>
        <w:jc w:val="both"/>
        <w:rPr>
          <w:rFonts w:ascii="Arial" w:hAnsi="Arial" w:cs="Arial"/>
          <w:b/>
        </w:rPr>
      </w:pPr>
      <w:r w:rsidRPr="00041915">
        <w:rPr>
          <w:rFonts w:ascii="Arial" w:hAnsi="Arial" w:cs="Arial"/>
          <w:b/>
        </w:rPr>
        <w:t>sodelovanje pri izdelavi Programa, priprava in uskladitev Potrdil o vmesnem plačilu, Potrdila o končnem plačilu, ter končnega obračuna</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t>• skrb, da izvajalec gradnje preda garancijo za dobro izvedbo pogodbenih del v roku iz gradbene pogodbe;</w:t>
      </w:r>
    </w:p>
    <w:p w:rsidR="00B17760" w:rsidRPr="00041915" w:rsidRDefault="00B17760" w:rsidP="00B17760">
      <w:pPr>
        <w:spacing w:after="0"/>
        <w:jc w:val="both"/>
        <w:rPr>
          <w:rFonts w:ascii="Arial" w:hAnsi="Arial" w:cs="Arial"/>
        </w:rPr>
      </w:pPr>
      <w:r w:rsidRPr="00041915">
        <w:rPr>
          <w:rFonts w:ascii="Arial" w:hAnsi="Arial" w:cs="Arial"/>
        </w:rPr>
        <w:t>• skrb, da izvajalec gradnje v primeru, da so za to izpolnjeni pogodbeni pogoji, pravočasno podaljša garancijo za dobro izvedbo pogodbenih del;</w:t>
      </w:r>
    </w:p>
    <w:p w:rsidR="00B17760" w:rsidRPr="00041915" w:rsidRDefault="00B17760" w:rsidP="00B17760">
      <w:pPr>
        <w:spacing w:after="0"/>
        <w:jc w:val="both"/>
        <w:rPr>
          <w:rFonts w:ascii="Arial" w:hAnsi="Arial" w:cs="Arial"/>
        </w:rPr>
      </w:pPr>
      <w:r w:rsidRPr="00041915">
        <w:rPr>
          <w:rFonts w:ascii="Arial" w:hAnsi="Arial" w:cs="Arial"/>
        </w:rPr>
        <w:lastRenderedPageBreak/>
        <w:t>• skrb, da naročnik po pridobitvi garancije za dobro izvedbo pogodbenih del vrne garancijo za resnost ponudbe;</w:t>
      </w:r>
    </w:p>
    <w:p w:rsidR="00B17760" w:rsidRPr="00041915" w:rsidRDefault="00B17760" w:rsidP="00B17760">
      <w:pPr>
        <w:spacing w:after="0"/>
        <w:jc w:val="both"/>
        <w:rPr>
          <w:rFonts w:ascii="Arial" w:hAnsi="Arial" w:cs="Arial"/>
        </w:rPr>
      </w:pPr>
      <w:r w:rsidRPr="00041915">
        <w:rPr>
          <w:rFonts w:ascii="Arial" w:hAnsi="Arial" w:cs="Arial"/>
        </w:rPr>
        <w:t>• sodelovanje pri izdelavi Programov, ki jih mora izdelati izvajalec gradnje, v sodelovanju z naročnikom oziroma pooblaščenim predstavnikom naročnika.</w:t>
      </w:r>
    </w:p>
    <w:p w:rsidR="00B17760" w:rsidRPr="00041915" w:rsidRDefault="00B17760" w:rsidP="00B17760">
      <w:pPr>
        <w:spacing w:after="0"/>
        <w:jc w:val="both"/>
        <w:rPr>
          <w:rFonts w:ascii="Arial" w:hAnsi="Arial" w:cs="Arial"/>
        </w:rPr>
      </w:pPr>
    </w:p>
    <w:p w:rsidR="00B17760" w:rsidRPr="00041915" w:rsidRDefault="00B17760" w:rsidP="00B17760">
      <w:pPr>
        <w:numPr>
          <w:ilvl w:val="0"/>
          <w:numId w:val="29"/>
        </w:numPr>
        <w:spacing w:after="0"/>
        <w:jc w:val="both"/>
        <w:rPr>
          <w:rFonts w:ascii="Arial" w:hAnsi="Arial" w:cs="Arial"/>
          <w:b/>
        </w:rPr>
      </w:pPr>
      <w:r w:rsidRPr="00041915">
        <w:rPr>
          <w:rFonts w:ascii="Arial" w:hAnsi="Arial" w:cs="Arial"/>
          <w:b/>
        </w:rPr>
        <w:t>Nadzor nad izvajanjem dogovorjenih rokov izgradnje, dobav in montaž tehnološke opreme</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t>• pregled programa, ki ga izdela izvajalec, po potrebi korigiranje (v roku 10 dni od prejema programa  od izvajalca);</w:t>
      </w:r>
    </w:p>
    <w:p w:rsidR="00B17760" w:rsidRPr="00041915" w:rsidRDefault="00B17760" w:rsidP="00B17760">
      <w:pPr>
        <w:spacing w:after="0"/>
        <w:jc w:val="both"/>
        <w:rPr>
          <w:rFonts w:ascii="Arial" w:hAnsi="Arial" w:cs="Arial"/>
        </w:rPr>
      </w:pPr>
      <w:r w:rsidRPr="00041915">
        <w:rPr>
          <w:rFonts w:ascii="Arial" w:hAnsi="Arial" w:cs="Arial"/>
        </w:rPr>
        <w:t>• Program mora biti usklajen z naročnikom oziroma pooblaščenim predstavnikom naročnika;</w:t>
      </w:r>
    </w:p>
    <w:p w:rsidR="00B17760" w:rsidRPr="00041915" w:rsidRDefault="00B17760" w:rsidP="00B17760">
      <w:pPr>
        <w:spacing w:after="0"/>
        <w:jc w:val="both"/>
        <w:rPr>
          <w:rFonts w:ascii="Arial" w:hAnsi="Arial" w:cs="Arial"/>
        </w:rPr>
      </w:pPr>
      <w:r w:rsidRPr="00041915">
        <w:rPr>
          <w:rFonts w:ascii="Arial" w:hAnsi="Arial" w:cs="Arial"/>
        </w:rPr>
        <w:t>• spremljanje nominacije podizvajalcev in njihove prisotnosti na objektu;</w:t>
      </w:r>
    </w:p>
    <w:p w:rsidR="00B17760" w:rsidRPr="00041915" w:rsidRDefault="00B17760" w:rsidP="00B17760">
      <w:pPr>
        <w:spacing w:after="0"/>
        <w:jc w:val="both"/>
        <w:rPr>
          <w:rFonts w:ascii="Arial" w:hAnsi="Arial" w:cs="Arial"/>
        </w:rPr>
      </w:pPr>
      <w:r w:rsidRPr="00041915">
        <w:rPr>
          <w:rFonts w:ascii="Arial" w:hAnsi="Arial" w:cs="Arial"/>
        </w:rPr>
        <w:t>• tedensko pisno obveščanje naročnika oziroma pooblaščenega predstavnika naročnika o realizaciji dogovorjenih rokov in o napredovanju del.</w:t>
      </w:r>
    </w:p>
    <w:p w:rsidR="00B17760" w:rsidRPr="00041915" w:rsidRDefault="00B17760" w:rsidP="00B17760">
      <w:pPr>
        <w:spacing w:after="0"/>
        <w:jc w:val="both"/>
        <w:rPr>
          <w:rFonts w:ascii="Arial" w:hAnsi="Arial" w:cs="Arial"/>
        </w:rPr>
      </w:pPr>
    </w:p>
    <w:p w:rsidR="00B17760" w:rsidRPr="00041915" w:rsidRDefault="00B17760" w:rsidP="00B17760">
      <w:pPr>
        <w:numPr>
          <w:ilvl w:val="0"/>
          <w:numId w:val="29"/>
        </w:numPr>
        <w:spacing w:after="0"/>
        <w:jc w:val="both"/>
        <w:rPr>
          <w:rFonts w:ascii="Arial" w:hAnsi="Arial" w:cs="Arial"/>
          <w:b/>
        </w:rPr>
      </w:pPr>
      <w:r w:rsidRPr="00041915">
        <w:rPr>
          <w:rFonts w:ascii="Arial" w:hAnsi="Arial" w:cs="Arial"/>
          <w:b/>
        </w:rPr>
        <w:t>Odprava ugotovljenih pomanjkljivosti na objektu, opremi, inštalacijah in zunanji ureditvi</w:t>
      </w:r>
    </w:p>
    <w:p w:rsidR="00B17760" w:rsidRPr="00041915" w:rsidRDefault="00B17760" w:rsidP="00B17760">
      <w:pPr>
        <w:spacing w:after="0"/>
        <w:jc w:val="both"/>
        <w:rPr>
          <w:rFonts w:ascii="Arial" w:hAnsi="Arial" w:cs="Arial"/>
        </w:rPr>
      </w:pPr>
    </w:p>
    <w:p w:rsidR="00B17760" w:rsidRPr="00041915" w:rsidRDefault="00B17760" w:rsidP="00B17760">
      <w:pPr>
        <w:spacing w:after="0"/>
        <w:jc w:val="both"/>
        <w:rPr>
          <w:rFonts w:ascii="Arial" w:hAnsi="Arial" w:cs="Arial"/>
        </w:rPr>
      </w:pPr>
      <w:r w:rsidRPr="00041915">
        <w:rPr>
          <w:rFonts w:ascii="Arial" w:hAnsi="Arial" w:cs="Arial"/>
        </w:rPr>
        <w:t>• zagotovitev sprotne odprave ugotovljenih pomanjkljivosti med gradnjo;</w:t>
      </w:r>
    </w:p>
    <w:p w:rsidR="00B17760" w:rsidRPr="00041915" w:rsidRDefault="00B17760" w:rsidP="00B17760">
      <w:pPr>
        <w:spacing w:after="0"/>
        <w:jc w:val="both"/>
        <w:rPr>
          <w:rFonts w:ascii="Arial" w:hAnsi="Arial" w:cs="Arial"/>
        </w:rPr>
      </w:pPr>
      <w:r w:rsidRPr="00041915">
        <w:rPr>
          <w:rFonts w:ascii="Arial" w:hAnsi="Arial" w:cs="Arial"/>
        </w:rPr>
        <w:t>• kontrola odprave ugotovljenih pomanjkljivosti v fazi Roka za reklamacijo napak ter v fazi po izdaji Potrdila o izvedbi;</w:t>
      </w:r>
    </w:p>
    <w:p w:rsidR="00B17760" w:rsidRPr="00041915" w:rsidRDefault="00B17760" w:rsidP="00B17760">
      <w:pPr>
        <w:spacing w:after="0"/>
        <w:jc w:val="both"/>
        <w:rPr>
          <w:rFonts w:ascii="Arial" w:hAnsi="Arial" w:cs="Arial"/>
        </w:rPr>
      </w:pPr>
      <w:r w:rsidRPr="00041915">
        <w:rPr>
          <w:rFonts w:ascii="Arial" w:hAnsi="Arial" w:cs="Arial"/>
        </w:rPr>
        <w:t>• kontrola odprave vseh pomanjkljivosti, ugotovljenih na kvalitetnem pregledu ter ob izdaji Potrdila o prevzemu;</w:t>
      </w:r>
    </w:p>
    <w:p w:rsidR="00B17760" w:rsidRPr="00041915" w:rsidRDefault="00B17760" w:rsidP="00B17760">
      <w:pPr>
        <w:spacing w:after="0"/>
        <w:jc w:val="both"/>
        <w:rPr>
          <w:rFonts w:ascii="Arial" w:hAnsi="Arial" w:cs="Arial"/>
        </w:rPr>
      </w:pPr>
    </w:p>
    <w:p w:rsidR="00B17760" w:rsidRPr="00041915" w:rsidRDefault="00B17760" w:rsidP="00B17760">
      <w:pPr>
        <w:spacing w:after="0"/>
        <w:rPr>
          <w:rFonts w:ascii="Arial" w:hAnsi="Arial" w:cs="Arial"/>
        </w:rPr>
      </w:pPr>
      <w:r w:rsidRPr="00041915">
        <w:rPr>
          <w:rFonts w:ascii="Arial" w:hAnsi="Arial" w:cs="Arial"/>
        </w:rPr>
        <w:br w:type="page"/>
      </w:r>
    </w:p>
    <w:p w:rsidR="00B17760" w:rsidRPr="00041915" w:rsidRDefault="00B17760" w:rsidP="00B17760">
      <w:pPr>
        <w:spacing w:after="0"/>
        <w:rPr>
          <w:rFonts w:ascii="Arial" w:hAnsi="Arial" w:cs="Arial"/>
        </w:rPr>
      </w:pPr>
      <w:r w:rsidRPr="00041915">
        <w:rPr>
          <w:rFonts w:ascii="Arial" w:hAnsi="Arial" w:cs="Arial"/>
          <w:b/>
          <w:color w:val="541C72"/>
        </w:rPr>
        <w:lastRenderedPageBreak/>
        <w:t xml:space="preserve">Dodatek št. 2: </w:t>
      </w:r>
      <w:r w:rsidRPr="00041915">
        <w:rPr>
          <w:rFonts w:ascii="Arial" w:hAnsi="Arial" w:cs="Arial"/>
          <w:b/>
          <w:color w:val="7030A0"/>
        </w:rPr>
        <w:t>PRAVILA V ZVEZI Z REŠEVANJEM SPOROV</w:t>
      </w:r>
    </w:p>
    <w:p w:rsidR="00B17760" w:rsidRPr="00041915" w:rsidRDefault="00B17760" w:rsidP="00B17760">
      <w:pPr>
        <w:spacing w:after="0"/>
        <w:rPr>
          <w:rFonts w:ascii="Arial" w:hAnsi="Arial" w:cs="Arial"/>
          <w:b/>
        </w:rPr>
      </w:pPr>
    </w:p>
    <w:p w:rsidR="00B17760" w:rsidRPr="00041915" w:rsidRDefault="00B17760" w:rsidP="00B17760">
      <w:pPr>
        <w:spacing w:after="0"/>
        <w:jc w:val="both"/>
        <w:rPr>
          <w:rFonts w:ascii="Arial" w:hAnsi="Arial" w:cs="Arial"/>
        </w:rPr>
      </w:pPr>
      <w:r w:rsidRPr="00041915">
        <w:rPr>
          <w:rFonts w:ascii="Arial" w:hAnsi="Arial" w:cs="Arial"/>
        </w:rPr>
        <w:t xml:space="preserve">Za reševanje sporov v celoti veljajo pravila, ki so navedena v DODATKU 5 na straneh h, i in j BELE FIDIC knjige, pete izdaje 2017. </w:t>
      </w:r>
    </w:p>
    <w:p w:rsidR="00B17760" w:rsidRPr="00041915" w:rsidRDefault="00B17760" w:rsidP="00B17760">
      <w:pPr>
        <w:spacing w:after="0"/>
        <w:jc w:val="both"/>
        <w:rPr>
          <w:rFonts w:ascii="Arial" w:hAnsi="Arial" w:cs="Arial"/>
        </w:rPr>
      </w:pPr>
    </w:p>
    <w:p w:rsidR="00B17760" w:rsidRDefault="00B17760" w:rsidP="00B17760">
      <w:pPr>
        <w:pStyle w:val="Slog3"/>
        <w:rPr>
          <w:rStyle w:val="Neenpoudarek"/>
          <w:i/>
          <w:iCs/>
        </w:rPr>
        <w:sectPr w:rsidR="00B17760">
          <w:footerReference w:type="default" r:id="rId12"/>
          <w:pgSz w:w="11906" w:h="16838"/>
          <w:pgMar w:top="1417" w:right="1417" w:bottom="1417" w:left="1417" w:header="708" w:footer="708" w:gutter="0"/>
          <w:cols w:space="708"/>
          <w:docGrid w:linePitch="360"/>
        </w:sectPr>
      </w:pPr>
      <w:bookmarkStart w:id="102" w:name="_Toc479942415"/>
    </w:p>
    <w:p w:rsidR="00B17760" w:rsidRPr="00041915" w:rsidRDefault="00B17760" w:rsidP="00B17760">
      <w:pPr>
        <w:pStyle w:val="Slog3"/>
        <w:rPr>
          <w:rStyle w:val="Neenpoudarek"/>
          <w:i/>
          <w:iCs/>
        </w:rPr>
      </w:pPr>
      <w:r w:rsidRPr="00041915">
        <w:rPr>
          <w:rStyle w:val="Neenpoudarek"/>
          <w:i/>
          <w:iCs/>
        </w:rPr>
        <w:lastRenderedPageBreak/>
        <w:tab/>
      </w:r>
      <w:bookmarkStart w:id="103" w:name="_Toc506807695"/>
      <w:r w:rsidRPr="00041915">
        <w:rPr>
          <w:rStyle w:val="Neenpoudarek"/>
          <w:i/>
          <w:iCs/>
        </w:rPr>
        <w:t>OVOJNICA</w:t>
      </w:r>
      <w:bookmarkEnd w:id="102"/>
      <w:r w:rsidRPr="00041915">
        <w:rPr>
          <w:rStyle w:val="Neenpoudarek"/>
          <w:i/>
          <w:iCs/>
        </w:rPr>
        <w:t>- Priloga št. 17</w:t>
      </w:r>
      <w:bookmarkEnd w:id="103"/>
    </w:p>
    <w:tbl>
      <w:tblPr>
        <w:tblW w:w="5000" w:type="pct"/>
        <w:tblInd w:w="2" w:type="dxa"/>
        <w:tblLook w:val="00A0" w:firstRow="1" w:lastRow="0" w:firstColumn="1" w:lastColumn="0" w:noHBand="0" w:noVBand="0"/>
      </w:tblPr>
      <w:tblGrid>
        <w:gridCol w:w="8158"/>
        <w:gridCol w:w="5844"/>
      </w:tblGrid>
      <w:tr w:rsidR="00B17760" w:rsidRPr="00041915" w:rsidTr="002B7F6A">
        <w:trPr>
          <w:trHeight w:val="2782"/>
        </w:trPr>
        <w:tc>
          <w:tcPr>
            <w:tcW w:w="2913" w:type="pct"/>
          </w:tcPr>
          <w:p w:rsidR="00B17760" w:rsidRPr="00041915" w:rsidRDefault="00B17760" w:rsidP="002B7F6A">
            <w:pPr>
              <w:spacing w:after="0"/>
              <w:rPr>
                <w:rFonts w:ascii="Arial" w:hAnsi="Arial" w:cs="Arial"/>
                <w:b/>
                <w:bCs/>
                <w:color w:val="auto"/>
                <w:lang w:eastAsia="zh-CN"/>
              </w:rPr>
            </w:pPr>
            <w:r w:rsidRPr="00041915">
              <w:rPr>
                <w:rFonts w:ascii="Arial" w:hAnsi="Arial" w:cs="Arial"/>
                <w:b/>
                <w:bCs/>
                <w:color w:val="auto"/>
                <w:lang w:eastAsia="zh-CN"/>
              </w:rPr>
              <w:t>POŠILJATELJ:</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4612"/>
            </w:tblGrid>
            <w:tr w:rsidR="00B17760" w:rsidRPr="00041915" w:rsidTr="002B7F6A">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B17760" w:rsidRPr="00041915" w:rsidRDefault="00B17760" w:rsidP="002B7F6A">
                  <w:pPr>
                    <w:spacing w:after="0"/>
                    <w:jc w:val="right"/>
                    <w:rPr>
                      <w:rFonts w:ascii="Arial" w:hAnsi="Arial" w:cs="Arial"/>
                      <w:color w:val="auto"/>
                      <w:lang w:eastAsia="zh-CN"/>
                    </w:rPr>
                  </w:pPr>
                  <w:r w:rsidRPr="00041915">
                    <w:rPr>
                      <w:rFonts w:ascii="Arial" w:hAnsi="Arial" w:cs="Arial"/>
                      <w:color w:val="auto"/>
                      <w:lang w:eastAsia="zh-CN"/>
                    </w:rPr>
                    <w:t>Naziv:</w:t>
                  </w:r>
                </w:p>
              </w:tc>
              <w:tc>
                <w:tcPr>
                  <w:tcW w:w="4612" w:type="dxa"/>
                  <w:tcBorders>
                    <w:top w:val="single" w:sz="4" w:space="0" w:color="auto"/>
                    <w:left w:val="single" w:sz="4" w:space="0" w:color="auto"/>
                    <w:bottom w:val="single" w:sz="4" w:space="0" w:color="auto"/>
                    <w:right w:val="single" w:sz="4" w:space="0" w:color="auto"/>
                  </w:tcBorders>
                  <w:vAlign w:val="center"/>
                </w:tcPr>
                <w:p w:rsidR="00B17760" w:rsidRPr="00041915" w:rsidRDefault="00B17760" w:rsidP="002B7F6A">
                  <w:pPr>
                    <w:spacing w:after="0"/>
                    <w:rPr>
                      <w:rFonts w:ascii="Arial" w:hAnsi="Arial" w:cs="Arial"/>
                      <w:color w:val="auto"/>
                      <w:lang w:eastAsia="zh-CN"/>
                    </w:rPr>
                  </w:pPr>
                </w:p>
              </w:tc>
            </w:tr>
            <w:tr w:rsidR="00B17760" w:rsidRPr="00041915" w:rsidTr="002B7F6A">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B17760" w:rsidRPr="00041915" w:rsidRDefault="00B17760" w:rsidP="002B7F6A">
                  <w:pPr>
                    <w:spacing w:after="0"/>
                    <w:jc w:val="right"/>
                    <w:rPr>
                      <w:rFonts w:ascii="Arial" w:hAnsi="Arial" w:cs="Arial"/>
                      <w:color w:val="auto"/>
                      <w:lang w:eastAsia="zh-CN"/>
                    </w:rPr>
                  </w:pPr>
                  <w:r w:rsidRPr="00041915">
                    <w:rPr>
                      <w:rFonts w:ascii="Arial" w:hAnsi="Arial" w:cs="Arial"/>
                      <w:color w:val="auto"/>
                      <w:lang w:eastAsia="zh-CN"/>
                    </w:rPr>
                    <w:t>Naslov:</w:t>
                  </w:r>
                </w:p>
              </w:tc>
              <w:tc>
                <w:tcPr>
                  <w:tcW w:w="4612" w:type="dxa"/>
                  <w:tcBorders>
                    <w:top w:val="single" w:sz="4" w:space="0" w:color="auto"/>
                    <w:left w:val="single" w:sz="4" w:space="0" w:color="auto"/>
                    <w:bottom w:val="single" w:sz="4" w:space="0" w:color="auto"/>
                    <w:right w:val="single" w:sz="4" w:space="0" w:color="auto"/>
                  </w:tcBorders>
                  <w:vAlign w:val="center"/>
                </w:tcPr>
                <w:p w:rsidR="00B17760" w:rsidRPr="00041915" w:rsidRDefault="00B17760" w:rsidP="002B7F6A">
                  <w:pPr>
                    <w:spacing w:after="0"/>
                    <w:rPr>
                      <w:rFonts w:ascii="Arial" w:hAnsi="Arial" w:cs="Arial"/>
                      <w:color w:val="auto"/>
                      <w:lang w:eastAsia="zh-CN"/>
                    </w:rPr>
                  </w:pPr>
                </w:p>
              </w:tc>
            </w:tr>
            <w:tr w:rsidR="00B17760" w:rsidRPr="00041915" w:rsidTr="002B7F6A">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B17760" w:rsidRPr="00041915" w:rsidRDefault="00B17760" w:rsidP="002B7F6A">
                  <w:pPr>
                    <w:spacing w:after="0"/>
                    <w:jc w:val="right"/>
                    <w:rPr>
                      <w:rFonts w:ascii="Arial" w:hAnsi="Arial" w:cs="Arial"/>
                      <w:color w:val="auto"/>
                      <w:lang w:eastAsia="zh-CN"/>
                    </w:rPr>
                  </w:pPr>
                  <w:r w:rsidRPr="00041915">
                    <w:rPr>
                      <w:rFonts w:ascii="Arial" w:hAnsi="Arial" w:cs="Arial"/>
                      <w:color w:val="auto"/>
                      <w:lang w:eastAsia="zh-CN"/>
                    </w:rPr>
                    <w:t>Kontaktna oseba:</w:t>
                  </w:r>
                </w:p>
              </w:tc>
              <w:tc>
                <w:tcPr>
                  <w:tcW w:w="4612" w:type="dxa"/>
                  <w:tcBorders>
                    <w:top w:val="single" w:sz="4" w:space="0" w:color="auto"/>
                    <w:left w:val="single" w:sz="4" w:space="0" w:color="auto"/>
                    <w:bottom w:val="single" w:sz="4" w:space="0" w:color="auto"/>
                    <w:right w:val="single" w:sz="4" w:space="0" w:color="auto"/>
                  </w:tcBorders>
                  <w:vAlign w:val="center"/>
                </w:tcPr>
                <w:p w:rsidR="00B17760" w:rsidRPr="00041915" w:rsidRDefault="00B17760" w:rsidP="002B7F6A">
                  <w:pPr>
                    <w:spacing w:after="0"/>
                    <w:rPr>
                      <w:rFonts w:ascii="Arial" w:hAnsi="Arial" w:cs="Arial"/>
                      <w:color w:val="auto"/>
                      <w:lang w:eastAsia="zh-CN"/>
                    </w:rPr>
                  </w:pPr>
                </w:p>
              </w:tc>
            </w:tr>
            <w:tr w:rsidR="00B17760" w:rsidRPr="00041915" w:rsidTr="002B7F6A">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B17760" w:rsidRPr="00041915" w:rsidRDefault="00B17760" w:rsidP="002B7F6A">
                  <w:pPr>
                    <w:spacing w:after="0"/>
                    <w:jc w:val="right"/>
                    <w:rPr>
                      <w:rFonts w:ascii="Arial" w:hAnsi="Arial" w:cs="Arial"/>
                      <w:color w:val="auto"/>
                      <w:lang w:eastAsia="zh-CN"/>
                    </w:rPr>
                  </w:pPr>
                  <w:r w:rsidRPr="00041915">
                    <w:rPr>
                      <w:rFonts w:ascii="Arial" w:hAnsi="Arial" w:cs="Arial"/>
                      <w:color w:val="auto"/>
                      <w:lang w:eastAsia="zh-CN"/>
                    </w:rPr>
                    <w:t>Telefon:</w:t>
                  </w:r>
                </w:p>
              </w:tc>
              <w:tc>
                <w:tcPr>
                  <w:tcW w:w="4612" w:type="dxa"/>
                  <w:tcBorders>
                    <w:top w:val="single" w:sz="4" w:space="0" w:color="auto"/>
                    <w:left w:val="single" w:sz="4" w:space="0" w:color="auto"/>
                    <w:bottom w:val="single" w:sz="4" w:space="0" w:color="auto"/>
                    <w:right w:val="single" w:sz="4" w:space="0" w:color="auto"/>
                  </w:tcBorders>
                  <w:vAlign w:val="center"/>
                </w:tcPr>
                <w:p w:rsidR="00B17760" w:rsidRPr="00041915" w:rsidRDefault="00B17760" w:rsidP="002B7F6A">
                  <w:pPr>
                    <w:spacing w:after="0"/>
                    <w:rPr>
                      <w:rFonts w:ascii="Arial" w:hAnsi="Arial" w:cs="Arial"/>
                      <w:color w:val="auto"/>
                      <w:lang w:eastAsia="zh-CN"/>
                    </w:rPr>
                  </w:pPr>
                </w:p>
              </w:tc>
            </w:tr>
            <w:tr w:rsidR="00B17760" w:rsidRPr="00041915" w:rsidTr="002B7F6A">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B17760" w:rsidRPr="00041915" w:rsidRDefault="00B17760" w:rsidP="002B7F6A">
                  <w:pPr>
                    <w:spacing w:after="0"/>
                    <w:jc w:val="right"/>
                    <w:rPr>
                      <w:rFonts w:ascii="Arial" w:hAnsi="Arial" w:cs="Arial"/>
                      <w:color w:val="auto"/>
                      <w:lang w:eastAsia="zh-CN"/>
                    </w:rPr>
                  </w:pPr>
                  <w:r w:rsidRPr="00041915">
                    <w:rPr>
                      <w:rFonts w:ascii="Arial" w:hAnsi="Arial" w:cs="Arial"/>
                      <w:color w:val="auto"/>
                      <w:lang w:eastAsia="zh-CN"/>
                    </w:rPr>
                    <w:t>Telefaks:</w:t>
                  </w:r>
                </w:p>
              </w:tc>
              <w:tc>
                <w:tcPr>
                  <w:tcW w:w="4612" w:type="dxa"/>
                  <w:tcBorders>
                    <w:top w:val="single" w:sz="4" w:space="0" w:color="auto"/>
                    <w:left w:val="single" w:sz="4" w:space="0" w:color="auto"/>
                    <w:bottom w:val="single" w:sz="4" w:space="0" w:color="auto"/>
                    <w:right w:val="single" w:sz="4" w:space="0" w:color="auto"/>
                  </w:tcBorders>
                  <w:vAlign w:val="center"/>
                </w:tcPr>
                <w:p w:rsidR="00B17760" w:rsidRPr="00041915" w:rsidRDefault="00B17760" w:rsidP="002B7F6A">
                  <w:pPr>
                    <w:spacing w:after="0"/>
                    <w:rPr>
                      <w:rFonts w:ascii="Arial" w:hAnsi="Arial" w:cs="Arial"/>
                      <w:color w:val="auto"/>
                      <w:lang w:eastAsia="zh-CN"/>
                    </w:rPr>
                  </w:pPr>
                </w:p>
              </w:tc>
            </w:tr>
            <w:tr w:rsidR="00B17760" w:rsidRPr="00041915" w:rsidTr="002B7F6A">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B17760" w:rsidRPr="00041915" w:rsidRDefault="00B17760" w:rsidP="002B7F6A">
                  <w:pPr>
                    <w:spacing w:after="0"/>
                    <w:jc w:val="right"/>
                    <w:rPr>
                      <w:rFonts w:ascii="Arial" w:hAnsi="Arial" w:cs="Arial"/>
                      <w:color w:val="auto"/>
                      <w:lang w:eastAsia="zh-CN"/>
                    </w:rPr>
                  </w:pPr>
                  <w:r w:rsidRPr="00041915">
                    <w:rPr>
                      <w:rFonts w:ascii="Arial" w:hAnsi="Arial" w:cs="Arial"/>
                      <w:color w:val="auto"/>
                      <w:lang w:eastAsia="zh-CN"/>
                    </w:rPr>
                    <w:t>Elektronski naslov:</w:t>
                  </w:r>
                </w:p>
              </w:tc>
              <w:tc>
                <w:tcPr>
                  <w:tcW w:w="4612" w:type="dxa"/>
                  <w:tcBorders>
                    <w:top w:val="single" w:sz="4" w:space="0" w:color="auto"/>
                    <w:left w:val="single" w:sz="4" w:space="0" w:color="auto"/>
                    <w:bottom w:val="single" w:sz="4" w:space="0" w:color="auto"/>
                    <w:right w:val="single" w:sz="4" w:space="0" w:color="auto"/>
                  </w:tcBorders>
                  <w:vAlign w:val="center"/>
                </w:tcPr>
                <w:p w:rsidR="00B17760" w:rsidRPr="00041915" w:rsidRDefault="00B17760" w:rsidP="002B7F6A">
                  <w:pPr>
                    <w:spacing w:after="0"/>
                    <w:rPr>
                      <w:rFonts w:ascii="Arial" w:hAnsi="Arial" w:cs="Arial"/>
                      <w:color w:val="auto"/>
                      <w:lang w:eastAsia="zh-CN"/>
                    </w:rPr>
                  </w:pPr>
                </w:p>
              </w:tc>
            </w:tr>
          </w:tbl>
          <w:p w:rsidR="00B17760" w:rsidRPr="00041915" w:rsidRDefault="00B17760" w:rsidP="002B7F6A">
            <w:pPr>
              <w:tabs>
                <w:tab w:val="left" w:pos="1222"/>
              </w:tabs>
              <w:spacing w:after="0"/>
              <w:rPr>
                <w:rFonts w:ascii="Arial" w:hAnsi="Arial" w:cs="Arial"/>
                <w:color w:val="auto"/>
                <w:lang w:eastAsia="zh-CN"/>
              </w:rPr>
            </w:pPr>
          </w:p>
        </w:tc>
        <w:tc>
          <w:tcPr>
            <w:tcW w:w="2087" w:type="pct"/>
          </w:tcPr>
          <w:p w:rsidR="00B17760" w:rsidRPr="00041915" w:rsidRDefault="00B17760" w:rsidP="002B7F6A">
            <w:pPr>
              <w:spacing w:after="0"/>
              <w:rPr>
                <w:rFonts w:ascii="Arial" w:hAnsi="Arial" w:cs="Arial"/>
                <w:color w:val="auto"/>
                <w:lang w:eastAsia="zh-CN"/>
              </w:rPr>
            </w:pPr>
          </w:p>
        </w:tc>
      </w:tr>
      <w:tr w:rsidR="00B17760" w:rsidRPr="00041915" w:rsidTr="002B7F6A">
        <w:tc>
          <w:tcPr>
            <w:tcW w:w="2913" w:type="pct"/>
          </w:tcPr>
          <w:p w:rsidR="00B17760" w:rsidRPr="00041915" w:rsidRDefault="00B17760" w:rsidP="002B7F6A">
            <w:pPr>
              <w:spacing w:after="0"/>
              <w:rPr>
                <w:rFonts w:ascii="Arial" w:hAnsi="Arial" w:cs="Arial"/>
                <w:color w:val="auto"/>
                <w:lang w:eastAsia="zh-CN"/>
              </w:rPr>
            </w:pPr>
          </w:p>
          <w:p w:rsidR="00B17760" w:rsidRPr="00041915" w:rsidRDefault="00B17760" w:rsidP="002B7F6A">
            <w:pPr>
              <w:spacing w:after="0"/>
              <w:rPr>
                <w:rFonts w:ascii="Arial" w:hAnsi="Arial" w:cs="Arial"/>
                <w:color w:val="auto"/>
                <w:lang w:eastAsia="zh-CN"/>
              </w:rPr>
            </w:pPr>
            <w:r w:rsidRPr="00041915">
              <w:rPr>
                <w:rFonts w:ascii="Segoe UI Symbol" w:eastAsia="MS Gothic" w:hAnsi="Segoe UI Symbol" w:cs="Segoe UI Symbol"/>
                <w:color w:val="auto"/>
                <w:lang w:eastAsia="zh-CN"/>
              </w:rPr>
              <w:t>☐</w:t>
            </w:r>
            <w:r w:rsidRPr="00041915">
              <w:rPr>
                <w:rFonts w:ascii="Arial" w:hAnsi="Arial" w:cs="Arial"/>
                <w:color w:val="auto"/>
                <w:lang w:eastAsia="zh-CN"/>
              </w:rPr>
              <w:t xml:space="preserve"> ponudba</w:t>
            </w:r>
          </w:p>
          <w:p w:rsidR="00B17760" w:rsidRPr="00041915" w:rsidRDefault="00B17760" w:rsidP="002B7F6A">
            <w:pPr>
              <w:spacing w:after="0"/>
              <w:rPr>
                <w:rFonts w:ascii="Arial" w:hAnsi="Arial" w:cs="Arial"/>
                <w:color w:val="auto"/>
                <w:lang w:eastAsia="zh-CN"/>
              </w:rPr>
            </w:pPr>
            <w:r w:rsidRPr="00041915">
              <w:rPr>
                <w:rFonts w:ascii="Segoe UI Symbol" w:eastAsia="MS Gothic" w:hAnsi="Segoe UI Symbol" w:cs="Segoe UI Symbol"/>
                <w:color w:val="auto"/>
                <w:lang w:eastAsia="zh-CN"/>
              </w:rPr>
              <w:t>☐</w:t>
            </w:r>
            <w:r w:rsidRPr="00041915">
              <w:rPr>
                <w:rFonts w:ascii="Arial" w:hAnsi="Arial" w:cs="Arial"/>
                <w:color w:val="auto"/>
                <w:lang w:eastAsia="zh-CN"/>
              </w:rPr>
              <w:t xml:space="preserve"> sprememba</w:t>
            </w:r>
          </w:p>
          <w:p w:rsidR="00B17760" w:rsidRPr="00041915" w:rsidRDefault="00B17760" w:rsidP="002B7F6A">
            <w:pPr>
              <w:spacing w:after="0"/>
              <w:rPr>
                <w:rFonts w:ascii="Arial" w:hAnsi="Arial" w:cs="Arial"/>
                <w:color w:val="auto"/>
                <w:lang w:eastAsia="zh-CN"/>
              </w:rPr>
            </w:pPr>
            <w:r w:rsidRPr="00041915">
              <w:rPr>
                <w:rFonts w:ascii="Segoe UI Symbol" w:eastAsia="MS Gothic" w:hAnsi="Segoe UI Symbol" w:cs="Segoe UI Symbol"/>
                <w:color w:val="auto"/>
                <w:lang w:eastAsia="zh-CN"/>
              </w:rPr>
              <w:t>☐</w:t>
            </w:r>
            <w:r w:rsidRPr="00041915">
              <w:rPr>
                <w:rFonts w:ascii="Arial" w:hAnsi="Arial" w:cs="Arial"/>
                <w:color w:val="auto"/>
                <w:lang w:eastAsia="zh-CN"/>
              </w:rPr>
              <w:t xml:space="preserve"> umik</w:t>
            </w:r>
          </w:p>
          <w:p w:rsidR="00B17760" w:rsidRPr="00041915" w:rsidRDefault="00B17760" w:rsidP="002B7F6A">
            <w:pPr>
              <w:spacing w:after="0"/>
              <w:rPr>
                <w:rFonts w:ascii="Arial" w:hAnsi="Arial" w:cs="Arial"/>
                <w:color w:val="auto"/>
                <w:lang w:eastAsia="zh-CN"/>
              </w:rPr>
            </w:pPr>
          </w:p>
        </w:tc>
        <w:tc>
          <w:tcPr>
            <w:tcW w:w="2087" w:type="pct"/>
          </w:tcPr>
          <w:p w:rsidR="00B17760" w:rsidRPr="00041915" w:rsidRDefault="00B17760" w:rsidP="002B7F6A">
            <w:pPr>
              <w:spacing w:after="0"/>
              <w:rPr>
                <w:rFonts w:ascii="Arial" w:hAnsi="Arial" w:cs="Arial"/>
                <w:color w:val="auto"/>
                <w:lang w:eastAsia="zh-CN"/>
              </w:rPr>
            </w:pPr>
          </w:p>
        </w:tc>
      </w:tr>
      <w:tr w:rsidR="00B17760" w:rsidRPr="00041915" w:rsidTr="002B7F6A">
        <w:tc>
          <w:tcPr>
            <w:tcW w:w="2913" w:type="pct"/>
          </w:tcPr>
          <w:p w:rsidR="00B17760" w:rsidRPr="00041915" w:rsidRDefault="00B17760" w:rsidP="002B7F6A">
            <w:pPr>
              <w:spacing w:after="0"/>
              <w:rPr>
                <w:rFonts w:ascii="Arial" w:hAnsi="Arial" w:cs="Arial"/>
                <w:color w:val="auto"/>
                <w:lang w:eastAsia="zh-CN"/>
              </w:rPr>
            </w:pPr>
          </w:p>
          <w:p w:rsidR="00B17760" w:rsidRPr="00041915" w:rsidRDefault="00B17760" w:rsidP="002B7F6A">
            <w:pPr>
              <w:spacing w:after="0"/>
              <w:rPr>
                <w:rFonts w:ascii="Arial" w:hAnsi="Arial" w:cs="Arial"/>
                <w:color w:val="auto"/>
                <w:lang w:eastAsia="zh-C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7"/>
            </w:tblGrid>
            <w:tr w:rsidR="00B17760" w:rsidRPr="00041915" w:rsidTr="002B7F6A">
              <w:tc>
                <w:tcPr>
                  <w:tcW w:w="6767" w:type="dxa"/>
                  <w:tcBorders>
                    <w:top w:val="single" w:sz="4" w:space="0" w:color="auto"/>
                    <w:left w:val="single" w:sz="4" w:space="0" w:color="auto"/>
                    <w:bottom w:val="single" w:sz="4" w:space="0" w:color="auto"/>
                    <w:right w:val="single" w:sz="4" w:space="0" w:color="auto"/>
                  </w:tcBorders>
                  <w:shd w:val="clear" w:color="auto" w:fill="F1E4F8"/>
                </w:tcPr>
                <w:p w:rsidR="00B17760" w:rsidRPr="00041915" w:rsidRDefault="00B17760" w:rsidP="002B7F6A">
                  <w:pPr>
                    <w:spacing w:after="0"/>
                    <w:jc w:val="center"/>
                    <w:rPr>
                      <w:rFonts w:ascii="Arial" w:hAnsi="Arial" w:cs="Arial"/>
                      <w:b/>
                      <w:bCs/>
                      <w:color w:val="auto"/>
                      <w:lang w:eastAsia="zh-CN"/>
                    </w:rPr>
                  </w:pPr>
                  <w:r w:rsidRPr="00041915">
                    <w:rPr>
                      <w:rFonts w:ascii="Arial" w:hAnsi="Arial" w:cs="Arial"/>
                      <w:b/>
                      <w:bCs/>
                      <w:color w:val="auto"/>
                      <w:lang w:eastAsia="zh-CN"/>
                    </w:rPr>
                    <w:t>!! NE ODPIRAJ – PONUDBA !!</w:t>
                  </w:r>
                </w:p>
              </w:tc>
            </w:tr>
          </w:tbl>
          <w:p w:rsidR="00B17760" w:rsidRPr="00041915" w:rsidRDefault="00B17760" w:rsidP="002B7F6A">
            <w:pPr>
              <w:spacing w:after="0"/>
              <w:rPr>
                <w:rFonts w:ascii="Arial" w:hAnsi="Arial" w:cs="Arial"/>
                <w:color w:val="auto"/>
                <w:lang w:eastAsia="zh-CN"/>
              </w:rPr>
            </w:pPr>
            <w:r w:rsidRPr="00041915">
              <w:rPr>
                <w:rFonts w:ascii="Arial" w:hAnsi="Arial" w:cs="Arial"/>
                <w:color w:val="auto"/>
                <w:lang w:eastAsia="zh-CN"/>
              </w:rPr>
              <w:t>Oddaja javnega naročila: »Storitve inženirja in nadzornika pri gradnji objekta zimski bazen v Novi Gorici«</w:t>
            </w:r>
          </w:p>
          <w:p w:rsidR="00B17760" w:rsidRPr="00041915" w:rsidRDefault="00B17760" w:rsidP="002B7F6A">
            <w:pPr>
              <w:spacing w:after="0"/>
              <w:rPr>
                <w:rFonts w:ascii="Arial" w:hAnsi="Arial" w:cs="Arial"/>
                <w:color w:val="auto"/>
                <w:lang w:eastAsia="zh-CN"/>
              </w:rPr>
            </w:pPr>
          </w:p>
          <w:p w:rsidR="00B17760" w:rsidRPr="00041915" w:rsidRDefault="00B17760" w:rsidP="002B7F6A">
            <w:pPr>
              <w:spacing w:after="0"/>
              <w:rPr>
                <w:rFonts w:ascii="Arial" w:hAnsi="Arial" w:cs="Arial"/>
                <w:color w:val="auto"/>
                <w:lang w:eastAsia="zh-CN"/>
              </w:rPr>
            </w:pPr>
          </w:p>
          <w:p w:rsidR="00B17760" w:rsidRPr="00041915" w:rsidRDefault="00B17760" w:rsidP="002B7F6A">
            <w:pPr>
              <w:spacing w:after="0"/>
              <w:rPr>
                <w:rFonts w:ascii="Arial" w:hAnsi="Arial" w:cs="Arial"/>
                <w:color w:val="auto"/>
                <w:lang w:eastAsia="zh-CN"/>
              </w:rPr>
            </w:pPr>
            <w:r w:rsidRPr="00041915">
              <w:rPr>
                <w:rFonts w:ascii="Arial" w:hAnsi="Arial" w:cs="Arial"/>
                <w:color w:val="auto"/>
                <w:lang w:eastAsia="zh-CN"/>
              </w:rPr>
              <w:t>(izpolni vložišče naročnika):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4181"/>
            </w:tblGrid>
            <w:tr w:rsidR="00B17760" w:rsidRPr="00041915" w:rsidTr="002B7F6A">
              <w:trPr>
                <w:trHeight w:val="284"/>
              </w:trPr>
              <w:tc>
                <w:tcPr>
                  <w:tcW w:w="2581" w:type="dxa"/>
                  <w:tcBorders>
                    <w:top w:val="single" w:sz="4" w:space="0" w:color="auto"/>
                    <w:left w:val="single" w:sz="4" w:space="0" w:color="auto"/>
                    <w:bottom w:val="single" w:sz="4" w:space="0" w:color="auto"/>
                    <w:right w:val="single" w:sz="4" w:space="0" w:color="auto"/>
                  </w:tcBorders>
                  <w:vAlign w:val="center"/>
                </w:tcPr>
                <w:p w:rsidR="00B17760" w:rsidRPr="00041915" w:rsidRDefault="00B17760" w:rsidP="002B7F6A">
                  <w:pPr>
                    <w:spacing w:after="0"/>
                    <w:jc w:val="right"/>
                    <w:rPr>
                      <w:rFonts w:ascii="Arial" w:hAnsi="Arial" w:cs="Arial"/>
                      <w:color w:val="auto"/>
                      <w:lang w:eastAsia="zh-CN"/>
                    </w:rPr>
                  </w:pPr>
                  <w:r w:rsidRPr="00041915">
                    <w:rPr>
                      <w:rFonts w:ascii="Arial" w:hAnsi="Arial" w:cs="Arial"/>
                      <w:color w:val="auto"/>
                      <w:lang w:eastAsia="zh-CN"/>
                    </w:rPr>
                    <w:t>Datum prispetja:</w:t>
                  </w:r>
                </w:p>
              </w:tc>
              <w:tc>
                <w:tcPr>
                  <w:tcW w:w="4181" w:type="dxa"/>
                  <w:tcBorders>
                    <w:top w:val="single" w:sz="4" w:space="0" w:color="auto"/>
                    <w:left w:val="single" w:sz="4" w:space="0" w:color="auto"/>
                    <w:bottom w:val="single" w:sz="4" w:space="0" w:color="auto"/>
                    <w:right w:val="single" w:sz="4" w:space="0" w:color="auto"/>
                  </w:tcBorders>
                  <w:vAlign w:val="center"/>
                </w:tcPr>
                <w:p w:rsidR="00B17760" w:rsidRPr="00041915" w:rsidRDefault="00B17760" w:rsidP="002B7F6A">
                  <w:pPr>
                    <w:spacing w:after="0"/>
                    <w:rPr>
                      <w:rFonts w:ascii="Arial" w:hAnsi="Arial" w:cs="Arial"/>
                      <w:color w:val="auto"/>
                      <w:lang w:eastAsia="zh-CN"/>
                    </w:rPr>
                  </w:pPr>
                </w:p>
              </w:tc>
            </w:tr>
            <w:tr w:rsidR="00B17760" w:rsidRPr="00041915" w:rsidTr="002B7F6A">
              <w:trPr>
                <w:trHeight w:val="284"/>
              </w:trPr>
              <w:tc>
                <w:tcPr>
                  <w:tcW w:w="2581" w:type="dxa"/>
                  <w:tcBorders>
                    <w:top w:val="single" w:sz="4" w:space="0" w:color="auto"/>
                    <w:left w:val="single" w:sz="4" w:space="0" w:color="auto"/>
                    <w:bottom w:val="single" w:sz="4" w:space="0" w:color="auto"/>
                    <w:right w:val="single" w:sz="4" w:space="0" w:color="auto"/>
                  </w:tcBorders>
                  <w:vAlign w:val="center"/>
                </w:tcPr>
                <w:p w:rsidR="00B17760" w:rsidRPr="00041915" w:rsidRDefault="00B17760" w:rsidP="002B7F6A">
                  <w:pPr>
                    <w:spacing w:after="0"/>
                    <w:jc w:val="right"/>
                    <w:rPr>
                      <w:rFonts w:ascii="Arial" w:hAnsi="Arial" w:cs="Arial"/>
                      <w:color w:val="auto"/>
                      <w:lang w:eastAsia="zh-CN"/>
                    </w:rPr>
                  </w:pPr>
                  <w:r w:rsidRPr="00041915">
                    <w:rPr>
                      <w:rFonts w:ascii="Arial" w:hAnsi="Arial" w:cs="Arial"/>
                      <w:color w:val="auto"/>
                      <w:lang w:eastAsia="zh-CN"/>
                    </w:rPr>
                    <w:t>Ura prispetja:</w:t>
                  </w:r>
                </w:p>
              </w:tc>
              <w:tc>
                <w:tcPr>
                  <w:tcW w:w="4181" w:type="dxa"/>
                  <w:tcBorders>
                    <w:top w:val="single" w:sz="4" w:space="0" w:color="auto"/>
                    <w:left w:val="single" w:sz="4" w:space="0" w:color="auto"/>
                    <w:bottom w:val="single" w:sz="4" w:space="0" w:color="auto"/>
                    <w:right w:val="single" w:sz="4" w:space="0" w:color="auto"/>
                  </w:tcBorders>
                  <w:vAlign w:val="center"/>
                </w:tcPr>
                <w:p w:rsidR="00B17760" w:rsidRPr="00041915" w:rsidRDefault="00B17760" w:rsidP="002B7F6A">
                  <w:pPr>
                    <w:spacing w:after="0"/>
                    <w:rPr>
                      <w:rFonts w:ascii="Arial" w:hAnsi="Arial" w:cs="Arial"/>
                      <w:color w:val="auto"/>
                      <w:lang w:eastAsia="zh-CN"/>
                    </w:rPr>
                  </w:pPr>
                </w:p>
              </w:tc>
            </w:tr>
            <w:tr w:rsidR="00B17760" w:rsidRPr="00041915" w:rsidTr="002B7F6A">
              <w:trPr>
                <w:trHeight w:val="284"/>
              </w:trPr>
              <w:tc>
                <w:tcPr>
                  <w:tcW w:w="2581" w:type="dxa"/>
                  <w:tcBorders>
                    <w:top w:val="single" w:sz="4" w:space="0" w:color="auto"/>
                    <w:left w:val="single" w:sz="4" w:space="0" w:color="auto"/>
                    <w:bottom w:val="single" w:sz="4" w:space="0" w:color="auto"/>
                    <w:right w:val="single" w:sz="4" w:space="0" w:color="auto"/>
                  </w:tcBorders>
                  <w:vAlign w:val="center"/>
                </w:tcPr>
                <w:p w:rsidR="00B17760" w:rsidRPr="00041915" w:rsidRDefault="00B17760" w:rsidP="002B7F6A">
                  <w:pPr>
                    <w:spacing w:after="0"/>
                    <w:jc w:val="right"/>
                    <w:rPr>
                      <w:rFonts w:ascii="Arial" w:hAnsi="Arial" w:cs="Arial"/>
                      <w:color w:val="auto"/>
                      <w:lang w:eastAsia="zh-CN"/>
                    </w:rPr>
                  </w:pPr>
                  <w:r w:rsidRPr="00041915">
                    <w:rPr>
                      <w:rFonts w:ascii="Arial" w:hAnsi="Arial" w:cs="Arial"/>
                      <w:color w:val="auto"/>
                      <w:lang w:eastAsia="zh-CN"/>
                    </w:rPr>
                    <w:t>Podpis:</w:t>
                  </w:r>
                </w:p>
              </w:tc>
              <w:tc>
                <w:tcPr>
                  <w:tcW w:w="4181" w:type="dxa"/>
                  <w:tcBorders>
                    <w:top w:val="single" w:sz="4" w:space="0" w:color="auto"/>
                    <w:left w:val="single" w:sz="4" w:space="0" w:color="auto"/>
                    <w:bottom w:val="single" w:sz="4" w:space="0" w:color="auto"/>
                    <w:right w:val="single" w:sz="4" w:space="0" w:color="auto"/>
                  </w:tcBorders>
                  <w:vAlign w:val="center"/>
                </w:tcPr>
                <w:p w:rsidR="00B17760" w:rsidRPr="00041915" w:rsidRDefault="00B17760" w:rsidP="002B7F6A">
                  <w:pPr>
                    <w:spacing w:after="0"/>
                    <w:rPr>
                      <w:rFonts w:ascii="Arial" w:hAnsi="Arial" w:cs="Arial"/>
                      <w:color w:val="auto"/>
                      <w:lang w:eastAsia="zh-CN"/>
                    </w:rPr>
                  </w:pPr>
                </w:p>
              </w:tc>
            </w:tr>
          </w:tbl>
          <w:p w:rsidR="00B17760" w:rsidRPr="00041915" w:rsidRDefault="00B17760" w:rsidP="002B7F6A">
            <w:pPr>
              <w:spacing w:after="0"/>
              <w:rPr>
                <w:rFonts w:ascii="Arial" w:hAnsi="Arial" w:cs="Arial"/>
                <w:color w:val="auto"/>
                <w:lang w:eastAsia="zh-CN"/>
              </w:rPr>
            </w:pPr>
          </w:p>
        </w:tc>
        <w:tc>
          <w:tcPr>
            <w:tcW w:w="2087" w:type="pct"/>
          </w:tcPr>
          <w:p w:rsidR="00B17760" w:rsidRPr="00041915" w:rsidRDefault="00B17760" w:rsidP="002B7F6A">
            <w:pPr>
              <w:spacing w:after="0"/>
              <w:rPr>
                <w:rFonts w:ascii="Arial" w:hAnsi="Arial" w:cs="Arial"/>
                <w:color w:val="auto"/>
                <w:lang w:eastAsia="zh-CN"/>
              </w:rPr>
            </w:pPr>
          </w:p>
          <w:p w:rsidR="00B17760" w:rsidRPr="00041915" w:rsidRDefault="00B17760" w:rsidP="002B7F6A">
            <w:pPr>
              <w:spacing w:after="0"/>
              <w:rPr>
                <w:rFonts w:ascii="Arial" w:hAnsi="Arial" w:cs="Arial"/>
                <w:color w:val="auto"/>
                <w:lang w:eastAsia="zh-CN"/>
              </w:rPr>
            </w:pPr>
          </w:p>
          <w:p w:rsidR="00B17760" w:rsidRPr="00041915" w:rsidRDefault="00B17760" w:rsidP="002B7F6A">
            <w:pPr>
              <w:spacing w:after="0"/>
              <w:rPr>
                <w:rFonts w:ascii="Arial" w:hAnsi="Arial" w:cs="Arial"/>
                <w:b/>
                <w:bCs/>
                <w:color w:val="auto"/>
                <w:lang w:eastAsia="zh-CN"/>
              </w:rPr>
            </w:pPr>
          </w:p>
          <w:p w:rsidR="00B17760" w:rsidRPr="00041915" w:rsidRDefault="00B17760" w:rsidP="002B7F6A">
            <w:pPr>
              <w:spacing w:after="0"/>
              <w:rPr>
                <w:rFonts w:ascii="Arial" w:hAnsi="Arial" w:cs="Arial"/>
                <w:b/>
                <w:bCs/>
                <w:color w:val="auto"/>
                <w:lang w:eastAsia="zh-CN"/>
              </w:rPr>
            </w:pPr>
          </w:p>
          <w:p w:rsidR="00B17760" w:rsidRPr="00041915" w:rsidRDefault="00B17760" w:rsidP="002B7F6A">
            <w:pPr>
              <w:spacing w:after="0"/>
              <w:rPr>
                <w:rFonts w:ascii="Arial" w:hAnsi="Arial" w:cs="Arial"/>
                <w:b/>
                <w:bCs/>
                <w:color w:val="auto"/>
                <w:lang w:eastAsia="zh-CN"/>
              </w:rPr>
            </w:pPr>
            <w:r w:rsidRPr="00041915">
              <w:rPr>
                <w:rFonts w:ascii="Arial" w:hAnsi="Arial" w:cs="Arial"/>
                <w:b/>
                <w:bCs/>
                <w:color w:val="auto"/>
                <w:lang w:eastAsia="zh-CN"/>
              </w:rPr>
              <w:t>NASLOVNIK:</w:t>
            </w:r>
          </w:p>
          <w:p w:rsidR="00B17760" w:rsidRPr="00041915" w:rsidRDefault="00B17760" w:rsidP="002B7F6A">
            <w:pPr>
              <w:spacing w:after="0"/>
              <w:rPr>
                <w:rFonts w:ascii="Arial" w:hAnsi="Arial" w:cs="Arial"/>
                <w:color w:val="auto"/>
                <w:lang w:eastAsia="zh-C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5"/>
            </w:tblGrid>
            <w:tr w:rsidR="00B17760" w:rsidRPr="00041915" w:rsidTr="002B7F6A">
              <w:tc>
                <w:tcPr>
                  <w:tcW w:w="6763" w:type="dxa"/>
                  <w:tcBorders>
                    <w:top w:val="single" w:sz="4" w:space="0" w:color="auto"/>
                    <w:left w:val="single" w:sz="4" w:space="0" w:color="auto"/>
                    <w:bottom w:val="single" w:sz="4" w:space="0" w:color="auto"/>
                    <w:right w:val="single" w:sz="4" w:space="0" w:color="auto"/>
                  </w:tcBorders>
                </w:tcPr>
                <w:p w:rsidR="00B17760" w:rsidRPr="00041915" w:rsidRDefault="00B17760" w:rsidP="002B7F6A">
                  <w:pPr>
                    <w:spacing w:after="0"/>
                    <w:rPr>
                      <w:rFonts w:ascii="Arial" w:hAnsi="Arial" w:cs="Arial"/>
                      <w:b/>
                      <w:color w:val="auto"/>
                      <w:lang w:eastAsia="zh-CN"/>
                    </w:rPr>
                  </w:pPr>
                  <w:r w:rsidRPr="00041915">
                    <w:rPr>
                      <w:rFonts w:ascii="Arial" w:hAnsi="Arial" w:cs="Arial"/>
                      <w:b/>
                      <w:color w:val="auto"/>
                      <w:lang w:eastAsia="zh-CN"/>
                    </w:rPr>
                    <w:t>MESTNA OBČINA NOVA GORICA</w:t>
                  </w:r>
                </w:p>
                <w:p w:rsidR="00B17760" w:rsidRPr="00041915" w:rsidRDefault="00B17760" w:rsidP="002B7F6A">
                  <w:pPr>
                    <w:spacing w:after="0"/>
                    <w:rPr>
                      <w:rFonts w:ascii="Arial" w:hAnsi="Arial" w:cs="Arial"/>
                      <w:b/>
                      <w:color w:val="auto"/>
                      <w:lang w:eastAsia="zh-CN"/>
                    </w:rPr>
                  </w:pPr>
                  <w:r w:rsidRPr="00041915">
                    <w:rPr>
                      <w:rFonts w:ascii="Arial" w:hAnsi="Arial" w:cs="Arial"/>
                      <w:b/>
                      <w:color w:val="auto"/>
                      <w:lang w:eastAsia="zh-CN"/>
                    </w:rPr>
                    <w:t>Trg Edvarda Kardelja 1</w:t>
                  </w:r>
                </w:p>
                <w:p w:rsidR="00B17760" w:rsidRPr="00041915" w:rsidRDefault="00B17760" w:rsidP="002B7F6A">
                  <w:pPr>
                    <w:spacing w:after="0"/>
                    <w:rPr>
                      <w:rFonts w:ascii="Arial" w:hAnsi="Arial" w:cs="Arial"/>
                      <w:b/>
                      <w:color w:val="auto"/>
                      <w:lang w:eastAsia="zh-CN"/>
                    </w:rPr>
                  </w:pPr>
                </w:p>
                <w:p w:rsidR="00B17760" w:rsidRPr="00041915" w:rsidRDefault="00B17760" w:rsidP="002B7F6A">
                  <w:pPr>
                    <w:spacing w:after="0"/>
                    <w:rPr>
                      <w:rFonts w:ascii="Arial" w:hAnsi="Arial" w:cs="Arial"/>
                      <w:color w:val="auto"/>
                      <w:lang w:eastAsia="zh-CN"/>
                    </w:rPr>
                  </w:pPr>
                  <w:r w:rsidRPr="00041915">
                    <w:rPr>
                      <w:rFonts w:ascii="Arial" w:hAnsi="Arial" w:cs="Arial"/>
                      <w:b/>
                      <w:color w:val="auto"/>
                      <w:lang w:eastAsia="zh-CN"/>
                    </w:rPr>
                    <w:t>5000 Nova Gorica</w:t>
                  </w:r>
                </w:p>
              </w:tc>
            </w:tr>
          </w:tbl>
          <w:p w:rsidR="00B17760" w:rsidRPr="00041915" w:rsidRDefault="00B17760" w:rsidP="002B7F6A">
            <w:pPr>
              <w:spacing w:after="0"/>
              <w:rPr>
                <w:rFonts w:ascii="Arial" w:hAnsi="Arial" w:cs="Arial"/>
                <w:color w:val="auto"/>
                <w:lang w:eastAsia="zh-CN"/>
              </w:rPr>
            </w:pPr>
          </w:p>
        </w:tc>
      </w:tr>
    </w:tbl>
    <w:p w:rsidR="00B17760" w:rsidRPr="00041915" w:rsidRDefault="00B17760" w:rsidP="00B17760">
      <w:pPr>
        <w:spacing w:after="0"/>
        <w:rPr>
          <w:rFonts w:ascii="Arial" w:hAnsi="Arial" w:cs="Arial"/>
          <w:color w:val="auto"/>
          <w:lang w:eastAsia="zh-CN"/>
        </w:rPr>
      </w:pPr>
    </w:p>
    <w:p w:rsidR="00B17760" w:rsidRPr="00041915" w:rsidRDefault="00B17760" w:rsidP="00B17760">
      <w:pPr>
        <w:spacing w:after="0"/>
        <w:rPr>
          <w:rFonts w:ascii="Arial" w:hAnsi="Arial" w:cs="Arial"/>
          <w:lang w:eastAsia="zh-CN"/>
        </w:rPr>
      </w:pPr>
    </w:p>
    <w:p w:rsidR="005C2265" w:rsidRDefault="0079437A"/>
    <w:sectPr w:rsidR="005C2265" w:rsidSect="00B1776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37A" w:rsidRDefault="0079437A" w:rsidP="00B17760">
      <w:pPr>
        <w:spacing w:after="0" w:line="240" w:lineRule="auto"/>
      </w:pPr>
      <w:r>
        <w:separator/>
      </w:r>
    </w:p>
  </w:endnote>
  <w:endnote w:type="continuationSeparator" w:id="0">
    <w:p w:rsidR="0079437A" w:rsidRDefault="0079437A" w:rsidP="00B17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wis721 Cn BT">
    <w:altName w:val="Arial"/>
    <w:charset w:val="00"/>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760" w:rsidRDefault="00B17760">
    <w:pPr>
      <w:pStyle w:val="Noga"/>
      <w:jc w:val="center"/>
      <w:rPr>
        <w:color w:val="7030A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760" w:rsidRDefault="00B17760">
    <w:pPr>
      <w:pStyle w:val="Noga"/>
      <w:jc w:val="right"/>
    </w:pPr>
  </w:p>
  <w:p w:rsidR="00B17760" w:rsidRDefault="00B17760">
    <w:pPr>
      <w:pStyle w:val="Noga"/>
      <w:jc w:val="right"/>
      <w:rPr>
        <w:color w:val="7030A0"/>
        <w:sz w:val="16"/>
        <w:szCs w:val="16"/>
      </w:rPr>
    </w:pPr>
  </w:p>
  <w:p w:rsidR="00B17760" w:rsidRPr="00261F88" w:rsidRDefault="00B17760">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37A" w:rsidRDefault="0079437A" w:rsidP="00B17760">
      <w:pPr>
        <w:spacing w:after="0" w:line="240" w:lineRule="auto"/>
      </w:pPr>
      <w:r>
        <w:separator/>
      </w:r>
    </w:p>
  </w:footnote>
  <w:footnote w:type="continuationSeparator" w:id="0">
    <w:p w:rsidR="0079437A" w:rsidRDefault="0079437A" w:rsidP="00B17760">
      <w:pPr>
        <w:spacing w:after="0" w:line="240" w:lineRule="auto"/>
      </w:pPr>
      <w:r>
        <w:continuationSeparator/>
      </w:r>
    </w:p>
  </w:footnote>
  <w:footnote w:id="1">
    <w:p w:rsidR="00B17760" w:rsidRPr="00A15D26" w:rsidRDefault="00B17760" w:rsidP="00B17760">
      <w:pPr>
        <w:pStyle w:val="Sprotnaopomba-besedilo"/>
        <w:rPr>
          <w:rFonts w:ascii="Arial" w:hAnsi="Arial" w:cs="Arial"/>
        </w:rPr>
      </w:pPr>
      <w:r w:rsidRPr="00A15D26">
        <w:rPr>
          <w:rStyle w:val="Sprotnaopomba-sklic"/>
          <w:rFonts w:ascii="Arial" w:hAnsi="Arial" w:cs="Arial"/>
        </w:rPr>
        <w:footnoteRef/>
      </w:r>
      <w:r w:rsidRPr="00A15D26">
        <w:rPr>
          <w:rFonts w:ascii="Arial" w:hAnsi="Arial" w:cs="Arial"/>
        </w:rPr>
        <w:t xml:space="preserve"> V primeru skupne ponudbe se navedejo podatki vodilnega partnerja.</w:t>
      </w:r>
    </w:p>
  </w:footnote>
  <w:footnote w:id="2">
    <w:p w:rsidR="00B17760" w:rsidRPr="00A15D26" w:rsidRDefault="00B17760" w:rsidP="00B17760">
      <w:pPr>
        <w:pStyle w:val="Sprotnaopomba-besedilo"/>
        <w:rPr>
          <w:rFonts w:ascii="Arial" w:hAnsi="Arial" w:cs="Arial"/>
        </w:rPr>
      </w:pPr>
      <w:r w:rsidRPr="00A15D26">
        <w:rPr>
          <w:rStyle w:val="Sprotnaopomba-sklic"/>
          <w:rFonts w:ascii="Arial" w:hAnsi="Arial" w:cs="Arial"/>
        </w:rPr>
        <w:footnoteRef/>
      </w:r>
      <w:r w:rsidRPr="00A15D26">
        <w:rPr>
          <w:rFonts w:ascii="Arial" w:hAnsi="Arial" w:cs="Arial"/>
        </w:rPr>
        <w:t xml:space="preserve"> Ponudnik predloži za ponudnika, vsakega partnerja v skupnem nastopu in vsakega podizvajalca.</w:t>
      </w:r>
    </w:p>
  </w:footnote>
  <w:footnote w:id="3">
    <w:p w:rsidR="00B17760" w:rsidRPr="00A15D26" w:rsidRDefault="00B17760" w:rsidP="00B17760">
      <w:pPr>
        <w:pStyle w:val="Sprotnaopomba-besedilo"/>
        <w:rPr>
          <w:rFonts w:ascii="Arial" w:hAnsi="Arial" w:cs="Arial"/>
        </w:rPr>
      </w:pPr>
      <w:r w:rsidRPr="00A15D26">
        <w:rPr>
          <w:rStyle w:val="Sprotnaopomba-sklic"/>
          <w:rFonts w:ascii="Arial" w:hAnsi="Arial" w:cs="Arial"/>
        </w:rPr>
        <w:footnoteRef/>
      </w:r>
      <w:r w:rsidRPr="00A15D26">
        <w:rPr>
          <w:rFonts w:ascii="Arial" w:hAnsi="Arial" w:cs="Arial"/>
        </w:rPr>
        <w:t xml:space="preserve"> Obrazec je potrebno izpolniti le v primeru, da ponudnik nastopa s podizvajalcem. </w:t>
      </w:r>
    </w:p>
    <w:p w:rsidR="00B17760" w:rsidRPr="00A15D26" w:rsidRDefault="00B17760" w:rsidP="00B17760">
      <w:pPr>
        <w:pStyle w:val="Sprotnaopomba-besedilo"/>
        <w:rPr>
          <w:rFonts w:ascii="Arial" w:hAnsi="Arial" w:cs="Arial"/>
        </w:rPr>
      </w:pPr>
      <w:r w:rsidRPr="00A15D26">
        <w:rPr>
          <w:rFonts w:ascii="Arial" w:hAnsi="Arial" w:cs="Arial"/>
        </w:rPr>
        <w:t>V primeru večjega števila podizvajalcev se obrazec fotokopira.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7C23BDD"/>
    <w:multiLevelType w:val="multilevel"/>
    <w:tmpl w:val="04240025"/>
    <w:styleLink w:val="PotocnikPrebil"/>
    <w:lvl w:ilvl="0">
      <w:start w:val="1"/>
      <w:numFmt w:val="decimal"/>
      <w:lvlText w:val="%1"/>
      <w:lvlJc w:val="left"/>
      <w:pPr>
        <w:ind w:left="432" w:hanging="432"/>
      </w:pPr>
      <w:rPr>
        <w:rFonts w:ascii="Arial" w:hAnsi="Arial"/>
        <w:color w:val="541C72"/>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91C26EE"/>
    <w:multiLevelType w:val="multilevel"/>
    <w:tmpl w:val="0424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5">
    <w:nsid w:val="0D4013BE"/>
    <w:multiLevelType w:val="multilevel"/>
    <w:tmpl w:val="4AD64E88"/>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7691C3E"/>
    <w:multiLevelType w:val="hybridMultilevel"/>
    <w:tmpl w:val="6464CFF2"/>
    <w:lvl w:ilvl="0" w:tplc="F26E1146">
      <w:start w:val="29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CD80653"/>
    <w:multiLevelType w:val="multilevel"/>
    <w:tmpl w:val="4AD64E88"/>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2">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5">
    <w:nsid w:val="45EF1B71"/>
    <w:multiLevelType w:val="singleLevel"/>
    <w:tmpl w:val="177AF9A0"/>
    <w:lvl w:ilvl="0">
      <w:numFmt w:val="bullet"/>
      <w:lvlText w:val="-"/>
      <w:lvlJc w:val="left"/>
      <w:pPr>
        <w:ind w:left="720" w:hanging="360"/>
      </w:pPr>
      <w:rPr>
        <w:rFonts w:ascii="Calibri" w:eastAsia="Times New Roman" w:hAnsi="Calibri" w:cs="Calibri" w:hint="default"/>
      </w:rPr>
    </w:lvl>
  </w:abstractNum>
  <w:abstractNum w:abstractNumId="16">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4C620257"/>
    <w:multiLevelType w:val="hybridMultilevel"/>
    <w:tmpl w:val="F9C46BF8"/>
    <w:lvl w:ilvl="0" w:tplc="CB565B44">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nsid w:val="4E71172E"/>
    <w:multiLevelType w:val="hybridMultilevel"/>
    <w:tmpl w:val="EB5CC772"/>
    <w:lvl w:ilvl="0" w:tplc="A5F2DC36">
      <w:start w:val="1"/>
      <w:numFmt w:val="decimal"/>
      <w:pStyle w:val="Slog21C"/>
      <w:lvlText w:val="3.%1."/>
      <w:lvlJc w:val="left"/>
      <w:pPr>
        <w:ind w:left="144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nsid w:val="52BB089A"/>
    <w:multiLevelType w:val="hybridMultilevel"/>
    <w:tmpl w:val="352431AA"/>
    <w:lvl w:ilvl="0" w:tplc="4626750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56A1D45"/>
    <w:multiLevelType w:val="multilevel"/>
    <w:tmpl w:val="964085F4"/>
    <w:lvl w:ilvl="0">
      <w:start w:val="1"/>
      <w:numFmt w:val="decimal"/>
      <w:pStyle w:val="Naslov1"/>
      <w:lvlText w:val="%1."/>
      <w:lvlJc w:val="left"/>
      <w:pPr>
        <w:ind w:left="785" w:hanging="360"/>
      </w:pPr>
      <w:rPr>
        <w:rFonts w:hint="default"/>
        <w:b/>
      </w:rPr>
    </w:lvl>
    <w:lvl w:ilvl="1">
      <w:start w:val="1"/>
      <w:numFmt w:val="decimal"/>
      <w:pStyle w:val="Naslov2"/>
      <w:isLgl/>
      <w:lvlText w:val="%1.%2."/>
      <w:lvlJc w:val="left"/>
      <w:pPr>
        <w:ind w:left="1080" w:hanging="720"/>
      </w:pPr>
      <w:rPr>
        <w:rFonts w:hint="default"/>
        <w:b/>
      </w:rPr>
    </w:lvl>
    <w:lvl w:ilvl="2">
      <w:start w:val="1"/>
      <w:numFmt w:val="decimal"/>
      <w:pStyle w:val="Slog1"/>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3">
    <w:nsid w:val="56525981"/>
    <w:multiLevelType w:val="hybridMultilevel"/>
    <w:tmpl w:val="D6E6D90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nsid w:val="58E6346B"/>
    <w:multiLevelType w:val="hybridMultilevel"/>
    <w:tmpl w:val="483ECF62"/>
    <w:lvl w:ilvl="0" w:tplc="4626750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BDB3C09"/>
    <w:multiLevelType w:val="hybridMultilevel"/>
    <w:tmpl w:val="816EE9A4"/>
    <w:lvl w:ilvl="0" w:tplc="F00CB01C">
      <w:start w:val="1"/>
      <w:numFmt w:val="ordinal"/>
      <w:pStyle w:val="Naslov3"/>
      <w:lvlText w:val="5.3.%1"/>
      <w:lvlJc w:val="left"/>
      <w:pPr>
        <w:ind w:left="1089" w:hanging="360"/>
      </w:pPr>
      <w:rPr>
        <w:rFonts w:hint="default"/>
      </w:rPr>
    </w:lvl>
    <w:lvl w:ilvl="1" w:tplc="04240019">
      <w:start w:val="1"/>
      <w:numFmt w:val="lowerLetter"/>
      <w:lvlText w:val="%2."/>
      <w:lvlJc w:val="left"/>
      <w:pPr>
        <w:ind w:left="1809" w:hanging="360"/>
      </w:pPr>
    </w:lvl>
    <w:lvl w:ilvl="2" w:tplc="0424001B">
      <w:start w:val="1"/>
      <w:numFmt w:val="lowerRoman"/>
      <w:lvlText w:val="%3."/>
      <w:lvlJc w:val="right"/>
      <w:pPr>
        <w:ind w:left="2529" w:hanging="180"/>
      </w:pPr>
    </w:lvl>
    <w:lvl w:ilvl="3" w:tplc="0424000F">
      <w:start w:val="1"/>
      <w:numFmt w:val="decimal"/>
      <w:lvlText w:val="%4."/>
      <w:lvlJc w:val="left"/>
      <w:pPr>
        <w:ind w:left="3249" w:hanging="360"/>
      </w:pPr>
    </w:lvl>
    <w:lvl w:ilvl="4" w:tplc="04240019">
      <w:start w:val="1"/>
      <w:numFmt w:val="lowerLetter"/>
      <w:lvlText w:val="%5."/>
      <w:lvlJc w:val="left"/>
      <w:pPr>
        <w:ind w:left="3969" w:hanging="360"/>
      </w:pPr>
    </w:lvl>
    <w:lvl w:ilvl="5" w:tplc="0424001B">
      <w:start w:val="1"/>
      <w:numFmt w:val="lowerRoman"/>
      <w:lvlText w:val="%6."/>
      <w:lvlJc w:val="right"/>
      <w:pPr>
        <w:ind w:left="4689" w:hanging="180"/>
      </w:pPr>
    </w:lvl>
    <w:lvl w:ilvl="6" w:tplc="0424000F">
      <w:start w:val="1"/>
      <w:numFmt w:val="decimal"/>
      <w:lvlText w:val="%7."/>
      <w:lvlJc w:val="left"/>
      <w:pPr>
        <w:ind w:left="5409" w:hanging="360"/>
      </w:pPr>
    </w:lvl>
    <w:lvl w:ilvl="7" w:tplc="04240019">
      <w:start w:val="1"/>
      <w:numFmt w:val="lowerLetter"/>
      <w:lvlText w:val="%8."/>
      <w:lvlJc w:val="left"/>
      <w:pPr>
        <w:ind w:left="6129" w:hanging="360"/>
      </w:pPr>
    </w:lvl>
    <w:lvl w:ilvl="8" w:tplc="0424001B">
      <w:start w:val="1"/>
      <w:numFmt w:val="lowerRoman"/>
      <w:lvlText w:val="%9."/>
      <w:lvlJc w:val="right"/>
      <w:pPr>
        <w:ind w:left="6849" w:hanging="180"/>
      </w:pPr>
    </w:lvl>
  </w:abstractNum>
  <w:abstractNum w:abstractNumId="28">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5EF06566"/>
    <w:multiLevelType w:val="hybridMultilevel"/>
    <w:tmpl w:val="9BEA101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0">
    <w:nsid w:val="62DA145D"/>
    <w:multiLevelType w:val="hybridMultilevel"/>
    <w:tmpl w:val="CB0AB2F4"/>
    <w:lvl w:ilvl="0" w:tplc="DFD69F6A">
      <w:start w:val="9"/>
      <w:numFmt w:val="bullet"/>
      <w:lvlText w:val="-"/>
      <w:lvlJc w:val="left"/>
      <w:pPr>
        <w:ind w:left="720" w:hanging="360"/>
      </w:pPr>
      <w:rPr>
        <w:rFonts w:ascii="Calibri" w:eastAsia="Times New Roman" w:hAnsi="Calibri"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1">
    <w:nsid w:val="62E1129A"/>
    <w:multiLevelType w:val="hybridMultilevel"/>
    <w:tmpl w:val="1BD63822"/>
    <w:lvl w:ilvl="0" w:tplc="B234FFE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3935709"/>
    <w:multiLevelType w:val="hybridMultilevel"/>
    <w:tmpl w:val="657EF532"/>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3F32920"/>
    <w:multiLevelType w:val="hybridMultilevel"/>
    <w:tmpl w:val="0922DE6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6B101670"/>
    <w:multiLevelType w:val="multilevel"/>
    <w:tmpl w:val="E4202BE8"/>
    <w:styleLink w:val="WW8Num36"/>
    <w:lvl w:ilvl="0">
      <w:start w:val="1"/>
      <w:numFmt w:val="decimal"/>
      <w:pStyle w:val="xxx"/>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7">
    <w:nsid w:val="6EAF74C8"/>
    <w:multiLevelType w:val="hybridMultilevel"/>
    <w:tmpl w:val="F0463192"/>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FB25A4F"/>
    <w:multiLevelType w:val="multilevel"/>
    <w:tmpl w:val="0424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nsid w:val="758F496F"/>
    <w:multiLevelType w:val="hybridMultilevel"/>
    <w:tmpl w:val="E3F8566C"/>
    <w:lvl w:ilvl="0" w:tplc="85B01EE8">
      <w:start w:val="1"/>
      <w:numFmt w:val="ordinal"/>
      <w:pStyle w:val="Slog4mpr"/>
      <w:lvlText w:val="8.2.%1"/>
      <w:lvlJc w:val="left"/>
      <w:pPr>
        <w:ind w:left="2171" w:hanging="360"/>
      </w:pPr>
      <w:rPr>
        <w:rFonts w:hint="default"/>
      </w:rPr>
    </w:lvl>
    <w:lvl w:ilvl="1" w:tplc="04240019" w:tentative="1">
      <w:start w:val="1"/>
      <w:numFmt w:val="lowerLetter"/>
      <w:lvlText w:val="%2."/>
      <w:lvlJc w:val="left"/>
      <w:pPr>
        <w:ind w:left="2891" w:hanging="360"/>
      </w:pPr>
    </w:lvl>
    <w:lvl w:ilvl="2" w:tplc="0424001B" w:tentative="1">
      <w:start w:val="1"/>
      <w:numFmt w:val="lowerRoman"/>
      <w:lvlText w:val="%3."/>
      <w:lvlJc w:val="right"/>
      <w:pPr>
        <w:ind w:left="3611" w:hanging="180"/>
      </w:pPr>
    </w:lvl>
    <w:lvl w:ilvl="3" w:tplc="0424000F" w:tentative="1">
      <w:start w:val="1"/>
      <w:numFmt w:val="decimal"/>
      <w:lvlText w:val="%4."/>
      <w:lvlJc w:val="left"/>
      <w:pPr>
        <w:ind w:left="4331" w:hanging="360"/>
      </w:pPr>
    </w:lvl>
    <w:lvl w:ilvl="4" w:tplc="04240019" w:tentative="1">
      <w:start w:val="1"/>
      <w:numFmt w:val="lowerLetter"/>
      <w:lvlText w:val="%5."/>
      <w:lvlJc w:val="left"/>
      <w:pPr>
        <w:ind w:left="5051" w:hanging="360"/>
      </w:pPr>
    </w:lvl>
    <w:lvl w:ilvl="5" w:tplc="0424001B" w:tentative="1">
      <w:start w:val="1"/>
      <w:numFmt w:val="lowerRoman"/>
      <w:lvlText w:val="%6."/>
      <w:lvlJc w:val="right"/>
      <w:pPr>
        <w:ind w:left="5771" w:hanging="180"/>
      </w:pPr>
    </w:lvl>
    <w:lvl w:ilvl="6" w:tplc="0424000F" w:tentative="1">
      <w:start w:val="1"/>
      <w:numFmt w:val="decimal"/>
      <w:lvlText w:val="%7."/>
      <w:lvlJc w:val="left"/>
      <w:pPr>
        <w:ind w:left="6491" w:hanging="360"/>
      </w:pPr>
    </w:lvl>
    <w:lvl w:ilvl="7" w:tplc="04240019" w:tentative="1">
      <w:start w:val="1"/>
      <w:numFmt w:val="lowerLetter"/>
      <w:lvlText w:val="%8."/>
      <w:lvlJc w:val="left"/>
      <w:pPr>
        <w:ind w:left="7211" w:hanging="360"/>
      </w:pPr>
    </w:lvl>
    <w:lvl w:ilvl="8" w:tplc="0424001B" w:tentative="1">
      <w:start w:val="1"/>
      <w:numFmt w:val="lowerRoman"/>
      <w:lvlText w:val="%9."/>
      <w:lvlJc w:val="right"/>
      <w:pPr>
        <w:ind w:left="7931" w:hanging="180"/>
      </w:pPr>
    </w:lvl>
  </w:abstractNum>
  <w:abstractNum w:abstractNumId="4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7EE85787"/>
    <w:multiLevelType w:val="hybridMultilevel"/>
    <w:tmpl w:val="A0707EC4"/>
    <w:lvl w:ilvl="0" w:tplc="938A8E00">
      <w:start w:val="1"/>
      <w:numFmt w:val="ordinal"/>
      <w:pStyle w:val="Slog4MPR0"/>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num w:numId="1">
    <w:abstractNumId w:val="19"/>
  </w:num>
  <w:num w:numId="2">
    <w:abstractNumId w:val="21"/>
  </w:num>
  <w:num w:numId="3">
    <w:abstractNumId w:val="1"/>
  </w:num>
  <w:num w:numId="4">
    <w:abstractNumId w:val="26"/>
  </w:num>
  <w:num w:numId="5">
    <w:abstractNumId w:val="40"/>
  </w:num>
  <w:num w:numId="6">
    <w:abstractNumId w:val="27"/>
  </w:num>
  <w:num w:numId="7">
    <w:abstractNumId w:val="29"/>
  </w:num>
  <w:num w:numId="8">
    <w:abstractNumId w:val="22"/>
  </w:num>
  <w:num w:numId="9">
    <w:abstractNumId w:val="24"/>
  </w:num>
  <w:num w:numId="10">
    <w:abstractNumId w:val="30"/>
  </w:num>
  <w:num w:numId="11">
    <w:abstractNumId w:val="0"/>
  </w:num>
  <w:num w:numId="12">
    <w:abstractNumId w:val="13"/>
  </w:num>
  <w:num w:numId="13">
    <w:abstractNumId w:val="34"/>
  </w:num>
  <w:num w:numId="14">
    <w:abstractNumId w:val="36"/>
  </w:num>
  <w:num w:numId="15">
    <w:abstractNumId w:val="8"/>
  </w:num>
  <w:num w:numId="16">
    <w:abstractNumId w:val="28"/>
  </w:num>
  <w:num w:numId="17">
    <w:abstractNumId w:val="41"/>
  </w:num>
  <w:num w:numId="18">
    <w:abstractNumId w:val="9"/>
  </w:num>
  <w:num w:numId="19">
    <w:abstractNumId w:val="4"/>
  </w:num>
  <w:num w:numId="20">
    <w:abstractNumId w:val="7"/>
  </w:num>
  <w:num w:numId="21">
    <w:abstractNumId w:val="16"/>
  </w:num>
  <w:num w:numId="22">
    <w:abstractNumId w:val="12"/>
  </w:num>
  <w:num w:numId="23">
    <w:abstractNumId w:val="6"/>
  </w:num>
  <w:num w:numId="24">
    <w:abstractNumId w:val="17"/>
  </w:num>
  <w:num w:numId="25">
    <w:abstractNumId w:val="14"/>
  </w:num>
  <w:num w:numId="26">
    <w:abstractNumId w:val="39"/>
  </w:num>
  <w:num w:numId="27">
    <w:abstractNumId w:val="35"/>
  </w:num>
  <w:num w:numId="28">
    <w:abstractNumId w:val="25"/>
  </w:num>
  <w:num w:numId="29">
    <w:abstractNumId w:val="20"/>
  </w:num>
  <w:num w:numId="30">
    <w:abstractNumId w:val="18"/>
  </w:num>
  <w:num w:numId="31">
    <w:abstractNumId w:val="37"/>
  </w:num>
  <w:num w:numId="32">
    <w:abstractNumId w:val="33"/>
  </w:num>
  <w:num w:numId="33">
    <w:abstractNumId w:val="32"/>
  </w:num>
  <w:num w:numId="34">
    <w:abstractNumId w:val="31"/>
  </w:num>
  <w:num w:numId="35">
    <w:abstractNumId w:val="2"/>
  </w:num>
  <w:num w:numId="36">
    <w:abstractNumId w:val="10"/>
  </w:num>
  <w:num w:numId="37">
    <w:abstractNumId w:val="5"/>
  </w:num>
  <w:num w:numId="38">
    <w:abstractNumId w:val="23"/>
  </w:num>
  <w:num w:numId="39">
    <w:abstractNumId w:val="15"/>
  </w:num>
  <w:num w:numId="40">
    <w:abstractNumId w:val="38"/>
  </w:num>
  <w:num w:numId="41">
    <w:abstractNumId w:val="3"/>
  </w:num>
  <w:num w:numId="4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60"/>
    <w:rsid w:val="00077688"/>
    <w:rsid w:val="00085DF5"/>
    <w:rsid w:val="001355D3"/>
    <w:rsid w:val="0028759D"/>
    <w:rsid w:val="002B0BDB"/>
    <w:rsid w:val="003411E1"/>
    <w:rsid w:val="00402859"/>
    <w:rsid w:val="0058719B"/>
    <w:rsid w:val="005E4108"/>
    <w:rsid w:val="0061557E"/>
    <w:rsid w:val="00761AA9"/>
    <w:rsid w:val="0079437A"/>
    <w:rsid w:val="0085127C"/>
    <w:rsid w:val="00A560E3"/>
    <w:rsid w:val="00B17760"/>
    <w:rsid w:val="00F62D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F92E6-F2E5-49F3-AD88-9832A917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17760"/>
    <w:pPr>
      <w:spacing w:after="200"/>
    </w:pPr>
    <w:rPr>
      <w:rFonts w:ascii="Cambria" w:eastAsia="Calibri" w:hAnsi="Cambria" w:cs="Cambria"/>
      <w:color w:val="000000"/>
    </w:rPr>
  </w:style>
  <w:style w:type="paragraph" w:styleId="Naslov1">
    <w:name w:val="heading 1"/>
    <w:aliases w:val="Nova RD_MP"/>
    <w:basedOn w:val="Navaden"/>
    <w:next w:val="Navaden"/>
    <w:link w:val="Naslov1Znak"/>
    <w:autoRedefine/>
    <w:uiPriority w:val="99"/>
    <w:qFormat/>
    <w:rsid w:val="00B17760"/>
    <w:pPr>
      <w:keepNext/>
      <w:keepLines/>
      <w:framePr w:wrap="auto" w:vAnchor="text" w:hAnchor="text" w:y="1"/>
      <w:numPr>
        <w:numId w:val="2"/>
      </w:numPr>
      <w:spacing w:before="240" w:after="60" w:line="360" w:lineRule="auto"/>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B17760"/>
    <w:pPr>
      <w:keepNext/>
      <w:keepLines/>
      <w:numPr>
        <w:ilvl w:val="1"/>
        <w:numId w:val="2"/>
      </w:numPr>
      <w:spacing w:after="0"/>
      <w:jc w:val="both"/>
      <w:outlineLvl w:val="1"/>
    </w:pPr>
    <w:rPr>
      <w:rFonts w:ascii="Arial" w:eastAsia="Times New Roman" w:hAnsi="Arial" w:cs="Arial"/>
      <w:b/>
      <w:bCs/>
      <w:color w:val="auto"/>
      <w:lang w:eastAsia="zh-CN"/>
    </w:rPr>
  </w:style>
  <w:style w:type="paragraph" w:styleId="Naslov3">
    <w:name w:val="heading 3"/>
    <w:aliases w:val="Naslov 3_Nova RD_MP"/>
    <w:basedOn w:val="Navaden"/>
    <w:next w:val="Navaden"/>
    <w:link w:val="Naslov3Znak"/>
    <w:autoRedefine/>
    <w:uiPriority w:val="99"/>
    <w:qFormat/>
    <w:rsid w:val="00B17760"/>
    <w:pPr>
      <w:keepNext/>
      <w:keepLines/>
      <w:numPr>
        <w:numId w:val="6"/>
      </w:numPr>
      <w:spacing w:before="120" w:after="120"/>
      <w:ind w:left="1088" w:hanging="357"/>
      <w:outlineLvl w:val="2"/>
    </w:pPr>
    <w:rPr>
      <w:rFonts w:eastAsia="Times New Roman"/>
      <w:b/>
      <w:bCs/>
      <w:color w:val="541C72"/>
      <w:sz w:val="24"/>
      <w:szCs w:val="24"/>
      <w:lang w:eastAsia="zh-CN"/>
    </w:rPr>
  </w:style>
  <w:style w:type="paragraph" w:styleId="Naslov6">
    <w:name w:val="heading 6"/>
    <w:basedOn w:val="Navaden"/>
    <w:next w:val="Navaden"/>
    <w:link w:val="Naslov6Znak"/>
    <w:uiPriority w:val="99"/>
    <w:qFormat/>
    <w:rsid w:val="00B17760"/>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21C">
    <w:name w:val="Slog21C"/>
    <w:basedOn w:val="Navaden"/>
    <w:autoRedefine/>
    <w:qFormat/>
    <w:rsid w:val="0085127C"/>
    <w:pPr>
      <w:numPr>
        <w:numId w:val="1"/>
      </w:numPr>
      <w:ind w:right="6"/>
      <w:jc w:val="both"/>
      <w:outlineLvl w:val="1"/>
    </w:pPr>
    <w:rPr>
      <w:rFonts w:ascii="Arial" w:eastAsia="Times New Roman" w:hAnsi="Arial" w:cs="Arial"/>
      <w:b/>
      <w:color w:val="541C72"/>
      <w:lang w:eastAsia="sl-SI"/>
    </w:rPr>
  </w:style>
  <w:style w:type="character" w:customStyle="1" w:styleId="Naslov1Znak">
    <w:name w:val="Naslov 1 Znak"/>
    <w:aliases w:val="Nova RD_MP Znak"/>
    <w:basedOn w:val="Privzetapisavaodstavka"/>
    <w:link w:val="Naslov1"/>
    <w:uiPriority w:val="99"/>
    <w:rsid w:val="00B17760"/>
    <w:rPr>
      <w:rFonts w:ascii="Arial" w:eastAsia="Times New Roman" w:hAnsi="Arial" w:cs="Arial"/>
      <w:b/>
      <w:bCs/>
      <w:color w:val="541C72"/>
      <w:lang w:eastAsia="zh-CN"/>
    </w:rPr>
  </w:style>
  <w:style w:type="character" w:customStyle="1" w:styleId="Naslov2Znak">
    <w:name w:val="Naslov 2 Znak"/>
    <w:aliases w:val="Naslov 2_Nova RD_MP Znak"/>
    <w:basedOn w:val="Privzetapisavaodstavka"/>
    <w:link w:val="Naslov2"/>
    <w:uiPriority w:val="99"/>
    <w:rsid w:val="00B17760"/>
    <w:rPr>
      <w:rFonts w:ascii="Arial" w:eastAsia="Times New Roman" w:hAnsi="Arial" w:cs="Arial"/>
      <w:b/>
      <w:bCs/>
      <w:lang w:eastAsia="zh-CN"/>
    </w:rPr>
  </w:style>
  <w:style w:type="character" w:customStyle="1" w:styleId="Naslov3Znak">
    <w:name w:val="Naslov 3 Znak"/>
    <w:aliases w:val="Naslov 3_Nova RD_MP Znak"/>
    <w:basedOn w:val="Privzetapisavaodstavka"/>
    <w:link w:val="Naslov3"/>
    <w:uiPriority w:val="99"/>
    <w:rsid w:val="00B17760"/>
    <w:rPr>
      <w:rFonts w:ascii="Cambria" w:eastAsia="Times New Roman" w:hAnsi="Cambria" w:cs="Cambria"/>
      <w:b/>
      <w:bCs/>
      <w:color w:val="541C72"/>
      <w:sz w:val="24"/>
      <w:szCs w:val="24"/>
      <w:lang w:eastAsia="zh-CN"/>
    </w:rPr>
  </w:style>
  <w:style w:type="character" w:customStyle="1" w:styleId="Naslov6Znak">
    <w:name w:val="Naslov 6 Znak"/>
    <w:basedOn w:val="Privzetapisavaodstavka"/>
    <w:link w:val="Naslov6"/>
    <w:uiPriority w:val="99"/>
    <w:rsid w:val="00B17760"/>
    <w:rPr>
      <w:rFonts w:ascii="Cambria" w:eastAsia="Times New Roman" w:hAnsi="Cambria" w:cs="Cambria"/>
      <w:i/>
      <w:iCs/>
      <w:color w:val="243F60"/>
    </w:rPr>
  </w:style>
  <w:style w:type="paragraph" w:styleId="Glava">
    <w:name w:val="header"/>
    <w:aliases w:val="E-PVO-glava, Znak,Glava - napis,Znak"/>
    <w:basedOn w:val="Navaden"/>
    <w:link w:val="GlavaZnak"/>
    <w:rsid w:val="00B17760"/>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rsid w:val="00B17760"/>
    <w:rPr>
      <w:rFonts w:ascii="Cambria" w:eastAsia="Calibri" w:hAnsi="Cambria" w:cs="Cambria"/>
      <w:color w:val="000000"/>
    </w:rPr>
  </w:style>
  <w:style w:type="paragraph" w:styleId="Noga">
    <w:name w:val="footer"/>
    <w:basedOn w:val="Navaden"/>
    <w:link w:val="NogaZnak"/>
    <w:uiPriority w:val="99"/>
    <w:rsid w:val="00B17760"/>
    <w:pPr>
      <w:tabs>
        <w:tab w:val="center" w:pos="4536"/>
        <w:tab w:val="right" w:pos="9072"/>
      </w:tabs>
      <w:spacing w:after="0" w:line="240" w:lineRule="auto"/>
    </w:pPr>
  </w:style>
  <w:style w:type="character" w:customStyle="1" w:styleId="NogaZnak">
    <w:name w:val="Noga Znak"/>
    <w:basedOn w:val="Privzetapisavaodstavka"/>
    <w:link w:val="Noga"/>
    <w:uiPriority w:val="99"/>
    <w:rsid w:val="00B17760"/>
    <w:rPr>
      <w:rFonts w:ascii="Cambria" w:eastAsia="Calibri" w:hAnsi="Cambria" w:cs="Cambria"/>
      <w:color w:val="000000"/>
    </w:rPr>
  </w:style>
  <w:style w:type="table" w:styleId="Tabelamrea">
    <w:name w:val="Table Grid"/>
    <w:basedOn w:val="Navadnatabela"/>
    <w:uiPriority w:val="39"/>
    <w:rsid w:val="00B17760"/>
    <w:pPr>
      <w:spacing w:line="240" w:lineRule="auto"/>
    </w:pPr>
    <w:rPr>
      <w:rFonts w:ascii="Calibri" w:eastAsia="Calibri" w:hAnsi="Calibri" w:cs="Calibri"/>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uiPriority w:val="99"/>
    <w:rsid w:val="00B17760"/>
    <w:rPr>
      <w:color w:val="0000FF"/>
      <w:u w:val="single"/>
    </w:rPr>
  </w:style>
  <w:style w:type="paragraph" w:styleId="Odstavekseznama">
    <w:name w:val="List Paragraph"/>
    <w:basedOn w:val="Navaden"/>
    <w:link w:val="OdstavekseznamaZnak"/>
    <w:uiPriority w:val="34"/>
    <w:qFormat/>
    <w:rsid w:val="00B17760"/>
    <w:pPr>
      <w:ind w:left="720"/>
    </w:pPr>
  </w:style>
  <w:style w:type="table" w:customStyle="1" w:styleId="Tabelamrea1">
    <w:name w:val="Tabela – mreža1"/>
    <w:uiPriority w:val="39"/>
    <w:rsid w:val="00B17760"/>
    <w:pPr>
      <w:spacing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B17760"/>
    <w:rPr>
      <w:sz w:val="16"/>
      <w:szCs w:val="16"/>
    </w:rPr>
  </w:style>
  <w:style w:type="paragraph" w:styleId="Pripombabesedilo">
    <w:name w:val="annotation text"/>
    <w:basedOn w:val="Navaden"/>
    <w:link w:val="PripombabesediloZnak"/>
    <w:uiPriority w:val="99"/>
    <w:semiHidden/>
    <w:rsid w:val="00B1776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17760"/>
    <w:rPr>
      <w:rFonts w:ascii="Cambria" w:eastAsia="Calibri" w:hAnsi="Cambria" w:cs="Cambria"/>
      <w:color w:val="000000"/>
      <w:sz w:val="20"/>
      <w:szCs w:val="20"/>
    </w:rPr>
  </w:style>
  <w:style w:type="paragraph" w:styleId="Zadevapripombe">
    <w:name w:val="annotation subject"/>
    <w:basedOn w:val="Pripombabesedilo"/>
    <w:next w:val="Pripombabesedilo"/>
    <w:link w:val="ZadevapripombeZnak"/>
    <w:uiPriority w:val="99"/>
    <w:semiHidden/>
    <w:rsid w:val="00B17760"/>
    <w:rPr>
      <w:b/>
      <w:bCs/>
    </w:rPr>
  </w:style>
  <w:style w:type="character" w:customStyle="1" w:styleId="ZadevapripombeZnak">
    <w:name w:val="Zadeva pripombe Znak"/>
    <w:basedOn w:val="PripombabesediloZnak"/>
    <w:link w:val="Zadevapripombe"/>
    <w:uiPriority w:val="99"/>
    <w:semiHidden/>
    <w:rsid w:val="00B17760"/>
    <w:rPr>
      <w:rFonts w:ascii="Cambria" w:eastAsia="Calibri" w:hAnsi="Cambria" w:cs="Cambria"/>
      <w:b/>
      <w:bCs/>
      <w:color w:val="000000"/>
      <w:sz w:val="20"/>
      <w:szCs w:val="20"/>
    </w:rPr>
  </w:style>
  <w:style w:type="paragraph" w:styleId="Besedilooblaka">
    <w:name w:val="Balloon Text"/>
    <w:basedOn w:val="Navaden"/>
    <w:link w:val="BesedilooblakaZnak"/>
    <w:uiPriority w:val="99"/>
    <w:semiHidden/>
    <w:rsid w:val="00B17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17760"/>
    <w:rPr>
      <w:rFonts w:ascii="Tahoma" w:eastAsia="Calibri" w:hAnsi="Tahoma" w:cs="Tahoma"/>
      <w:color w:val="000000"/>
      <w:sz w:val="16"/>
      <w:szCs w:val="16"/>
    </w:rPr>
  </w:style>
  <w:style w:type="paragraph" w:customStyle="1" w:styleId="Footnote">
    <w:name w:val="Footnote"/>
    <w:basedOn w:val="Navaden"/>
    <w:rsid w:val="00B17760"/>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B17760"/>
    <w:rPr>
      <w:position w:val="0"/>
      <w:vertAlign w:val="superscript"/>
    </w:rPr>
  </w:style>
  <w:style w:type="paragraph" w:customStyle="1" w:styleId="Priloge">
    <w:name w:val="Priloge"/>
    <w:basedOn w:val="Navaden"/>
    <w:rsid w:val="00B17760"/>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qFormat/>
    <w:rsid w:val="00B17760"/>
    <w:pPr>
      <w:spacing w:line="240" w:lineRule="auto"/>
    </w:pPr>
    <w:rPr>
      <w:rFonts w:ascii="Calibri" w:eastAsia="Times New Roman" w:hAnsi="Calibri" w:cs="Calibri"/>
      <w:lang w:eastAsia="sl-SI"/>
    </w:rPr>
  </w:style>
  <w:style w:type="character" w:customStyle="1" w:styleId="BrezrazmikovZnak">
    <w:name w:val="Brez razmikov Znak"/>
    <w:link w:val="Brezrazmikov"/>
    <w:locked/>
    <w:rsid w:val="00B17760"/>
    <w:rPr>
      <w:rFonts w:ascii="Calibri" w:eastAsia="Times New Roman" w:hAnsi="Calibri" w:cs="Calibri"/>
      <w:lang w:eastAsia="sl-SI"/>
    </w:rPr>
  </w:style>
  <w:style w:type="paragraph" w:styleId="Naslov">
    <w:name w:val="Title"/>
    <w:aliases w:val="Poglavje_Nova RD_MP"/>
    <w:basedOn w:val="Navaden"/>
    <w:next w:val="Navaden"/>
    <w:link w:val="NaslovZnak"/>
    <w:autoRedefine/>
    <w:uiPriority w:val="99"/>
    <w:qFormat/>
    <w:rsid w:val="00B17760"/>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basedOn w:val="Privzetapisavaodstavka"/>
    <w:link w:val="Naslov"/>
    <w:uiPriority w:val="99"/>
    <w:rsid w:val="00B17760"/>
    <w:rPr>
      <w:rFonts w:ascii="Cambria" w:eastAsia="Times New Roman" w:hAnsi="Cambria" w:cs="Cambria"/>
      <w:b/>
      <w:bCs/>
      <w:color w:val="000000"/>
      <w:spacing w:val="-10"/>
      <w:kern w:val="28"/>
      <w:sz w:val="40"/>
      <w:szCs w:val="40"/>
    </w:rPr>
  </w:style>
  <w:style w:type="character" w:styleId="Besedilooznabemesta">
    <w:name w:val="Placeholder Text"/>
    <w:uiPriority w:val="99"/>
    <w:semiHidden/>
    <w:rsid w:val="00B17760"/>
    <w:rPr>
      <w:color w:val="808080"/>
    </w:rPr>
  </w:style>
  <w:style w:type="character" w:customStyle="1" w:styleId="SlogMPNovaRD">
    <w:name w:val="Slog MP_Nova RD"/>
    <w:uiPriority w:val="99"/>
    <w:rsid w:val="00B17760"/>
    <w:rPr>
      <w:rFonts w:ascii="Cambria" w:hAnsi="Cambria" w:cs="Cambria"/>
      <w:b/>
      <w:bCs/>
      <w:color w:val="541C72"/>
      <w:sz w:val="32"/>
      <w:szCs w:val="32"/>
    </w:rPr>
  </w:style>
  <w:style w:type="character" w:styleId="SledenaHiperpovezava">
    <w:name w:val="FollowedHyperlink"/>
    <w:uiPriority w:val="99"/>
    <w:semiHidden/>
    <w:rsid w:val="00B17760"/>
    <w:rPr>
      <w:color w:val="800080"/>
      <w:u w:val="single"/>
    </w:rPr>
  </w:style>
  <w:style w:type="paragraph" w:customStyle="1" w:styleId="Slog1">
    <w:name w:val="Slog1"/>
    <w:basedOn w:val="Naslov3"/>
    <w:autoRedefine/>
    <w:rsid w:val="00B17760"/>
    <w:pPr>
      <w:numPr>
        <w:ilvl w:val="2"/>
        <w:numId w:val="2"/>
      </w:numPr>
      <w:spacing w:before="0" w:after="0"/>
    </w:pPr>
    <w:rPr>
      <w:rFonts w:ascii="Arial" w:hAnsi="Arial" w:cs="Arial"/>
      <w:sz w:val="22"/>
    </w:rPr>
  </w:style>
  <w:style w:type="paragraph" w:customStyle="1" w:styleId="Slog2">
    <w:name w:val="Slog2"/>
    <w:basedOn w:val="Naslov3"/>
    <w:autoRedefine/>
    <w:qFormat/>
    <w:rsid w:val="00B17760"/>
    <w:pPr>
      <w:numPr>
        <w:numId w:val="8"/>
      </w:numPr>
    </w:pPr>
  </w:style>
  <w:style w:type="paragraph" w:styleId="Intenzivencitat">
    <w:name w:val="Intense Quote"/>
    <w:aliases w:val="Obrazec_Nova RD_MP"/>
    <w:basedOn w:val="Navaden"/>
    <w:next w:val="Navaden"/>
    <w:link w:val="IntenzivencitatZnak"/>
    <w:autoRedefine/>
    <w:uiPriority w:val="99"/>
    <w:qFormat/>
    <w:rsid w:val="00B17760"/>
    <w:pPr>
      <w:pBdr>
        <w:top w:val="single" w:sz="4" w:space="10" w:color="541C72"/>
        <w:bottom w:val="single" w:sz="4" w:space="10" w:color="541C72"/>
      </w:pBdr>
      <w:shd w:val="pct5" w:color="F8F2FC" w:fill="F7EFFB"/>
      <w:spacing w:after="0"/>
      <w:jc w:val="center"/>
      <w:outlineLvl w:val="1"/>
    </w:pPr>
    <w:rPr>
      <w:rFonts w:ascii="Arial" w:hAnsi="Arial" w:cs="Arial"/>
      <w:b/>
      <w:bCs/>
      <w:i/>
      <w:iCs/>
      <w:color w:val="auto"/>
      <w:spacing w:val="20"/>
      <w:lang w:eastAsia="zh-CN"/>
    </w:rPr>
  </w:style>
  <w:style w:type="character" w:customStyle="1" w:styleId="IntenzivencitatZnak">
    <w:name w:val="Intenziven citat Znak"/>
    <w:aliases w:val="Obrazec_Nova RD_MP Znak"/>
    <w:basedOn w:val="Privzetapisavaodstavka"/>
    <w:link w:val="Intenzivencitat"/>
    <w:uiPriority w:val="99"/>
    <w:rsid w:val="00B17760"/>
    <w:rPr>
      <w:rFonts w:ascii="Arial" w:eastAsia="Calibri" w:hAnsi="Arial" w:cs="Arial"/>
      <w:b/>
      <w:bCs/>
      <w:i/>
      <w:iCs/>
      <w:spacing w:val="20"/>
      <w:shd w:val="pct5" w:color="F8F2FC" w:fill="F7EFFB"/>
      <w:lang w:eastAsia="zh-CN"/>
    </w:rPr>
  </w:style>
  <w:style w:type="character" w:styleId="Neenpoudarek">
    <w:name w:val="Subtle Emphasis"/>
    <w:aliases w:val="Nežen poudarek_Obrazec_Nova RD_MP"/>
    <w:uiPriority w:val="99"/>
    <w:qFormat/>
    <w:rsid w:val="00B17760"/>
    <w:rPr>
      <w:rFonts w:ascii="Cambria" w:hAnsi="Cambria" w:cs="Cambria"/>
      <w:i/>
      <w:iCs/>
      <w:color w:val="000000"/>
      <w:sz w:val="24"/>
      <w:szCs w:val="24"/>
    </w:rPr>
  </w:style>
  <w:style w:type="paragraph" w:styleId="Sprotnaopomba-besedilo">
    <w:name w:val="footnote text"/>
    <w:basedOn w:val="Navaden"/>
    <w:link w:val="Sprotnaopomba-besediloZnak"/>
    <w:rsid w:val="00B17760"/>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B17760"/>
    <w:rPr>
      <w:rFonts w:ascii="Cambria" w:eastAsia="Calibri" w:hAnsi="Cambria" w:cs="Cambria"/>
      <w:color w:val="000000"/>
      <w:sz w:val="20"/>
      <w:szCs w:val="20"/>
    </w:rPr>
  </w:style>
  <w:style w:type="paragraph" w:customStyle="1" w:styleId="Slog3">
    <w:name w:val="Slog3"/>
    <w:basedOn w:val="Navaden"/>
    <w:autoRedefine/>
    <w:uiPriority w:val="99"/>
    <w:rsid w:val="00B17760"/>
    <w:pPr>
      <w:pageBreakBefore/>
      <w:tabs>
        <w:tab w:val="right" w:pos="2556"/>
        <w:tab w:val="right" w:pos="5609"/>
      </w:tabs>
      <w:suppressAutoHyphens/>
      <w:autoSpaceDN w:val="0"/>
      <w:spacing w:after="0"/>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B17760"/>
    <w:pPr>
      <w:spacing w:before="360" w:after="360"/>
    </w:pPr>
    <w:rPr>
      <w:rFonts w:ascii="Calibri" w:hAnsi="Calibri" w:cs="Calibri"/>
      <w:b/>
      <w:bCs/>
      <w:caps/>
      <w:u w:val="single"/>
    </w:rPr>
  </w:style>
  <w:style w:type="paragraph" w:styleId="Kazalovsebine2">
    <w:name w:val="toc 2"/>
    <w:basedOn w:val="Navaden"/>
    <w:next w:val="Navaden"/>
    <w:autoRedefine/>
    <w:uiPriority w:val="39"/>
    <w:rsid w:val="00B17760"/>
    <w:pPr>
      <w:spacing w:after="0"/>
    </w:pPr>
    <w:rPr>
      <w:rFonts w:ascii="Calibri" w:hAnsi="Calibri" w:cs="Calibri"/>
      <w:b/>
      <w:bCs/>
      <w:smallCaps/>
    </w:rPr>
  </w:style>
  <w:style w:type="paragraph" w:styleId="Kazalovsebine3">
    <w:name w:val="toc 3"/>
    <w:basedOn w:val="Navaden"/>
    <w:next w:val="Navaden"/>
    <w:autoRedefine/>
    <w:uiPriority w:val="39"/>
    <w:rsid w:val="00B17760"/>
    <w:pPr>
      <w:spacing w:after="0"/>
    </w:pPr>
    <w:rPr>
      <w:rFonts w:ascii="Calibri" w:hAnsi="Calibri" w:cs="Calibri"/>
      <w:smallCaps/>
    </w:rPr>
  </w:style>
  <w:style w:type="paragraph" w:styleId="Kazalovsebine4">
    <w:name w:val="toc 4"/>
    <w:basedOn w:val="Navaden"/>
    <w:next w:val="Navaden"/>
    <w:autoRedefine/>
    <w:uiPriority w:val="39"/>
    <w:rsid w:val="00B17760"/>
    <w:pPr>
      <w:spacing w:after="0"/>
    </w:pPr>
    <w:rPr>
      <w:rFonts w:ascii="Calibri" w:hAnsi="Calibri" w:cs="Calibri"/>
    </w:rPr>
  </w:style>
  <w:style w:type="paragraph" w:styleId="Kazalovsebine5">
    <w:name w:val="toc 5"/>
    <w:basedOn w:val="Navaden"/>
    <w:next w:val="Navaden"/>
    <w:autoRedefine/>
    <w:uiPriority w:val="39"/>
    <w:rsid w:val="00B17760"/>
    <w:pPr>
      <w:spacing w:after="0"/>
    </w:pPr>
    <w:rPr>
      <w:rFonts w:ascii="Calibri" w:hAnsi="Calibri" w:cs="Calibri"/>
    </w:rPr>
  </w:style>
  <w:style w:type="paragraph" w:styleId="Kazalovsebine6">
    <w:name w:val="toc 6"/>
    <w:basedOn w:val="Navaden"/>
    <w:next w:val="Navaden"/>
    <w:autoRedefine/>
    <w:uiPriority w:val="39"/>
    <w:rsid w:val="00B17760"/>
    <w:pPr>
      <w:spacing w:after="0"/>
    </w:pPr>
    <w:rPr>
      <w:rFonts w:ascii="Calibri" w:hAnsi="Calibri" w:cs="Calibri"/>
    </w:rPr>
  </w:style>
  <w:style w:type="paragraph" w:styleId="Kazalovsebine7">
    <w:name w:val="toc 7"/>
    <w:basedOn w:val="Navaden"/>
    <w:next w:val="Navaden"/>
    <w:autoRedefine/>
    <w:uiPriority w:val="39"/>
    <w:rsid w:val="00B17760"/>
    <w:pPr>
      <w:spacing w:after="0"/>
    </w:pPr>
    <w:rPr>
      <w:rFonts w:ascii="Calibri" w:hAnsi="Calibri" w:cs="Calibri"/>
    </w:rPr>
  </w:style>
  <w:style w:type="paragraph" w:styleId="Kazalovsebine8">
    <w:name w:val="toc 8"/>
    <w:basedOn w:val="Navaden"/>
    <w:next w:val="Navaden"/>
    <w:autoRedefine/>
    <w:uiPriority w:val="39"/>
    <w:rsid w:val="00B17760"/>
    <w:pPr>
      <w:spacing w:after="0"/>
    </w:pPr>
    <w:rPr>
      <w:rFonts w:ascii="Calibri" w:hAnsi="Calibri" w:cs="Calibri"/>
    </w:rPr>
  </w:style>
  <w:style w:type="paragraph" w:styleId="Kazalovsebine9">
    <w:name w:val="toc 9"/>
    <w:basedOn w:val="Navaden"/>
    <w:next w:val="Navaden"/>
    <w:autoRedefine/>
    <w:uiPriority w:val="39"/>
    <w:rsid w:val="00B17760"/>
    <w:pPr>
      <w:spacing w:after="0"/>
    </w:pPr>
    <w:rPr>
      <w:rFonts w:ascii="Calibri" w:hAnsi="Calibri" w:cs="Calibri"/>
    </w:rPr>
  </w:style>
  <w:style w:type="paragraph" w:customStyle="1" w:styleId="Default">
    <w:name w:val="Default"/>
    <w:rsid w:val="00B17760"/>
    <w:pPr>
      <w:autoSpaceDE w:val="0"/>
      <w:autoSpaceDN w:val="0"/>
      <w:adjustRightInd w:val="0"/>
      <w:spacing w:line="240" w:lineRule="auto"/>
    </w:pPr>
    <w:rPr>
      <w:rFonts w:ascii="Arial" w:eastAsia="Calibri" w:hAnsi="Arial" w:cs="Arial"/>
      <w:color w:val="000000"/>
      <w:sz w:val="24"/>
      <w:szCs w:val="24"/>
    </w:rPr>
  </w:style>
  <w:style w:type="paragraph" w:customStyle="1" w:styleId="odstavek">
    <w:name w:val="odstavek"/>
    <w:basedOn w:val="Navaden"/>
    <w:rsid w:val="00B17760"/>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B17760"/>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B17760"/>
    <w:pPr>
      <w:suppressAutoHyphens/>
      <w:autoSpaceDN w:val="0"/>
      <w:ind w:right="6"/>
      <w:jc w:val="both"/>
      <w:textAlignment w:val="baseline"/>
    </w:pPr>
    <w:rPr>
      <w:rFonts w:ascii="Calibri" w:eastAsia="Calibri" w:hAnsi="Calibri" w:cs="Calibri"/>
      <w:kern w:val="3"/>
      <w:lang w:eastAsia="zh-CN"/>
    </w:rPr>
  </w:style>
  <w:style w:type="paragraph" w:customStyle="1" w:styleId="Telobesedila21">
    <w:name w:val="Telo besedila 21"/>
    <w:basedOn w:val="Standard"/>
    <w:rsid w:val="00B17760"/>
    <w:pPr>
      <w:spacing w:line="240" w:lineRule="auto"/>
    </w:pPr>
    <w:rPr>
      <w:rFonts w:ascii="Arial" w:hAnsi="Arial" w:cs="Arial"/>
      <w:b/>
      <w:bCs/>
      <w:sz w:val="20"/>
      <w:szCs w:val="20"/>
    </w:rPr>
  </w:style>
  <w:style w:type="character" w:customStyle="1" w:styleId="Naslov3MKZnak">
    <w:name w:val="Naslov 3 MK Znak"/>
    <w:rsid w:val="00B17760"/>
    <w:rPr>
      <w:rFonts w:ascii="Arial" w:hAnsi="Arial" w:cs="Arial"/>
      <w:b/>
      <w:bCs/>
      <w:kern w:val="3"/>
      <w:sz w:val="22"/>
      <w:szCs w:val="22"/>
      <w:lang w:val="sl-SI"/>
    </w:rPr>
  </w:style>
  <w:style w:type="paragraph" w:customStyle="1" w:styleId="BESEDILO">
    <w:name w:val="BESEDILO"/>
    <w:rsid w:val="00B17760"/>
    <w:pPr>
      <w:keepLines/>
      <w:widowControl w:val="0"/>
      <w:tabs>
        <w:tab w:val="left" w:pos="2155"/>
      </w:tabs>
      <w:suppressAutoHyphens/>
      <w:autoSpaceDN w:val="0"/>
      <w:ind w:right="6"/>
      <w:jc w:val="both"/>
      <w:textAlignment w:val="baseline"/>
    </w:pPr>
    <w:rPr>
      <w:rFonts w:ascii="Arial" w:eastAsia="Calibri" w:hAnsi="Arial" w:cs="Arial"/>
      <w:kern w:val="3"/>
      <w:sz w:val="20"/>
      <w:szCs w:val="20"/>
      <w:lang w:eastAsia="zh-CN"/>
    </w:rPr>
  </w:style>
  <w:style w:type="paragraph" w:customStyle="1" w:styleId="Slog10">
    <w:name w:val="Slog10"/>
    <w:basedOn w:val="Navaden"/>
    <w:rsid w:val="00B17760"/>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B17760"/>
    <w:pPr>
      <w:spacing w:after="120"/>
    </w:pPr>
    <w:rPr>
      <w:sz w:val="16"/>
      <w:szCs w:val="16"/>
    </w:rPr>
  </w:style>
  <w:style w:type="paragraph" w:styleId="Telobesedila2">
    <w:name w:val="Body Text 2"/>
    <w:basedOn w:val="Standard"/>
    <w:link w:val="Telobesedila2Znak"/>
    <w:rsid w:val="00B17760"/>
    <w:pPr>
      <w:spacing w:after="120" w:line="480" w:lineRule="auto"/>
    </w:pPr>
  </w:style>
  <w:style w:type="character" w:customStyle="1" w:styleId="Telobesedila2Znak">
    <w:name w:val="Telo besedila 2 Znak"/>
    <w:basedOn w:val="Privzetapisavaodstavka"/>
    <w:link w:val="Telobesedila2"/>
    <w:rsid w:val="00B17760"/>
    <w:rPr>
      <w:rFonts w:ascii="Calibri" w:eastAsia="Calibri" w:hAnsi="Calibri" w:cs="Calibri"/>
      <w:kern w:val="3"/>
      <w:lang w:eastAsia="zh-CN"/>
    </w:rPr>
  </w:style>
  <w:style w:type="numbering" w:customStyle="1" w:styleId="WW8Num6">
    <w:name w:val="WW8Num6"/>
    <w:rsid w:val="00B17760"/>
    <w:pPr>
      <w:numPr>
        <w:numId w:val="3"/>
      </w:numPr>
    </w:pPr>
  </w:style>
  <w:style w:type="numbering" w:customStyle="1" w:styleId="WW8Num30">
    <w:name w:val="WW8Num30"/>
    <w:rsid w:val="00B17760"/>
    <w:pPr>
      <w:numPr>
        <w:numId w:val="12"/>
      </w:numPr>
    </w:pPr>
  </w:style>
  <w:style w:type="numbering" w:customStyle="1" w:styleId="WW8Num25">
    <w:name w:val="WW8Num25"/>
    <w:rsid w:val="00B17760"/>
    <w:pPr>
      <w:numPr>
        <w:numId w:val="4"/>
      </w:numPr>
    </w:pPr>
  </w:style>
  <w:style w:type="numbering" w:customStyle="1" w:styleId="WW8Num28">
    <w:name w:val="WW8Num28"/>
    <w:rsid w:val="00B17760"/>
    <w:pPr>
      <w:numPr>
        <w:numId w:val="13"/>
      </w:numPr>
    </w:pPr>
  </w:style>
  <w:style w:type="numbering" w:customStyle="1" w:styleId="WW8Num27">
    <w:name w:val="WW8Num27"/>
    <w:rsid w:val="00B17760"/>
    <w:pPr>
      <w:numPr>
        <w:numId w:val="5"/>
      </w:numPr>
    </w:pPr>
  </w:style>
  <w:style w:type="paragraph" w:styleId="Konnaopomba-besedilo">
    <w:name w:val="endnote text"/>
    <w:basedOn w:val="Navaden"/>
    <w:link w:val="Konnaopomba-besediloZnak"/>
    <w:uiPriority w:val="99"/>
    <w:semiHidden/>
    <w:unhideWhenUsed/>
    <w:rsid w:val="00B1776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B17760"/>
    <w:rPr>
      <w:rFonts w:ascii="Cambria" w:eastAsia="Calibri" w:hAnsi="Cambria" w:cs="Cambria"/>
      <w:color w:val="000000"/>
      <w:sz w:val="20"/>
      <w:szCs w:val="20"/>
    </w:rPr>
  </w:style>
  <w:style w:type="character" w:styleId="Konnaopomba-sklic">
    <w:name w:val="endnote reference"/>
    <w:basedOn w:val="Privzetapisavaodstavka"/>
    <w:uiPriority w:val="99"/>
    <w:semiHidden/>
    <w:unhideWhenUsed/>
    <w:rsid w:val="00B17760"/>
    <w:rPr>
      <w:vertAlign w:val="superscript"/>
    </w:rPr>
  </w:style>
  <w:style w:type="numbering" w:customStyle="1" w:styleId="WWOutlineListStyle">
    <w:name w:val="WW_OutlineListStyle"/>
    <w:basedOn w:val="Brezseznama"/>
    <w:rsid w:val="00B17760"/>
    <w:pPr>
      <w:numPr>
        <w:numId w:val="16"/>
      </w:numPr>
    </w:pPr>
  </w:style>
  <w:style w:type="paragraph" w:styleId="Telobesedila">
    <w:name w:val="Body Text"/>
    <w:basedOn w:val="Navaden"/>
    <w:link w:val="TelobesedilaZnak"/>
    <w:uiPriority w:val="99"/>
    <w:semiHidden/>
    <w:unhideWhenUsed/>
    <w:rsid w:val="00B17760"/>
    <w:pPr>
      <w:spacing w:after="120"/>
    </w:pPr>
  </w:style>
  <w:style w:type="character" w:customStyle="1" w:styleId="TelobesedilaZnak">
    <w:name w:val="Telo besedila Znak"/>
    <w:basedOn w:val="Privzetapisavaodstavka"/>
    <w:link w:val="Telobesedila"/>
    <w:uiPriority w:val="99"/>
    <w:semiHidden/>
    <w:rsid w:val="00B17760"/>
    <w:rPr>
      <w:rFonts w:ascii="Cambria" w:eastAsia="Calibri" w:hAnsi="Cambria" w:cs="Cambria"/>
      <w:color w:val="000000"/>
    </w:rPr>
  </w:style>
  <w:style w:type="character" w:customStyle="1" w:styleId="WW8Num25z1">
    <w:name w:val="WW8Num25z1"/>
    <w:rsid w:val="00B17760"/>
    <w:rPr>
      <w:rFonts w:ascii="Courier New" w:hAnsi="Courier New"/>
    </w:rPr>
  </w:style>
  <w:style w:type="paragraph" w:customStyle="1" w:styleId="tevilnatoka">
    <w:name w:val="tevilnatoka"/>
    <w:basedOn w:val="Navaden"/>
    <w:rsid w:val="00B17760"/>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B17760"/>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0">
    <w:name w:val="Slog4MPR"/>
    <w:basedOn w:val="Slog2"/>
    <w:qFormat/>
    <w:rsid w:val="00B17760"/>
    <w:pPr>
      <w:numPr>
        <w:numId w:val="17"/>
      </w:numPr>
      <w:spacing w:before="0" w:after="0"/>
    </w:pPr>
    <w:rPr>
      <w:rFonts w:ascii="Arial" w:hAnsi="Arial" w:cs="Arial"/>
      <w:color w:val="auto"/>
      <w:sz w:val="22"/>
      <w:szCs w:val="22"/>
    </w:rPr>
  </w:style>
  <w:style w:type="paragraph" w:customStyle="1" w:styleId="Textbody">
    <w:name w:val="Text body"/>
    <w:basedOn w:val="Standard"/>
    <w:rsid w:val="00B17760"/>
    <w:pPr>
      <w:spacing w:after="120"/>
    </w:pPr>
    <w:rPr>
      <w:sz w:val="20"/>
      <w:szCs w:val="20"/>
    </w:rPr>
  </w:style>
  <w:style w:type="paragraph" w:customStyle="1" w:styleId="Slog9">
    <w:name w:val="Slog9"/>
    <w:basedOn w:val="Navaden"/>
    <w:rsid w:val="00B17760"/>
    <w:pPr>
      <w:keepNext/>
      <w:widowControl w:val="0"/>
      <w:numPr>
        <w:numId w:val="18"/>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7760"/>
    <w:pPr>
      <w:numPr>
        <w:numId w:val="18"/>
      </w:numPr>
    </w:pPr>
  </w:style>
  <w:style w:type="numbering" w:customStyle="1" w:styleId="WW8Num38">
    <w:name w:val="WW8Num38"/>
    <w:basedOn w:val="Brezseznama"/>
    <w:rsid w:val="00B17760"/>
    <w:pPr>
      <w:numPr>
        <w:numId w:val="19"/>
      </w:numPr>
    </w:pPr>
  </w:style>
  <w:style w:type="numbering" w:customStyle="1" w:styleId="WW8Num45">
    <w:name w:val="WW8Num45"/>
    <w:basedOn w:val="Brezseznama"/>
    <w:rsid w:val="00B17760"/>
    <w:pPr>
      <w:numPr>
        <w:numId w:val="20"/>
      </w:numPr>
    </w:pPr>
  </w:style>
  <w:style w:type="numbering" w:customStyle="1" w:styleId="WW8Num48">
    <w:name w:val="WW8Num48"/>
    <w:basedOn w:val="Brezseznama"/>
    <w:rsid w:val="00B17760"/>
    <w:pPr>
      <w:numPr>
        <w:numId w:val="21"/>
      </w:numPr>
    </w:pPr>
  </w:style>
  <w:style w:type="paragraph" w:styleId="Telobesedila3">
    <w:name w:val="Body Text 3"/>
    <w:basedOn w:val="Navaden"/>
    <w:link w:val="Telobesedila3Znak"/>
    <w:uiPriority w:val="99"/>
    <w:semiHidden/>
    <w:unhideWhenUsed/>
    <w:rsid w:val="00B17760"/>
    <w:pPr>
      <w:spacing w:after="120"/>
    </w:pPr>
    <w:rPr>
      <w:sz w:val="16"/>
      <w:szCs w:val="16"/>
    </w:rPr>
  </w:style>
  <w:style w:type="character" w:customStyle="1" w:styleId="Telobesedila3Znak">
    <w:name w:val="Telo besedila 3 Znak"/>
    <w:basedOn w:val="Privzetapisavaodstavka"/>
    <w:link w:val="Telobesedila3"/>
    <w:uiPriority w:val="99"/>
    <w:semiHidden/>
    <w:rsid w:val="00B17760"/>
    <w:rPr>
      <w:rFonts w:ascii="Cambria" w:eastAsia="Calibri" w:hAnsi="Cambria" w:cs="Cambria"/>
      <w:color w:val="000000"/>
      <w:sz w:val="16"/>
      <w:szCs w:val="16"/>
    </w:rPr>
  </w:style>
  <w:style w:type="paragraph" w:customStyle="1" w:styleId="Naslov2MK">
    <w:name w:val="Naslov 2 MK"/>
    <w:basedOn w:val="Standard"/>
    <w:rsid w:val="00B17760"/>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B17760"/>
    <w:pPr>
      <w:numPr>
        <w:numId w:val="22"/>
      </w:numPr>
    </w:pPr>
  </w:style>
  <w:style w:type="paragraph" w:styleId="Telobesedila-zamik3">
    <w:name w:val="Body Text Indent 3"/>
    <w:basedOn w:val="Navaden"/>
    <w:link w:val="Telobesedila-zamik3Znak"/>
    <w:uiPriority w:val="99"/>
    <w:semiHidden/>
    <w:unhideWhenUsed/>
    <w:rsid w:val="00B17760"/>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B17760"/>
    <w:rPr>
      <w:rFonts w:ascii="Cambria" w:eastAsia="Calibri" w:hAnsi="Cambria" w:cs="Cambria"/>
      <w:color w:val="000000"/>
      <w:sz w:val="16"/>
      <w:szCs w:val="16"/>
    </w:rPr>
  </w:style>
  <w:style w:type="numbering" w:customStyle="1" w:styleId="WW8Num40">
    <w:name w:val="WW8Num40"/>
    <w:basedOn w:val="Brezseznama"/>
    <w:rsid w:val="00B17760"/>
    <w:pPr>
      <w:numPr>
        <w:numId w:val="24"/>
      </w:numPr>
    </w:pPr>
  </w:style>
  <w:style w:type="numbering" w:customStyle="1" w:styleId="WW8Num52">
    <w:name w:val="WW8Num52"/>
    <w:basedOn w:val="Brezseznama"/>
    <w:rsid w:val="00B17760"/>
    <w:pPr>
      <w:numPr>
        <w:numId w:val="23"/>
      </w:numPr>
    </w:pPr>
  </w:style>
  <w:style w:type="paragraph" w:customStyle="1" w:styleId="BodyText21">
    <w:name w:val="Body Text 21"/>
    <w:basedOn w:val="Navaden"/>
    <w:rsid w:val="00B17760"/>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B17760"/>
    <w:rPr>
      <w:shd w:val="clear" w:color="auto" w:fill="FFFFFF"/>
    </w:rPr>
  </w:style>
  <w:style w:type="paragraph" w:customStyle="1" w:styleId="Bodytext101">
    <w:name w:val="Body text (10)1"/>
    <w:basedOn w:val="Navaden"/>
    <w:link w:val="Bodytext10"/>
    <w:uiPriority w:val="99"/>
    <w:rsid w:val="00B17760"/>
    <w:pPr>
      <w:shd w:val="clear" w:color="auto" w:fill="FFFFFF"/>
      <w:spacing w:before="600" w:after="0" w:line="518" w:lineRule="exact"/>
    </w:pPr>
    <w:rPr>
      <w:rFonts w:asciiTheme="minorHAnsi" w:eastAsiaTheme="minorHAnsi" w:hAnsiTheme="minorHAnsi" w:cstheme="minorBidi"/>
      <w:color w:val="auto"/>
    </w:rPr>
  </w:style>
  <w:style w:type="character" w:customStyle="1" w:styleId="Bodytext17">
    <w:name w:val="Body text (17)"/>
    <w:link w:val="Bodytext171"/>
    <w:uiPriority w:val="99"/>
    <w:rsid w:val="00B17760"/>
    <w:rPr>
      <w:shd w:val="clear" w:color="auto" w:fill="FFFFFF"/>
    </w:rPr>
  </w:style>
  <w:style w:type="paragraph" w:customStyle="1" w:styleId="Bodytext171">
    <w:name w:val="Body text (17)1"/>
    <w:basedOn w:val="Navaden"/>
    <w:link w:val="Bodytext17"/>
    <w:uiPriority w:val="99"/>
    <w:rsid w:val="00B17760"/>
    <w:pPr>
      <w:shd w:val="clear" w:color="auto" w:fill="FFFFFF"/>
      <w:spacing w:after="0" w:line="398" w:lineRule="exact"/>
      <w:ind w:hanging="360"/>
      <w:jc w:val="both"/>
    </w:pPr>
    <w:rPr>
      <w:rFonts w:asciiTheme="minorHAnsi" w:eastAsiaTheme="minorHAnsi" w:hAnsiTheme="minorHAnsi" w:cstheme="minorBidi"/>
      <w:color w:val="auto"/>
    </w:rPr>
  </w:style>
  <w:style w:type="character" w:customStyle="1" w:styleId="Bodytext109pt27">
    <w:name w:val="Body text (10) + 9 pt27"/>
    <w:uiPriority w:val="99"/>
    <w:rsid w:val="00B17760"/>
    <w:rPr>
      <w:sz w:val="18"/>
      <w:szCs w:val="18"/>
      <w:shd w:val="clear" w:color="auto" w:fill="FFFFFF"/>
    </w:rPr>
  </w:style>
  <w:style w:type="character" w:customStyle="1" w:styleId="Bodytext179pt4">
    <w:name w:val="Body text (17) + 9 pt4"/>
    <w:uiPriority w:val="99"/>
    <w:rsid w:val="00B17760"/>
    <w:rPr>
      <w:rFonts w:ascii="Arial Unicode MS" w:eastAsia="Arial Unicode MS" w:cs="Arial Unicode MS"/>
      <w:noProof/>
      <w:sz w:val="18"/>
      <w:szCs w:val="18"/>
      <w:shd w:val="clear" w:color="auto" w:fill="FFFFFF"/>
    </w:rPr>
  </w:style>
  <w:style w:type="paragraph" w:styleId="Navadensplet">
    <w:name w:val="Normal (Web)"/>
    <w:basedOn w:val="Navaden"/>
    <w:uiPriority w:val="99"/>
    <w:semiHidden/>
    <w:unhideWhenUsed/>
    <w:rsid w:val="00B17760"/>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log4MP">
    <w:name w:val="Slog4MP"/>
    <w:basedOn w:val="Naslov3"/>
    <w:qFormat/>
    <w:rsid w:val="00B17760"/>
    <w:pPr>
      <w:numPr>
        <w:numId w:val="25"/>
      </w:numPr>
      <w:spacing w:before="0" w:after="0"/>
    </w:pPr>
    <w:rPr>
      <w:rFonts w:ascii="Arial" w:hAnsi="Arial" w:cs="Arial"/>
      <w:color w:val="auto"/>
      <w:sz w:val="22"/>
      <w:szCs w:val="22"/>
    </w:rPr>
  </w:style>
  <w:style w:type="paragraph" w:customStyle="1" w:styleId="Slog4mpr">
    <w:name w:val="Slog4mpr"/>
    <w:basedOn w:val="Slog4MPR0"/>
    <w:qFormat/>
    <w:rsid w:val="00B17760"/>
    <w:pPr>
      <w:numPr>
        <w:numId w:val="26"/>
      </w:numPr>
    </w:pPr>
    <w:rPr>
      <w:color w:val="541C72"/>
    </w:rPr>
  </w:style>
  <w:style w:type="paragraph" w:customStyle="1" w:styleId="xxx">
    <w:name w:val="_xxx"/>
    <w:basedOn w:val="Standard"/>
    <w:rsid w:val="00B17760"/>
    <w:pPr>
      <w:numPr>
        <w:numId w:val="27"/>
      </w:numPr>
      <w:spacing w:line="240" w:lineRule="auto"/>
      <w:ind w:right="0"/>
      <w:jc w:val="left"/>
    </w:pPr>
    <w:rPr>
      <w:rFonts w:ascii="Swis721 Cn BT" w:eastAsia="Times New Roman" w:hAnsi="Swis721 Cn BT" w:cs="Arial"/>
      <w:sz w:val="20"/>
      <w:szCs w:val="20"/>
    </w:rPr>
  </w:style>
  <w:style w:type="numbering" w:customStyle="1" w:styleId="WW8Num36">
    <w:name w:val="WW8Num36"/>
    <w:basedOn w:val="Brezseznama"/>
    <w:rsid w:val="00B17760"/>
    <w:pPr>
      <w:numPr>
        <w:numId w:val="27"/>
      </w:numPr>
    </w:pPr>
  </w:style>
  <w:style w:type="paragraph" w:customStyle="1" w:styleId="TableParagraph">
    <w:name w:val="Table Paragraph"/>
    <w:basedOn w:val="Navaden"/>
    <w:rsid w:val="00B17760"/>
    <w:pPr>
      <w:widowControl w:val="0"/>
      <w:autoSpaceDN w:val="0"/>
      <w:spacing w:after="0" w:line="240" w:lineRule="auto"/>
    </w:pPr>
    <w:rPr>
      <w:rFonts w:ascii="Calibri" w:hAnsi="Calibri" w:cs="Times New Roman"/>
      <w:color w:val="auto"/>
      <w:lang w:val="en-US"/>
    </w:rPr>
  </w:style>
  <w:style w:type="character" w:customStyle="1" w:styleId="OdstavekseznamaZnak">
    <w:name w:val="Odstavek seznama Znak"/>
    <w:link w:val="Odstavekseznama"/>
    <w:uiPriority w:val="34"/>
    <w:locked/>
    <w:rsid w:val="00B17760"/>
    <w:rPr>
      <w:rFonts w:ascii="Cambria" w:eastAsia="Calibri" w:hAnsi="Cambria" w:cs="Cambria"/>
      <w:color w:val="000000"/>
    </w:rPr>
  </w:style>
  <w:style w:type="character" w:styleId="Krepko">
    <w:name w:val="Strong"/>
    <w:basedOn w:val="Privzetapisavaodstavka"/>
    <w:uiPriority w:val="22"/>
    <w:qFormat/>
    <w:rsid w:val="00B17760"/>
    <w:rPr>
      <w:b/>
      <w:bCs/>
    </w:rPr>
  </w:style>
  <w:style w:type="character" w:customStyle="1" w:styleId="Nerazreenaomemba1">
    <w:name w:val="Nerazrešena omemba1"/>
    <w:basedOn w:val="Privzetapisavaodstavka"/>
    <w:uiPriority w:val="99"/>
    <w:semiHidden/>
    <w:unhideWhenUsed/>
    <w:rsid w:val="00B17760"/>
    <w:rPr>
      <w:color w:val="808080"/>
      <w:shd w:val="clear" w:color="auto" w:fill="E6E6E6"/>
    </w:rPr>
  </w:style>
  <w:style w:type="character" w:customStyle="1" w:styleId="Nerazreenaomemba2">
    <w:name w:val="Nerazrešena omemba2"/>
    <w:basedOn w:val="Privzetapisavaodstavka"/>
    <w:uiPriority w:val="99"/>
    <w:semiHidden/>
    <w:unhideWhenUsed/>
    <w:rsid w:val="00B17760"/>
    <w:rPr>
      <w:color w:val="808080"/>
      <w:shd w:val="clear" w:color="auto" w:fill="E6E6E6"/>
    </w:rPr>
  </w:style>
  <w:style w:type="character" w:customStyle="1" w:styleId="Nerazreenaomemba3">
    <w:name w:val="Nerazrešena omemba3"/>
    <w:basedOn w:val="Privzetapisavaodstavka"/>
    <w:uiPriority w:val="99"/>
    <w:semiHidden/>
    <w:unhideWhenUsed/>
    <w:rsid w:val="00B17760"/>
    <w:rPr>
      <w:color w:val="808080"/>
      <w:shd w:val="clear" w:color="auto" w:fill="E6E6E6"/>
    </w:rPr>
  </w:style>
  <w:style w:type="numbering" w:customStyle="1" w:styleId="PotocnikPrebil">
    <w:name w:val="PotocnikPrebil"/>
    <w:uiPriority w:val="99"/>
    <w:rsid w:val="00B17760"/>
    <w:pPr>
      <w:numPr>
        <w:numId w:val="35"/>
      </w:numPr>
    </w:pPr>
  </w:style>
  <w:style w:type="table" w:customStyle="1" w:styleId="Tabelamrea2">
    <w:name w:val="Tabela – mreža2"/>
    <w:basedOn w:val="Navadnatabela"/>
    <w:next w:val="Tabelamrea"/>
    <w:uiPriority w:val="39"/>
    <w:rsid w:val="00B17760"/>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11">
    <w:name w:val="Tabela – mreža11"/>
    <w:basedOn w:val="Navadnatabela"/>
    <w:next w:val="Tabelamrea"/>
    <w:uiPriority w:val="39"/>
    <w:rsid w:val="00B17760"/>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3">
    <w:name w:val="Tabela – mreža3"/>
    <w:basedOn w:val="Navadnatabela"/>
    <w:next w:val="Tabelamrea"/>
    <w:uiPriority w:val="39"/>
    <w:rsid w:val="00B17760"/>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
    <w:name w:val="Tabela – mreža4"/>
    <w:basedOn w:val="Navadnatabela"/>
    <w:next w:val="Tabelamrea"/>
    <w:uiPriority w:val="39"/>
    <w:rsid w:val="00B17760"/>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5">
    <w:name w:val="Tabela – mreža5"/>
    <w:basedOn w:val="Navadnatabela"/>
    <w:next w:val="Tabelamrea"/>
    <w:uiPriority w:val="39"/>
    <w:rsid w:val="00B17760"/>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B17760"/>
    <w:pPr>
      <w:spacing w:line="240" w:lineRule="auto"/>
    </w:pPr>
    <w:rPr>
      <w:rFonts w:ascii="Cambria" w:eastAsia="Calibri" w:hAnsi="Cambria" w:cs="Cambria"/>
      <w:color w:val="000000"/>
    </w:rPr>
  </w:style>
  <w:style w:type="character" w:customStyle="1" w:styleId="UnresolvedMention">
    <w:name w:val="Unresolved Mention"/>
    <w:basedOn w:val="Privzetapisavaodstavka"/>
    <w:uiPriority w:val="99"/>
    <w:semiHidden/>
    <w:unhideWhenUsed/>
    <w:rsid w:val="00B177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dic@pobox.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id=200583&amp;stevilka=3626" TargetMode="External"/><Relationship Id="rId5" Type="http://schemas.openxmlformats.org/officeDocument/2006/relationships/footnotes" Target="footnotes.xml"/><Relationship Id="rId10" Type="http://schemas.openxmlformats.org/officeDocument/2006/relationships/hyperlink" Target="mailto:mestna.obcina@nova-gorica.si" TargetMode="External"/><Relationship Id="rId4" Type="http://schemas.openxmlformats.org/officeDocument/2006/relationships/webSettings" Target="webSettings.xml"/><Relationship Id="rId9" Type="http://schemas.openxmlformats.org/officeDocument/2006/relationships/hyperlink" Target="http://www.fidic.org"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12860</Words>
  <Characters>73304</Characters>
  <Application>Microsoft Office Word</Application>
  <DocSecurity>0</DocSecurity>
  <Lines>610</Lines>
  <Paragraphs>171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Prebil</dc:creator>
  <cp:keywords/>
  <dc:description/>
  <cp:lastModifiedBy>Tanja Žgur</cp:lastModifiedBy>
  <cp:revision>2</cp:revision>
  <dcterms:created xsi:type="dcterms:W3CDTF">2018-02-20T07:36:00Z</dcterms:created>
  <dcterms:modified xsi:type="dcterms:W3CDTF">2018-02-20T07:36:00Z</dcterms:modified>
</cp:coreProperties>
</file>